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F1" w:rsidRPr="00EF72F1" w:rsidRDefault="00EF72F1" w:rsidP="00EF72F1">
      <w:pPr>
        <w:jc w:val="center"/>
        <w:rPr>
          <w:rFonts w:ascii="Times New Roman" w:hAnsi="Times New Roman" w:cs="Times New Roman"/>
          <w:b/>
          <w:sz w:val="36"/>
          <w:szCs w:val="36"/>
        </w:rPr>
      </w:pPr>
      <w:proofErr w:type="spellStart"/>
      <w:proofErr w:type="gramStart"/>
      <w:r w:rsidRPr="00EF72F1">
        <w:rPr>
          <w:rFonts w:ascii="Times New Roman" w:hAnsi="Times New Roman" w:cs="Times New Roman"/>
          <w:b/>
          <w:sz w:val="36"/>
          <w:szCs w:val="36"/>
        </w:rPr>
        <w:t>Маркиро́вка</w:t>
      </w:r>
      <w:proofErr w:type="spellEnd"/>
      <w:proofErr w:type="gramEnd"/>
      <w:r w:rsidRPr="00EF72F1">
        <w:rPr>
          <w:rFonts w:ascii="Times New Roman" w:hAnsi="Times New Roman" w:cs="Times New Roman"/>
          <w:b/>
          <w:sz w:val="36"/>
          <w:szCs w:val="36"/>
        </w:rPr>
        <w:t xml:space="preserve"> </w:t>
      </w:r>
      <w:proofErr w:type="spellStart"/>
      <w:r w:rsidRPr="00EF72F1">
        <w:rPr>
          <w:rFonts w:ascii="Times New Roman" w:hAnsi="Times New Roman" w:cs="Times New Roman"/>
          <w:b/>
          <w:sz w:val="36"/>
          <w:szCs w:val="36"/>
        </w:rPr>
        <w:t>ка́беля</w:t>
      </w:r>
      <w:proofErr w:type="spellEnd"/>
      <w:r w:rsidR="00D9537B">
        <w:rPr>
          <w:rFonts w:ascii="Times New Roman" w:hAnsi="Times New Roman" w:cs="Times New Roman"/>
          <w:b/>
          <w:sz w:val="36"/>
          <w:szCs w:val="36"/>
        </w:rPr>
        <w:t xml:space="preserve"> (провода)</w:t>
      </w:r>
    </w:p>
    <w:p w:rsidR="00EF72F1" w:rsidRPr="00EF72F1" w:rsidRDefault="00EF72F1" w:rsidP="00EF72F1">
      <w:pPr>
        <w:rPr>
          <w:rFonts w:ascii="Times New Roman" w:hAnsi="Times New Roman" w:cs="Times New Roman"/>
          <w:sz w:val="24"/>
          <w:szCs w:val="24"/>
        </w:rPr>
      </w:pPr>
    </w:p>
    <w:p w:rsidR="00EF72F1" w:rsidRDefault="00EF72F1" w:rsidP="00EF72F1">
      <w:pPr>
        <w:ind w:firstLine="567"/>
        <w:jc w:val="both"/>
        <w:rPr>
          <w:rFonts w:ascii="Times New Roman" w:hAnsi="Times New Roman" w:cs="Times New Roman"/>
          <w:b/>
          <w:sz w:val="28"/>
          <w:szCs w:val="28"/>
        </w:rPr>
      </w:pPr>
      <w:proofErr w:type="spellStart"/>
      <w:proofErr w:type="gramStart"/>
      <w:r w:rsidRPr="00EF72F1">
        <w:rPr>
          <w:rFonts w:ascii="Times New Roman" w:hAnsi="Times New Roman" w:cs="Times New Roman"/>
          <w:b/>
          <w:sz w:val="28"/>
          <w:szCs w:val="28"/>
        </w:rPr>
        <w:t>Маркиро́вка</w:t>
      </w:r>
      <w:proofErr w:type="spellEnd"/>
      <w:proofErr w:type="gramEnd"/>
      <w:r w:rsidRPr="00EF72F1">
        <w:rPr>
          <w:rFonts w:ascii="Times New Roman" w:hAnsi="Times New Roman" w:cs="Times New Roman"/>
          <w:b/>
          <w:sz w:val="28"/>
          <w:szCs w:val="28"/>
        </w:rPr>
        <w:t xml:space="preserve"> </w:t>
      </w:r>
      <w:proofErr w:type="spellStart"/>
      <w:r w:rsidRPr="00EF72F1">
        <w:rPr>
          <w:rFonts w:ascii="Times New Roman" w:hAnsi="Times New Roman" w:cs="Times New Roman"/>
          <w:b/>
          <w:sz w:val="28"/>
          <w:szCs w:val="28"/>
        </w:rPr>
        <w:t>ка́беля</w:t>
      </w:r>
      <w:proofErr w:type="spellEnd"/>
      <w:r w:rsidRPr="00EF72F1">
        <w:rPr>
          <w:rFonts w:ascii="Times New Roman" w:hAnsi="Times New Roman" w:cs="Times New Roman"/>
          <w:b/>
          <w:sz w:val="28"/>
          <w:szCs w:val="28"/>
        </w:rPr>
        <w:t>  — нанесение на кабель цветовой разметки, условных знаков (надписей), бирок и этикеток, а также специальных электронных маркеров</w:t>
      </w:r>
      <w:r>
        <w:rPr>
          <w:rFonts w:ascii="Times New Roman" w:hAnsi="Times New Roman" w:cs="Times New Roman"/>
          <w:b/>
          <w:sz w:val="28"/>
          <w:szCs w:val="28"/>
        </w:rPr>
        <w:t>.</w:t>
      </w:r>
    </w:p>
    <w:p w:rsidR="00EF72F1" w:rsidRPr="00EF72F1" w:rsidRDefault="00EF72F1" w:rsidP="00EF72F1">
      <w:pPr>
        <w:ind w:firstLine="567"/>
        <w:jc w:val="both"/>
        <w:rPr>
          <w:rFonts w:ascii="Times New Roman" w:hAnsi="Times New Roman" w:cs="Times New Roman"/>
          <w:b/>
          <w:sz w:val="28"/>
          <w:szCs w:val="28"/>
        </w:rPr>
      </w:pPr>
      <w:r w:rsidRPr="00EF72F1">
        <w:rPr>
          <w:rFonts w:ascii="Times New Roman" w:hAnsi="Times New Roman" w:cs="Times New Roman"/>
          <w:b/>
          <w:sz w:val="28"/>
          <w:szCs w:val="28"/>
        </w:rPr>
        <w:t>Маркировка сообщает о свойствах данного кабеля, позволяет однозначно идентифицировать его среди других кабелей или обнаружить место его залегания.</w:t>
      </w:r>
    </w:p>
    <w:p w:rsidR="00EF72F1" w:rsidRPr="00AC7C3A" w:rsidRDefault="00EF72F1" w:rsidP="00EF72F1">
      <w:pPr>
        <w:pStyle w:val="a8"/>
        <w:numPr>
          <w:ilvl w:val="0"/>
          <w:numId w:val="6"/>
        </w:numPr>
        <w:rPr>
          <w:rFonts w:ascii="Times New Roman" w:hAnsi="Times New Roman" w:cs="Times New Roman"/>
          <w:b/>
          <w:sz w:val="28"/>
          <w:szCs w:val="28"/>
        </w:rPr>
      </w:pPr>
      <w:r w:rsidRPr="00AC7C3A">
        <w:rPr>
          <w:rFonts w:ascii="Times New Roman" w:hAnsi="Times New Roman" w:cs="Times New Roman"/>
          <w:b/>
          <w:sz w:val="28"/>
          <w:szCs w:val="28"/>
        </w:rPr>
        <w:t>Заводская маркировка</w:t>
      </w:r>
    </w:p>
    <w:p w:rsidR="00EF72F1" w:rsidRPr="00EF72F1" w:rsidRDefault="00EF72F1" w:rsidP="00EF72F1">
      <w:pPr>
        <w:ind w:firstLine="709"/>
        <w:jc w:val="both"/>
        <w:rPr>
          <w:rFonts w:ascii="Times New Roman" w:hAnsi="Times New Roman" w:cs="Times New Roman"/>
          <w:sz w:val="24"/>
          <w:szCs w:val="24"/>
        </w:rPr>
      </w:pPr>
      <w:r w:rsidRPr="00EF72F1">
        <w:rPr>
          <w:rFonts w:ascii="Times New Roman" w:hAnsi="Times New Roman" w:cs="Times New Roman"/>
          <w:sz w:val="24"/>
          <w:szCs w:val="24"/>
        </w:rPr>
        <w:t xml:space="preserve">Заводская маркировка — система буквенно-цифровых (реже символьных) обозначений, позволяющая определить характеристики кабеля, область его применения и прочую информацию, необходимую для грамотного и полноценного использования кабеля, наносимая на </w:t>
      </w:r>
      <w:proofErr w:type="gramStart"/>
      <w:r w:rsidRPr="00EF72F1">
        <w:rPr>
          <w:rFonts w:ascii="Times New Roman" w:hAnsi="Times New Roman" w:cs="Times New Roman"/>
          <w:sz w:val="24"/>
          <w:szCs w:val="24"/>
        </w:rPr>
        <w:t>тару</w:t>
      </w:r>
      <w:proofErr w:type="gramEnd"/>
      <w:r w:rsidRPr="00EF72F1">
        <w:rPr>
          <w:rFonts w:ascii="Times New Roman" w:hAnsi="Times New Roman" w:cs="Times New Roman"/>
          <w:sz w:val="24"/>
          <w:szCs w:val="24"/>
        </w:rPr>
        <w:t xml:space="preserve"> на которой доставляется кабель (коробки, барабаны и пр.) а также непосредственно на внешнюю сторону изоляции кабеля с целью облегчения его идентификации на месте. Как правило, данная система разрабатывается техническо-конструкторской службой (технический директорат, отдел главного конструктора, отдел главного технолога) на заводах выпускающих кабель, определенным образом стандартизируется и в последующем становится широкодоступной продавцам и конечным потребителям кабельно-проводниковой продукции.</w:t>
      </w:r>
    </w:p>
    <w:p w:rsidR="00EF72F1" w:rsidRPr="00AC7C3A" w:rsidRDefault="00EF72F1" w:rsidP="00EF72F1">
      <w:pPr>
        <w:pStyle w:val="a8"/>
        <w:numPr>
          <w:ilvl w:val="0"/>
          <w:numId w:val="6"/>
        </w:numPr>
        <w:rPr>
          <w:rFonts w:ascii="Times New Roman" w:hAnsi="Times New Roman" w:cs="Times New Roman"/>
          <w:b/>
          <w:sz w:val="28"/>
          <w:szCs w:val="28"/>
        </w:rPr>
      </w:pPr>
      <w:r w:rsidRPr="00AC7C3A">
        <w:rPr>
          <w:rFonts w:ascii="Times New Roman" w:hAnsi="Times New Roman" w:cs="Times New Roman"/>
          <w:b/>
          <w:sz w:val="28"/>
          <w:szCs w:val="28"/>
        </w:rPr>
        <w:t>Силовой кабель</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Маркировка европейских кабелей</w:t>
      </w:r>
    </w:p>
    <w:p w:rsidR="00EF72F1" w:rsidRPr="00EF72F1" w:rsidRDefault="00EF72F1" w:rsidP="00EF72F1">
      <w:pPr>
        <w:rPr>
          <w:rFonts w:ascii="Times New Roman" w:hAnsi="Times New Roman" w:cs="Times New Roman"/>
          <w:sz w:val="24"/>
          <w:szCs w:val="24"/>
        </w:rPr>
      </w:pPr>
      <w:proofErr w:type="spellStart"/>
      <w:r w:rsidRPr="00EF72F1">
        <w:rPr>
          <w:rFonts w:ascii="Times New Roman" w:hAnsi="Times New Roman" w:cs="Times New Roman"/>
          <w:sz w:val="24"/>
          <w:szCs w:val="24"/>
        </w:rPr>
        <w:t>har</w:t>
      </w:r>
      <w:proofErr w:type="spellEnd"/>
      <w:r w:rsidRPr="00EF72F1">
        <w:rPr>
          <w:rFonts w:ascii="Times New Roman" w:hAnsi="Times New Roman" w:cs="Times New Roman"/>
          <w:sz w:val="24"/>
          <w:szCs w:val="24"/>
        </w:rPr>
        <w:t xml:space="preserve"> (</w:t>
      </w:r>
      <w:proofErr w:type="spellStart"/>
      <w:r w:rsidRPr="00EF72F1">
        <w:rPr>
          <w:rFonts w:ascii="Times New Roman" w:hAnsi="Times New Roman" w:cs="Times New Roman"/>
          <w:sz w:val="24"/>
          <w:szCs w:val="24"/>
        </w:rPr>
        <w:t>harmonized</w:t>
      </w:r>
      <w:proofErr w:type="spellEnd"/>
      <w:r w:rsidRPr="00EF72F1">
        <w:rPr>
          <w:rFonts w:ascii="Times New Roman" w:hAnsi="Times New Roman" w:cs="Times New Roman"/>
          <w:sz w:val="24"/>
          <w:szCs w:val="24"/>
        </w:rPr>
        <w:t>) — продукция стандартизирована</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цифры 03, 05 или 07 — рабочее напряжение, соответственно 300/300, 300/500 или 450/750</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буквы v или r — тип изоляции, соответственно ПВХП или резина</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буквы U, R, K, F — тип проводника, соответственно: цельный, многопроволочный, гибкий для стационарной проводки, гибкий.</w:t>
      </w:r>
    </w:p>
    <w:p w:rsidR="00EF72F1" w:rsidRPr="00EF72F1" w:rsidRDefault="00EF72F1" w:rsidP="00EF72F1">
      <w:pPr>
        <w:pStyle w:val="a8"/>
        <w:numPr>
          <w:ilvl w:val="1"/>
          <w:numId w:val="6"/>
        </w:numPr>
        <w:rPr>
          <w:rFonts w:ascii="Times New Roman" w:hAnsi="Times New Roman" w:cs="Times New Roman"/>
          <w:b/>
          <w:sz w:val="24"/>
          <w:szCs w:val="24"/>
        </w:rPr>
      </w:pPr>
      <w:r w:rsidRPr="00EF72F1">
        <w:rPr>
          <w:rFonts w:ascii="Times New Roman" w:hAnsi="Times New Roman" w:cs="Times New Roman"/>
          <w:b/>
          <w:sz w:val="24"/>
          <w:szCs w:val="24"/>
        </w:rPr>
        <w:t>Идентификация проводников по цветам или цифровым обозначениям в России</w:t>
      </w:r>
      <w:r>
        <w:rPr>
          <w:rFonts w:ascii="Times New Roman" w:hAnsi="Times New Roman" w:cs="Times New Roman"/>
          <w:b/>
          <w:sz w:val="24"/>
          <w:szCs w:val="24"/>
        </w:rPr>
        <w:t>.</w:t>
      </w:r>
    </w:p>
    <w:p w:rsidR="00EF72F1" w:rsidRPr="00EF72F1" w:rsidRDefault="00EF72F1" w:rsidP="00EF72F1">
      <w:pPr>
        <w:rPr>
          <w:rFonts w:ascii="Times New Roman" w:hAnsi="Times New Roman" w:cs="Times New Roman"/>
          <w:b/>
          <w:sz w:val="24"/>
          <w:szCs w:val="24"/>
        </w:rPr>
      </w:pPr>
      <w:r w:rsidRPr="00EF72F1">
        <w:rPr>
          <w:rFonts w:ascii="Times New Roman" w:hAnsi="Times New Roman" w:cs="Times New Roman"/>
          <w:sz w:val="24"/>
          <w:szCs w:val="24"/>
        </w:rPr>
        <w:br/>
      </w:r>
      <w:r w:rsidRPr="00EF72F1">
        <w:rPr>
          <w:rFonts w:ascii="Times New Roman" w:hAnsi="Times New Roman" w:cs="Times New Roman"/>
          <w:b/>
          <w:sz w:val="24"/>
          <w:szCs w:val="24"/>
        </w:rPr>
        <w:t>2.1.1. Идентификация посредством цветов</w:t>
      </w:r>
    </w:p>
    <w:p w:rsidR="00EF72F1" w:rsidRPr="00EF72F1" w:rsidRDefault="00EF72F1" w:rsidP="00EF72F1">
      <w:pPr>
        <w:rPr>
          <w:rFonts w:ascii="Times New Roman" w:hAnsi="Times New Roman" w:cs="Times New Roman"/>
          <w:b/>
          <w:sz w:val="24"/>
          <w:szCs w:val="24"/>
        </w:rPr>
      </w:pPr>
      <w:r w:rsidRPr="00EF72F1">
        <w:rPr>
          <w:rFonts w:ascii="Times New Roman" w:hAnsi="Times New Roman" w:cs="Times New Roman"/>
          <w:b/>
          <w:sz w:val="24"/>
          <w:szCs w:val="24"/>
        </w:rPr>
        <w:t>Общие положения</w:t>
      </w:r>
    </w:p>
    <w:p w:rsidR="00EF72F1" w:rsidRPr="00EF72F1" w:rsidRDefault="00EF72F1" w:rsidP="00EF72F1">
      <w:pPr>
        <w:ind w:firstLine="709"/>
        <w:jc w:val="both"/>
        <w:rPr>
          <w:rFonts w:ascii="Times New Roman" w:hAnsi="Times New Roman" w:cs="Times New Roman"/>
          <w:sz w:val="24"/>
          <w:szCs w:val="24"/>
        </w:rPr>
      </w:pPr>
      <w:proofErr w:type="gramStart"/>
      <w:r w:rsidRPr="00EF72F1">
        <w:rPr>
          <w:rFonts w:ascii="Times New Roman" w:hAnsi="Times New Roman" w:cs="Times New Roman"/>
          <w:sz w:val="24"/>
          <w:szCs w:val="24"/>
        </w:rPr>
        <w:t>Для идентификации проводников применяют чёрный, коричневый, красный, оранжевый, жёлтый, зелёный, светло-синий (именуемый далее синим), фиолетовый, серый, белый, розовый, бирюзовый цвета.</w:t>
      </w:r>
      <w:proofErr w:type="gramEnd"/>
    </w:p>
    <w:p w:rsidR="00EF72F1" w:rsidRPr="00EF72F1" w:rsidRDefault="00EF72F1" w:rsidP="00EF72F1">
      <w:pPr>
        <w:ind w:firstLine="709"/>
        <w:jc w:val="both"/>
        <w:rPr>
          <w:rFonts w:ascii="Times New Roman" w:hAnsi="Times New Roman" w:cs="Times New Roman"/>
          <w:sz w:val="24"/>
          <w:szCs w:val="24"/>
        </w:rPr>
      </w:pPr>
      <w:r w:rsidRPr="00EF72F1">
        <w:rPr>
          <w:rFonts w:ascii="Times New Roman" w:hAnsi="Times New Roman" w:cs="Times New Roman"/>
          <w:sz w:val="24"/>
          <w:szCs w:val="24"/>
        </w:rPr>
        <w:lastRenderedPageBreak/>
        <w:t>Перечень цветов и их буквенный код приведены в ГОСТ 28763.</w:t>
      </w:r>
    </w:p>
    <w:p w:rsidR="00EF72F1" w:rsidRPr="00EF72F1" w:rsidRDefault="00EF72F1" w:rsidP="00EF72F1">
      <w:pPr>
        <w:ind w:firstLine="709"/>
        <w:jc w:val="both"/>
        <w:rPr>
          <w:rFonts w:ascii="Times New Roman" w:hAnsi="Times New Roman" w:cs="Times New Roman"/>
          <w:sz w:val="24"/>
          <w:szCs w:val="24"/>
        </w:rPr>
      </w:pPr>
      <w:r w:rsidRPr="00EF72F1">
        <w:rPr>
          <w:rFonts w:ascii="Times New Roman" w:hAnsi="Times New Roman" w:cs="Times New Roman"/>
          <w:sz w:val="24"/>
          <w:szCs w:val="24"/>
        </w:rPr>
        <w:t>Цветовая идентификация должна быть выполнена на концах и желательно по всей длине проводника или посредством цвета изоляции, или посредством цветных меток, за исключением неизолированных проводников, где цветовая идентификация должна быть выполнена на концах и в точках соединений.</w:t>
      </w:r>
    </w:p>
    <w:p w:rsidR="00EF72F1" w:rsidRPr="00EF72F1" w:rsidRDefault="00EF72F1" w:rsidP="00EF72F1">
      <w:pPr>
        <w:rPr>
          <w:rFonts w:ascii="Times New Roman" w:hAnsi="Times New Roman" w:cs="Times New Roman"/>
          <w:b/>
          <w:sz w:val="24"/>
          <w:szCs w:val="24"/>
        </w:rPr>
      </w:pPr>
      <w:r w:rsidRPr="00EF72F1">
        <w:rPr>
          <w:rFonts w:ascii="Times New Roman" w:hAnsi="Times New Roman" w:cs="Times New Roman"/>
          <w:b/>
          <w:sz w:val="24"/>
          <w:szCs w:val="24"/>
        </w:rPr>
        <w:t>Разрешенные цвета</w:t>
      </w:r>
    </w:p>
    <w:p w:rsidR="00EF72F1" w:rsidRPr="00EF72F1" w:rsidRDefault="00EF72F1" w:rsidP="00FF54D5">
      <w:pPr>
        <w:ind w:firstLine="709"/>
        <w:jc w:val="both"/>
        <w:rPr>
          <w:rFonts w:ascii="Times New Roman" w:hAnsi="Times New Roman" w:cs="Times New Roman"/>
          <w:sz w:val="24"/>
          <w:szCs w:val="24"/>
        </w:rPr>
      </w:pPr>
      <w:r w:rsidRPr="00EF72F1">
        <w:rPr>
          <w:rFonts w:ascii="Times New Roman" w:hAnsi="Times New Roman" w:cs="Times New Roman"/>
          <w:sz w:val="24"/>
          <w:szCs w:val="24"/>
        </w:rPr>
        <w:t>Для идентификации проводников не должны быть использованы по отдельности жёлтый и зелёный цвета. Жёлтый и зелёный цвета следует применять только в комбинации желто-зеленого цвета.</w:t>
      </w:r>
    </w:p>
    <w:p w:rsidR="00EF72F1" w:rsidRPr="00EF72F1" w:rsidRDefault="00EF72F1" w:rsidP="00EF72F1">
      <w:pPr>
        <w:rPr>
          <w:rFonts w:ascii="Times New Roman" w:hAnsi="Times New Roman" w:cs="Times New Roman"/>
          <w:b/>
          <w:sz w:val="24"/>
          <w:szCs w:val="24"/>
        </w:rPr>
      </w:pPr>
      <w:r w:rsidRPr="00EF72F1">
        <w:rPr>
          <w:rFonts w:ascii="Times New Roman" w:hAnsi="Times New Roman" w:cs="Times New Roman"/>
          <w:b/>
          <w:sz w:val="24"/>
          <w:szCs w:val="24"/>
        </w:rPr>
        <w:t>Нейтральный и средний проводники</w:t>
      </w:r>
    </w:p>
    <w:p w:rsidR="00EF72F1" w:rsidRPr="00EF72F1" w:rsidRDefault="00EF72F1" w:rsidP="00FF54D5">
      <w:pPr>
        <w:ind w:firstLine="709"/>
        <w:jc w:val="both"/>
        <w:rPr>
          <w:rFonts w:ascii="Times New Roman" w:hAnsi="Times New Roman" w:cs="Times New Roman"/>
          <w:sz w:val="24"/>
          <w:szCs w:val="24"/>
        </w:rPr>
      </w:pPr>
      <w:r w:rsidRPr="00EF72F1">
        <w:rPr>
          <w:rFonts w:ascii="Times New Roman" w:hAnsi="Times New Roman" w:cs="Times New Roman"/>
          <w:sz w:val="24"/>
          <w:szCs w:val="24"/>
        </w:rPr>
        <w:t xml:space="preserve">Нейтральный и средний проводники следует идентифицировать синим цветом. Синий цвет не должен быть использован для идентификации никакого другого проводника, кроме заземленного линейного проводника. Если применяют идентификацию посредством цвета, неизолированные проводники, используемые в качестве нейтрального или среднего проводников, должны быть или окрашены посредством синей полосы шириной от 15 до 100 мм в каждом устройстве или оболочке и каждом доступном месте, или </w:t>
      </w:r>
      <w:proofErr w:type="gramStart"/>
      <w:r w:rsidRPr="00EF72F1">
        <w:rPr>
          <w:rFonts w:ascii="Times New Roman" w:hAnsi="Times New Roman" w:cs="Times New Roman"/>
          <w:sz w:val="24"/>
          <w:szCs w:val="24"/>
        </w:rPr>
        <w:t>окрашены</w:t>
      </w:r>
      <w:proofErr w:type="gramEnd"/>
      <w:r w:rsidRPr="00EF72F1">
        <w:rPr>
          <w:rFonts w:ascii="Times New Roman" w:hAnsi="Times New Roman" w:cs="Times New Roman"/>
          <w:sz w:val="24"/>
          <w:szCs w:val="24"/>
        </w:rPr>
        <w:t xml:space="preserve"> синим цветом по всей их длине.</w:t>
      </w:r>
    </w:p>
    <w:p w:rsidR="00EF72F1" w:rsidRPr="00EF72F1" w:rsidRDefault="00EF72F1" w:rsidP="00EF72F1">
      <w:pPr>
        <w:rPr>
          <w:rFonts w:ascii="Times New Roman" w:hAnsi="Times New Roman" w:cs="Times New Roman"/>
          <w:b/>
          <w:sz w:val="24"/>
          <w:szCs w:val="24"/>
        </w:rPr>
      </w:pPr>
      <w:r w:rsidRPr="00EF72F1">
        <w:rPr>
          <w:rFonts w:ascii="Times New Roman" w:hAnsi="Times New Roman" w:cs="Times New Roman"/>
          <w:b/>
          <w:sz w:val="24"/>
          <w:szCs w:val="24"/>
        </w:rPr>
        <w:t>Фазные проводники в электрических цепях переменного тока</w:t>
      </w:r>
    </w:p>
    <w:p w:rsidR="00EF72F1" w:rsidRPr="00EF72F1" w:rsidRDefault="00EF72F1" w:rsidP="00FF54D5">
      <w:pPr>
        <w:ind w:firstLine="709"/>
        <w:jc w:val="both"/>
        <w:rPr>
          <w:rFonts w:ascii="Times New Roman" w:hAnsi="Times New Roman" w:cs="Times New Roman"/>
          <w:sz w:val="24"/>
          <w:szCs w:val="24"/>
        </w:rPr>
      </w:pPr>
      <w:r w:rsidRPr="00EF72F1">
        <w:rPr>
          <w:rFonts w:ascii="Times New Roman" w:hAnsi="Times New Roman" w:cs="Times New Roman"/>
          <w:sz w:val="24"/>
          <w:szCs w:val="24"/>
        </w:rPr>
        <w:t xml:space="preserve">Для фазных проводников предпочтительными цветами являются </w:t>
      </w:r>
      <w:proofErr w:type="gramStart"/>
      <w:r w:rsidRPr="00EF72F1">
        <w:rPr>
          <w:rFonts w:ascii="Times New Roman" w:hAnsi="Times New Roman" w:cs="Times New Roman"/>
          <w:sz w:val="24"/>
          <w:szCs w:val="24"/>
        </w:rPr>
        <w:t>чёрный</w:t>
      </w:r>
      <w:proofErr w:type="gramEnd"/>
      <w:r w:rsidRPr="00EF72F1">
        <w:rPr>
          <w:rFonts w:ascii="Times New Roman" w:hAnsi="Times New Roman" w:cs="Times New Roman"/>
          <w:sz w:val="24"/>
          <w:szCs w:val="24"/>
        </w:rPr>
        <w:t>, коричневый и серый.</w:t>
      </w:r>
    </w:p>
    <w:p w:rsidR="00EF72F1" w:rsidRPr="00EF72F1" w:rsidRDefault="00EF72F1" w:rsidP="00FF54D5">
      <w:pPr>
        <w:ind w:firstLine="709"/>
        <w:jc w:val="both"/>
        <w:rPr>
          <w:rFonts w:ascii="Times New Roman" w:hAnsi="Times New Roman" w:cs="Times New Roman"/>
          <w:sz w:val="24"/>
          <w:szCs w:val="24"/>
        </w:rPr>
      </w:pPr>
      <w:r w:rsidRPr="00EF72F1">
        <w:rPr>
          <w:rFonts w:ascii="Times New Roman" w:hAnsi="Times New Roman" w:cs="Times New Roman"/>
          <w:sz w:val="24"/>
          <w:szCs w:val="24"/>
        </w:rPr>
        <w:t xml:space="preserve">Для фазного проводника однофазной электрической цепи, питающейся непосредственно от однофазного источника питания, предпочтительным цветом является </w:t>
      </w:r>
      <w:proofErr w:type="gramStart"/>
      <w:r w:rsidRPr="00EF72F1">
        <w:rPr>
          <w:rFonts w:ascii="Times New Roman" w:hAnsi="Times New Roman" w:cs="Times New Roman"/>
          <w:sz w:val="24"/>
          <w:szCs w:val="24"/>
        </w:rPr>
        <w:t>коричневый</w:t>
      </w:r>
      <w:proofErr w:type="gramEnd"/>
      <w:r w:rsidRPr="00EF72F1">
        <w:rPr>
          <w:rFonts w:ascii="Times New Roman" w:hAnsi="Times New Roman" w:cs="Times New Roman"/>
          <w:sz w:val="24"/>
          <w:szCs w:val="24"/>
        </w:rPr>
        <w:t>. В том случае, если однофазная электрическая цепь является ответвлением от трехфазной электрической цепи, цветовая идентификация фазного проводника однофазной электрической цепи должна совпадать с цветовой идентификацией того фазного проводника трехфазной электрической цепи, с которым он имеет электрическое соединение.</w:t>
      </w:r>
    </w:p>
    <w:p w:rsidR="00EF72F1" w:rsidRPr="00FF54D5" w:rsidRDefault="00EF72F1" w:rsidP="00EF72F1">
      <w:pPr>
        <w:rPr>
          <w:rFonts w:ascii="Times New Roman" w:hAnsi="Times New Roman" w:cs="Times New Roman"/>
          <w:b/>
          <w:sz w:val="24"/>
          <w:szCs w:val="24"/>
        </w:rPr>
      </w:pPr>
      <w:r w:rsidRPr="00FF54D5">
        <w:rPr>
          <w:rFonts w:ascii="Times New Roman" w:hAnsi="Times New Roman" w:cs="Times New Roman"/>
          <w:b/>
          <w:sz w:val="24"/>
          <w:szCs w:val="24"/>
        </w:rPr>
        <w:t>Защитные проводники</w:t>
      </w:r>
    </w:p>
    <w:p w:rsidR="00EF72F1" w:rsidRPr="00EF72F1" w:rsidRDefault="00EF72F1" w:rsidP="00FF54D5">
      <w:pPr>
        <w:ind w:firstLine="709"/>
        <w:jc w:val="both"/>
        <w:rPr>
          <w:rFonts w:ascii="Times New Roman" w:hAnsi="Times New Roman" w:cs="Times New Roman"/>
          <w:sz w:val="24"/>
          <w:szCs w:val="24"/>
        </w:rPr>
      </w:pPr>
      <w:r w:rsidRPr="00EF72F1">
        <w:rPr>
          <w:rFonts w:ascii="Times New Roman" w:hAnsi="Times New Roman" w:cs="Times New Roman"/>
          <w:sz w:val="24"/>
          <w:szCs w:val="24"/>
        </w:rPr>
        <w:t>Защитные проводники должны быть идентифицированы посредством двухцветной желто-зеленой комбинации.</w:t>
      </w:r>
    </w:p>
    <w:p w:rsidR="00EF72F1" w:rsidRPr="00EF72F1" w:rsidRDefault="00EF72F1" w:rsidP="00FF54D5">
      <w:pPr>
        <w:ind w:firstLine="709"/>
        <w:jc w:val="both"/>
        <w:rPr>
          <w:rFonts w:ascii="Times New Roman" w:hAnsi="Times New Roman" w:cs="Times New Roman"/>
          <w:sz w:val="24"/>
          <w:szCs w:val="24"/>
        </w:rPr>
      </w:pPr>
      <w:r w:rsidRPr="00EF72F1">
        <w:rPr>
          <w:rFonts w:ascii="Times New Roman" w:hAnsi="Times New Roman" w:cs="Times New Roman"/>
          <w:sz w:val="24"/>
          <w:szCs w:val="24"/>
        </w:rPr>
        <w:t>Комбинация жёлтого и зелёного цветов предназначена только для идентификации защитного проводника.</w:t>
      </w:r>
    </w:p>
    <w:p w:rsidR="00EF72F1" w:rsidRPr="00EF72F1" w:rsidRDefault="00EF72F1" w:rsidP="00FF54D5">
      <w:pPr>
        <w:ind w:firstLine="709"/>
        <w:jc w:val="both"/>
        <w:rPr>
          <w:rFonts w:ascii="Times New Roman" w:hAnsi="Times New Roman" w:cs="Times New Roman"/>
          <w:sz w:val="24"/>
          <w:szCs w:val="24"/>
        </w:rPr>
      </w:pPr>
      <w:r w:rsidRPr="00EF72F1">
        <w:rPr>
          <w:rFonts w:ascii="Times New Roman" w:hAnsi="Times New Roman" w:cs="Times New Roman"/>
          <w:sz w:val="24"/>
          <w:szCs w:val="24"/>
        </w:rPr>
        <w:t>Желто-зеленая цветовая комбинация должна быть такой, чтобы на любых 15 мм длины проводника, где применяют цветовое обозначение, один из этих цветов покрывал не менее 30 % и не более 70 % поверхности проводника, а другой цвет покрывал остаток этой поверхности.</w:t>
      </w:r>
    </w:p>
    <w:p w:rsidR="00EF72F1" w:rsidRPr="00EF72F1" w:rsidRDefault="00EF72F1" w:rsidP="00FF54D5">
      <w:pPr>
        <w:ind w:firstLine="709"/>
        <w:jc w:val="both"/>
        <w:rPr>
          <w:rFonts w:ascii="Times New Roman" w:hAnsi="Times New Roman" w:cs="Times New Roman"/>
          <w:sz w:val="24"/>
          <w:szCs w:val="24"/>
        </w:rPr>
      </w:pPr>
      <w:r w:rsidRPr="00EF72F1">
        <w:rPr>
          <w:rFonts w:ascii="Times New Roman" w:hAnsi="Times New Roman" w:cs="Times New Roman"/>
          <w:sz w:val="24"/>
          <w:szCs w:val="24"/>
        </w:rPr>
        <w:lastRenderedPageBreak/>
        <w:t>Если неизолированные проводники, используемые в качестве защитных проводников, поставляют с окраской, они должны быть окрашены в желто-зеленый цвет или по всей длине каждого проводника, или в каждом отсеке или блоке, или в каждом доступном месте. Если для цветовой идентификации используют липкую ленту, то должна быть применена только двухцветная желто-зеленая лента.</w:t>
      </w:r>
    </w:p>
    <w:p w:rsidR="00EF72F1" w:rsidRPr="00EF72F1" w:rsidRDefault="00EF72F1" w:rsidP="00FF54D5">
      <w:pPr>
        <w:ind w:firstLine="709"/>
        <w:jc w:val="both"/>
        <w:rPr>
          <w:rFonts w:ascii="Times New Roman" w:hAnsi="Times New Roman" w:cs="Times New Roman"/>
          <w:sz w:val="24"/>
          <w:szCs w:val="24"/>
        </w:rPr>
      </w:pPr>
      <w:r w:rsidRPr="00EF72F1">
        <w:rPr>
          <w:rFonts w:ascii="Times New Roman" w:hAnsi="Times New Roman" w:cs="Times New Roman"/>
          <w:sz w:val="24"/>
          <w:szCs w:val="24"/>
        </w:rPr>
        <w:t>В тех случаях, когда защитный проводник может быть легко идентифицирован посредством его формы, конструкции или положения, например концентрическая жила, допускается не выполнять цветовое обозначение по всей его длине, однако концы или доступные места должны быть идентифицированы графическим символом </w:t>
      </w:r>
      <w:r w:rsidRPr="00EF72F1">
        <w:rPr>
          <w:rFonts w:ascii="Times New Roman" w:hAnsi="Times New Roman" w:cs="Times New Roman"/>
          <w:sz w:val="24"/>
          <w:szCs w:val="24"/>
        </w:rPr>
        <w:drawing>
          <wp:inline distT="0" distB="0" distL="0" distR="0" wp14:anchorId="6D319153" wp14:editId="21A11CFB">
            <wp:extent cx="228600" cy="228600"/>
            <wp:effectExtent l="0" t="0" r="0" b="0"/>
            <wp:docPr id="1" name="Рисунок 1" descr="Schutzklasse 1 fett.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chutzklasse 1 fett.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F72F1">
        <w:rPr>
          <w:rFonts w:ascii="Times New Roman" w:hAnsi="Times New Roman" w:cs="Times New Roman"/>
          <w:sz w:val="24"/>
          <w:szCs w:val="24"/>
        </w:rPr>
        <w:t> или желто-зеленой двухцветной комбинацией, или буквенно-цифровым обозначением «РЕ».</w:t>
      </w:r>
    </w:p>
    <w:p w:rsidR="00EF72F1" w:rsidRPr="00FF54D5" w:rsidRDefault="00EF72F1" w:rsidP="00EF72F1">
      <w:pPr>
        <w:rPr>
          <w:rFonts w:ascii="Times New Roman" w:hAnsi="Times New Roman" w:cs="Times New Roman"/>
          <w:b/>
          <w:sz w:val="24"/>
          <w:szCs w:val="24"/>
        </w:rPr>
      </w:pPr>
      <w:r w:rsidRPr="00FF54D5">
        <w:rPr>
          <w:rFonts w:ascii="Times New Roman" w:hAnsi="Times New Roman" w:cs="Times New Roman"/>
          <w:b/>
          <w:sz w:val="24"/>
          <w:szCs w:val="24"/>
        </w:rPr>
        <w:t>PEN-проводники</w:t>
      </w:r>
    </w:p>
    <w:p w:rsidR="00EF72F1" w:rsidRPr="00EF72F1" w:rsidRDefault="00EF72F1" w:rsidP="00FF54D5">
      <w:pPr>
        <w:ind w:firstLine="709"/>
        <w:rPr>
          <w:rFonts w:ascii="Times New Roman" w:hAnsi="Times New Roman" w:cs="Times New Roman"/>
          <w:sz w:val="24"/>
          <w:szCs w:val="24"/>
        </w:rPr>
      </w:pPr>
      <w:r w:rsidRPr="00EF72F1">
        <w:rPr>
          <w:rFonts w:ascii="Times New Roman" w:hAnsi="Times New Roman" w:cs="Times New Roman"/>
          <w:sz w:val="24"/>
          <w:szCs w:val="24"/>
        </w:rPr>
        <w:t>PEN-проводники, когда они изолированы, должны быть маркированы посредством одного из следующих способов:</w:t>
      </w:r>
    </w:p>
    <w:p w:rsidR="00EF72F1" w:rsidRPr="00EF72F1" w:rsidRDefault="00EF72F1" w:rsidP="00FF54D5">
      <w:pPr>
        <w:ind w:firstLine="709"/>
        <w:rPr>
          <w:rFonts w:ascii="Times New Roman" w:hAnsi="Times New Roman" w:cs="Times New Roman"/>
          <w:sz w:val="24"/>
          <w:szCs w:val="24"/>
        </w:rPr>
      </w:pPr>
      <w:r w:rsidRPr="00EF72F1">
        <w:rPr>
          <w:rFonts w:ascii="Times New Roman" w:hAnsi="Times New Roman" w:cs="Times New Roman"/>
          <w:sz w:val="24"/>
          <w:szCs w:val="24"/>
        </w:rPr>
        <w:t>желто-зеленым цветом по всей их длине и, кроме того, метками синего цвета на их концах и в точках соединений;</w:t>
      </w:r>
    </w:p>
    <w:p w:rsidR="00EF72F1" w:rsidRPr="00EF72F1" w:rsidRDefault="00EF72F1" w:rsidP="00FF54D5">
      <w:pPr>
        <w:ind w:firstLine="709"/>
        <w:rPr>
          <w:rFonts w:ascii="Times New Roman" w:hAnsi="Times New Roman" w:cs="Times New Roman"/>
          <w:sz w:val="24"/>
          <w:szCs w:val="24"/>
        </w:rPr>
      </w:pPr>
      <w:r w:rsidRPr="00EF72F1">
        <w:rPr>
          <w:rFonts w:ascii="Times New Roman" w:hAnsi="Times New Roman" w:cs="Times New Roman"/>
          <w:sz w:val="24"/>
          <w:szCs w:val="24"/>
        </w:rPr>
        <w:t>синим цветом по всей их длине и, кроме того, метками желто-зеленого цвета на их концах и в точках соединений.</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3630"/>
        <w:gridCol w:w="2719"/>
        <w:gridCol w:w="1857"/>
        <w:gridCol w:w="1179"/>
      </w:tblGrid>
      <w:tr w:rsidR="00EF72F1" w:rsidRPr="00EF72F1" w:rsidTr="00FF54D5">
        <w:trPr>
          <w:trHeight w:val="539"/>
        </w:trPr>
        <w:tc>
          <w:tcPr>
            <w:tcW w:w="0" w:type="auto"/>
            <w:gridSpan w:val="4"/>
            <w:vMerge w:val="restart"/>
            <w:tcBorders>
              <w:bottom w:val="single" w:sz="4" w:space="0" w:color="auto"/>
            </w:tcBorders>
            <w:vAlign w:val="center"/>
            <w:hideMark/>
          </w:tcPr>
          <w:p w:rsidR="00EF72F1" w:rsidRPr="00FF54D5" w:rsidRDefault="00EF72F1" w:rsidP="00FF54D5">
            <w:pPr>
              <w:jc w:val="center"/>
              <w:rPr>
                <w:rFonts w:ascii="Times New Roman" w:hAnsi="Times New Roman" w:cs="Times New Roman"/>
                <w:b/>
                <w:sz w:val="24"/>
                <w:szCs w:val="24"/>
              </w:rPr>
            </w:pPr>
            <w:r w:rsidRPr="00FF54D5">
              <w:rPr>
                <w:rFonts w:ascii="Times New Roman" w:hAnsi="Times New Roman" w:cs="Times New Roman"/>
                <w:b/>
                <w:sz w:val="24"/>
                <w:szCs w:val="24"/>
              </w:rPr>
              <w:t>Таблица А</w:t>
            </w:r>
            <w:proofErr w:type="gramStart"/>
            <w:r w:rsidRPr="00FF54D5">
              <w:rPr>
                <w:rFonts w:ascii="Times New Roman" w:hAnsi="Times New Roman" w:cs="Times New Roman"/>
                <w:b/>
                <w:sz w:val="24"/>
                <w:szCs w:val="24"/>
              </w:rPr>
              <w:t>1</w:t>
            </w:r>
            <w:proofErr w:type="gramEnd"/>
            <w:r w:rsidRPr="00FF54D5">
              <w:rPr>
                <w:rFonts w:ascii="Times New Roman" w:hAnsi="Times New Roman" w:cs="Times New Roman"/>
                <w:b/>
                <w:sz w:val="24"/>
                <w:szCs w:val="24"/>
              </w:rPr>
              <w:t>. Идентификация проводников посредством цветового кода и буквенно-цифрового обозначения</w:t>
            </w:r>
          </w:p>
        </w:tc>
      </w:tr>
      <w:tr w:rsidR="00EF72F1" w:rsidRPr="00EF72F1" w:rsidTr="00FF54D5">
        <w:tc>
          <w:tcPr>
            <w:tcW w:w="0" w:type="auto"/>
            <w:vMerge w:val="restart"/>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Проводник</w:t>
            </w:r>
          </w:p>
        </w:tc>
        <w:tc>
          <w:tcPr>
            <w:tcW w:w="0" w:type="auto"/>
            <w:vMerge w:val="restart"/>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Буквенно-цифровая идентификация</w:t>
            </w:r>
          </w:p>
        </w:tc>
        <w:tc>
          <w:tcPr>
            <w:tcW w:w="0" w:type="auto"/>
            <w:gridSpan w:val="2"/>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Цветовая идентификация</w:t>
            </w:r>
          </w:p>
        </w:tc>
      </w:tr>
      <w:tr w:rsidR="00EF72F1" w:rsidRPr="00EF72F1" w:rsidTr="00FF54D5">
        <w:tc>
          <w:tcPr>
            <w:tcW w:w="0" w:type="auto"/>
            <w:vMerge/>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Цвет</w:t>
            </w:r>
          </w:p>
        </w:tc>
        <w:tc>
          <w:tcPr>
            <w:tcW w:w="0" w:type="auto"/>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Код цвета</w:t>
            </w:r>
            <w:r w:rsidRPr="00EF72F1">
              <w:rPr>
                <w:rFonts w:ascii="Times New Roman" w:hAnsi="Times New Roman" w:cs="Times New Roman"/>
                <w:sz w:val="24"/>
                <w:szCs w:val="24"/>
              </w:rPr>
              <w:br/>
              <w:t>по ГОСТ 28763</w:t>
            </w:r>
          </w:p>
        </w:tc>
      </w:tr>
      <w:tr w:rsidR="00EF72F1" w:rsidRPr="00EF72F1" w:rsidTr="00FF54D5">
        <w:tc>
          <w:tcPr>
            <w:tcW w:w="0" w:type="auto"/>
            <w:gridSpan w:val="4"/>
            <w:vAlign w:val="center"/>
            <w:hideMark/>
          </w:tcPr>
          <w:p w:rsidR="00EF72F1" w:rsidRPr="00FF54D5" w:rsidRDefault="00EF72F1" w:rsidP="00FF54D5">
            <w:pPr>
              <w:jc w:val="center"/>
              <w:rPr>
                <w:rFonts w:ascii="Times New Roman" w:hAnsi="Times New Roman" w:cs="Times New Roman"/>
                <w:b/>
                <w:sz w:val="24"/>
                <w:szCs w:val="24"/>
              </w:rPr>
            </w:pPr>
            <w:r w:rsidRPr="00FF54D5">
              <w:rPr>
                <w:rFonts w:ascii="Times New Roman" w:hAnsi="Times New Roman" w:cs="Times New Roman"/>
                <w:b/>
                <w:sz w:val="24"/>
                <w:szCs w:val="24"/>
              </w:rPr>
              <w:t>Электрическая цепь переменного тока</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Фазный проводник однофазной цепи</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L</w:t>
            </w:r>
          </w:p>
        </w:tc>
        <w:tc>
          <w:tcPr>
            <w:tcW w:w="0" w:type="auto"/>
            <w:vMerge w:val="restart"/>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247B38C9" wp14:editId="263E43D3">
                  <wp:extent cx="476250" cy="152400"/>
                  <wp:effectExtent l="0" t="0" r="0" b="0"/>
                  <wp:docPr id="2" name="Рисунок 2" descr="Color wire brown.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olor wire brown.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EF72F1">
              <w:rPr>
                <w:rFonts w:ascii="Times New Roman" w:hAnsi="Times New Roman" w:cs="Times New Roman"/>
                <w:sz w:val="24"/>
                <w:szCs w:val="24"/>
              </w:rPr>
              <w:t>Коричневый</w:t>
            </w:r>
          </w:p>
        </w:tc>
        <w:tc>
          <w:tcPr>
            <w:tcW w:w="0" w:type="auto"/>
            <w:vMerge w:val="restart"/>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BN</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Фазный проводник 1 трехфазной цепи</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L1</w:t>
            </w:r>
          </w:p>
        </w:tc>
        <w:tc>
          <w:tcPr>
            <w:tcW w:w="0" w:type="auto"/>
            <w:vMerge/>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c>
          <w:tcPr>
            <w:tcW w:w="0" w:type="auto"/>
            <w:vMerge/>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Фазный проводник 2 трехфазной цепи</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L2</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3DBCB019" wp14:editId="0ABC7CA3">
                  <wp:extent cx="476250" cy="152400"/>
                  <wp:effectExtent l="0" t="0" r="0" b="0"/>
                  <wp:docPr id="3" name="Рисунок 3" descr="Color wire black.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lor wire black.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EF72F1">
              <w:rPr>
                <w:rFonts w:ascii="Times New Roman" w:hAnsi="Times New Roman" w:cs="Times New Roman"/>
                <w:sz w:val="24"/>
                <w:szCs w:val="24"/>
              </w:rPr>
              <w:t>Чёрный</w:t>
            </w:r>
          </w:p>
        </w:tc>
        <w:tc>
          <w:tcPr>
            <w:tcW w:w="0" w:type="auto"/>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ВК</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Фазный проводник 3 трехфазной цепи</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L3</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6C086F8E" wp14:editId="1AAC95FF">
                  <wp:extent cx="476250" cy="152400"/>
                  <wp:effectExtent l="0" t="0" r="0" b="0"/>
                  <wp:docPr id="4" name="Рисунок 4" descr="Color wire grey.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olor wire grey.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EF72F1">
              <w:rPr>
                <w:rFonts w:ascii="Times New Roman" w:hAnsi="Times New Roman" w:cs="Times New Roman"/>
                <w:sz w:val="24"/>
                <w:szCs w:val="24"/>
              </w:rPr>
              <w:t>Серый</w:t>
            </w:r>
          </w:p>
        </w:tc>
        <w:tc>
          <w:tcPr>
            <w:tcW w:w="0" w:type="auto"/>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GY</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Заземленный фазный проводник однофазной цепи</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LE</w:t>
            </w:r>
          </w:p>
        </w:tc>
        <w:tc>
          <w:tcPr>
            <w:tcW w:w="0" w:type="auto"/>
            <w:vMerge w:val="restart"/>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4406BB0D" wp14:editId="5142C753">
                  <wp:extent cx="476250" cy="152400"/>
                  <wp:effectExtent l="0" t="0" r="0" b="0"/>
                  <wp:docPr id="5" name="Рисунок 5" descr="Color wire blue.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lor wire blue.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EF72F1">
              <w:rPr>
                <w:rFonts w:ascii="Times New Roman" w:hAnsi="Times New Roman" w:cs="Times New Roman"/>
                <w:sz w:val="24"/>
                <w:szCs w:val="24"/>
              </w:rPr>
              <w:t>Синий</w:t>
            </w:r>
          </w:p>
        </w:tc>
        <w:tc>
          <w:tcPr>
            <w:tcW w:w="0" w:type="auto"/>
            <w:vMerge w:val="restart"/>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BU</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lastRenderedPageBreak/>
              <w:t>Заземленные фазные проводники трехфазной цепи</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LE1, LE2, LE3</w:t>
            </w:r>
          </w:p>
        </w:tc>
        <w:tc>
          <w:tcPr>
            <w:tcW w:w="0" w:type="auto"/>
            <w:vMerge/>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c>
          <w:tcPr>
            <w:tcW w:w="0" w:type="auto"/>
            <w:vMerge/>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Нейтральный проводник</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N</w:t>
            </w:r>
          </w:p>
        </w:tc>
        <w:tc>
          <w:tcPr>
            <w:tcW w:w="0" w:type="auto"/>
            <w:vMerge/>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c>
          <w:tcPr>
            <w:tcW w:w="0" w:type="auto"/>
            <w:vMerge/>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gridSpan w:val="4"/>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Электрическая цепь постоянного тока</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Положительный полюсный проводник</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L+</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4B319484" wp14:editId="481B76A7">
                  <wp:extent cx="476250" cy="152400"/>
                  <wp:effectExtent l="0" t="0" r="0" b="0"/>
                  <wp:docPr id="6" name="Рисунок 6" descr="Color wire brown.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olor wire brown.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EF72F1">
              <w:rPr>
                <w:rFonts w:ascii="Times New Roman" w:hAnsi="Times New Roman" w:cs="Times New Roman"/>
                <w:sz w:val="24"/>
                <w:szCs w:val="24"/>
              </w:rPr>
              <w:t>Коричневый</w:t>
            </w:r>
          </w:p>
        </w:tc>
        <w:tc>
          <w:tcPr>
            <w:tcW w:w="0" w:type="auto"/>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BN</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Отрицательный полюсный проводник</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L-</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60A3B151" wp14:editId="02D669AA">
                  <wp:extent cx="476250" cy="152400"/>
                  <wp:effectExtent l="0" t="0" r="0" b="0"/>
                  <wp:docPr id="7" name="Рисунок 7" descr="Color wire grey.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olor wire grey.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EF72F1">
              <w:rPr>
                <w:rFonts w:ascii="Times New Roman" w:hAnsi="Times New Roman" w:cs="Times New Roman"/>
                <w:sz w:val="24"/>
                <w:szCs w:val="24"/>
              </w:rPr>
              <w:t>Серый</w:t>
            </w:r>
          </w:p>
        </w:tc>
        <w:tc>
          <w:tcPr>
            <w:tcW w:w="0" w:type="auto"/>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GY</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Заземленный положительный полюсный проводник</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LE+</w:t>
            </w:r>
          </w:p>
        </w:tc>
        <w:tc>
          <w:tcPr>
            <w:tcW w:w="0" w:type="auto"/>
            <w:vMerge w:val="restart"/>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06A506E2" wp14:editId="0405C739">
                  <wp:extent cx="476250" cy="152400"/>
                  <wp:effectExtent l="0" t="0" r="0" b="0"/>
                  <wp:docPr id="8" name="Рисунок 8" descr="Color wire blue.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lor wire blue.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EF72F1">
              <w:rPr>
                <w:rFonts w:ascii="Times New Roman" w:hAnsi="Times New Roman" w:cs="Times New Roman"/>
                <w:sz w:val="24"/>
                <w:szCs w:val="24"/>
              </w:rPr>
              <w:t>Синий</w:t>
            </w:r>
          </w:p>
        </w:tc>
        <w:tc>
          <w:tcPr>
            <w:tcW w:w="0" w:type="auto"/>
            <w:vMerge w:val="restart"/>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BU</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Заземленный отрицательный полюсный проводник</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LE-</w:t>
            </w:r>
          </w:p>
        </w:tc>
        <w:tc>
          <w:tcPr>
            <w:tcW w:w="0" w:type="auto"/>
            <w:vMerge/>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c>
          <w:tcPr>
            <w:tcW w:w="0" w:type="auto"/>
            <w:vMerge/>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Средний проводник</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M</w:t>
            </w:r>
          </w:p>
        </w:tc>
        <w:tc>
          <w:tcPr>
            <w:tcW w:w="0" w:type="auto"/>
            <w:vMerge/>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c>
          <w:tcPr>
            <w:tcW w:w="0" w:type="auto"/>
            <w:vMerge/>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gridSpan w:val="4"/>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Защитные проводники и проводники, совмещающие функции защитных проводников</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Защитный проводник</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РЕ</w:t>
            </w:r>
          </w:p>
        </w:tc>
        <w:tc>
          <w:tcPr>
            <w:tcW w:w="0" w:type="auto"/>
            <w:vMerge w:val="restart"/>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1A5D0069" wp14:editId="7CE57383">
                  <wp:extent cx="476250" cy="152400"/>
                  <wp:effectExtent l="0" t="0" r="0" b="0"/>
                  <wp:docPr id="9" name="Рисунок 9" descr="Color wire green yellow.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lor wire green yellow.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EF72F1">
              <w:rPr>
                <w:rFonts w:ascii="Times New Roman" w:hAnsi="Times New Roman" w:cs="Times New Roman"/>
                <w:sz w:val="24"/>
                <w:szCs w:val="24"/>
              </w:rPr>
              <w:t>Зелёно-жёлтый</w:t>
            </w:r>
          </w:p>
        </w:tc>
        <w:tc>
          <w:tcPr>
            <w:tcW w:w="0" w:type="auto"/>
            <w:vMerge w:val="restart"/>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GNYE</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PEL-проводник</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PEL</w:t>
            </w:r>
          </w:p>
        </w:tc>
        <w:tc>
          <w:tcPr>
            <w:tcW w:w="0" w:type="auto"/>
            <w:vMerge/>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c>
          <w:tcPr>
            <w:tcW w:w="0" w:type="auto"/>
            <w:vMerge/>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PEM-проводник</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PEM</w:t>
            </w:r>
          </w:p>
        </w:tc>
        <w:tc>
          <w:tcPr>
            <w:tcW w:w="0" w:type="auto"/>
            <w:vMerge/>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c>
          <w:tcPr>
            <w:tcW w:w="0" w:type="auto"/>
            <w:vMerge/>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PEN-проводник</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PEN</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2555BF0E" wp14:editId="658F5433">
                  <wp:extent cx="476250" cy="152400"/>
                  <wp:effectExtent l="0" t="0" r="0" b="0"/>
                  <wp:docPr id="10" name="Рисунок 10" descr="Color wire blue.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olor wire blue.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EF72F1">
              <w:rPr>
                <w:rFonts w:ascii="Times New Roman" w:hAnsi="Times New Roman" w:cs="Times New Roman"/>
                <w:sz w:val="24"/>
                <w:szCs w:val="24"/>
              </w:rPr>
              <w:t>Синий</w:t>
            </w:r>
          </w:p>
        </w:tc>
        <w:tc>
          <w:tcPr>
            <w:tcW w:w="0" w:type="auto"/>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BU</w:t>
            </w:r>
          </w:p>
        </w:tc>
      </w:tr>
      <w:tr w:rsidR="00EF72F1" w:rsidRPr="00EF72F1" w:rsidTr="00FF54D5">
        <w:tc>
          <w:tcPr>
            <w:tcW w:w="0" w:type="auto"/>
            <w:tcBorders>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Защитный проводник уравнивания потенциалов</w:t>
            </w:r>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Р</w:t>
            </w:r>
            <w:proofErr w:type="gramStart"/>
            <w:r w:rsidRPr="00EF72F1">
              <w:rPr>
                <w:rFonts w:ascii="Times New Roman" w:hAnsi="Times New Roman" w:cs="Times New Roman"/>
                <w:sz w:val="24"/>
                <w:szCs w:val="24"/>
              </w:rPr>
              <w:t>B</w:t>
            </w:r>
            <w:proofErr w:type="gramEnd"/>
          </w:p>
        </w:tc>
        <w:tc>
          <w:tcPr>
            <w:tcW w:w="0" w:type="auto"/>
            <w:tcBorders>
              <w:left w:val="single" w:sz="4" w:space="0" w:color="auto"/>
              <w:righ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174DD39E" wp14:editId="1FBC2134">
                  <wp:extent cx="476250" cy="152400"/>
                  <wp:effectExtent l="0" t="0" r="0" b="0"/>
                  <wp:docPr id="11" name="Рисунок 11" descr="Color wire green yellow.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lor wire green yellow.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EF72F1">
              <w:rPr>
                <w:rFonts w:ascii="Times New Roman" w:hAnsi="Times New Roman" w:cs="Times New Roman"/>
                <w:sz w:val="24"/>
                <w:szCs w:val="24"/>
              </w:rPr>
              <w:t>Зелёно-жёлтый</w:t>
            </w:r>
          </w:p>
        </w:tc>
        <w:tc>
          <w:tcPr>
            <w:tcW w:w="0" w:type="auto"/>
            <w:tcBorders>
              <w:left w:val="single" w:sz="4" w:space="0" w:color="auto"/>
            </w:tcBorders>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GNYE</w:t>
            </w:r>
          </w:p>
        </w:tc>
      </w:tr>
    </w:tbl>
    <w:p w:rsidR="00FF54D5" w:rsidRDefault="00FF54D5" w:rsidP="00EF72F1">
      <w:pPr>
        <w:rPr>
          <w:rFonts w:ascii="Times New Roman" w:hAnsi="Times New Roman" w:cs="Times New Roman"/>
          <w:sz w:val="24"/>
          <w:szCs w:val="24"/>
        </w:rPr>
      </w:pPr>
    </w:p>
    <w:p w:rsidR="00EF72F1" w:rsidRPr="00EF72F1" w:rsidRDefault="00FF54D5" w:rsidP="00EF72F1">
      <w:pPr>
        <w:rPr>
          <w:rFonts w:ascii="Times New Roman" w:hAnsi="Times New Roman" w:cs="Times New Roman"/>
          <w:sz w:val="24"/>
          <w:szCs w:val="24"/>
        </w:rPr>
      </w:pPr>
      <w:r>
        <w:rPr>
          <w:rFonts w:ascii="Times New Roman" w:hAnsi="Times New Roman" w:cs="Times New Roman"/>
          <w:sz w:val="24"/>
          <w:szCs w:val="24"/>
        </w:rPr>
        <w:t>(</w:t>
      </w:r>
      <w:r w:rsidR="00EF72F1" w:rsidRPr="00EF72F1">
        <w:rPr>
          <w:rFonts w:ascii="Times New Roman" w:hAnsi="Times New Roman" w:cs="Times New Roman"/>
          <w:sz w:val="24"/>
          <w:szCs w:val="24"/>
        </w:rPr>
        <w:t xml:space="preserve">ГОСТ </w:t>
      </w:r>
      <w:proofErr w:type="gramStart"/>
      <w:r w:rsidR="00EF72F1" w:rsidRPr="00EF72F1">
        <w:rPr>
          <w:rFonts w:ascii="Times New Roman" w:hAnsi="Times New Roman" w:cs="Times New Roman"/>
          <w:sz w:val="24"/>
          <w:szCs w:val="24"/>
        </w:rPr>
        <w:t>Р</w:t>
      </w:r>
      <w:proofErr w:type="gramEnd"/>
      <w:r w:rsidR="00EF72F1" w:rsidRPr="00EF72F1">
        <w:rPr>
          <w:rFonts w:ascii="Times New Roman" w:hAnsi="Times New Roman" w:cs="Times New Roman"/>
          <w:sz w:val="24"/>
          <w:szCs w:val="24"/>
        </w:rPr>
        <w:t xml:space="preserve"> 50462-2009 (МЭК 60446:2007) БАЗОВЫЕ ПРИНЦИПЫ И ПРИНЦИПЫ БЕЗОПАСНОСТИ ДЛЯ ИНТЕРФЕЙСА "ЧЕЛОВЕК-МАШИНА", ВЫПОЛНЕНИЕ И ИДЕНТИФИКАЦИЯ - Идентификация проводников посредством цветов и буквенно-цифровых обозначений</w:t>
      </w:r>
      <w:r>
        <w:rPr>
          <w:rFonts w:ascii="Times New Roman" w:hAnsi="Times New Roman" w:cs="Times New Roman"/>
          <w:sz w:val="24"/>
          <w:szCs w:val="24"/>
        </w:rPr>
        <w:t>)</w:t>
      </w:r>
    </w:p>
    <w:p w:rsidR="00EF72F1" w:rsidRPr="00FF54D5" w:rsidRDefault="00EF72F1" w:rsidP="00FF54D5">
      <w:pPr>
        <w:pStyle w:val="a8"/>
        <w:numPr>
          <w:ilvl w:val="0"/>
          <w:numId w:val="6"/>
        </w:numPr>
        <w:rPr>
          <w:rFonts w:ascii="Times New Roman" w:hAnsi="Times New Roman" w:cs="Times New Roman"/>
          <w:b/>
          <w:sz w:val="28"/>
          <w:szCs w:val="28"/>
        </w:rPr>
      </w:pPr>
      <w:r w:rsidRPr="00FF54D5">
        <w:rPr>
          <w:rFonts w:ascii="Times New Roman" w:hAnsi="Times New Roman" w:cs="Times New Roman"/>
          <w:b/>
          <w:sz w:val="28"/>
          <w:szCs w:val="28"/>
        </w:rPr>
        <w:t>Телекоммуникационный кабель</w:t>
      </w:r>
    </w:p>
    <w:p w:rsidR="00EF72F1" w:rsidRPr="00EF72F1" w:rsidRDefault="00EF72F1" w:rsidP="00FF54D5">
      <w:pPr>
        <w:ind w:firstLine="567"/>
        <w:jc w:val="both"/>
        <w:rPr>
          <w:rFonts w:ascii="Times New Roman" w:hAnsi="Times New Roman" w:cs="Times New Roman"/>
          <w:sz w:val="24"/>
          <w:szCs w:val="24"/>
        </w:rPr>
      </w:pPr>
      <w:r w:rsidRPr="00EF72F1">
        <w:rPr>
          <w:rFonts w:ascii="Times New Roman" w:hAnsi="Times New Roman" w:cs="Times New Roman"/>
          <w:sz w:val="24"/>
          <w:szCs w:val="24"/>
        </w:rPr>
        <w:t>В зависимости от области применения кабелей (</w:t>
      </w:r>
      <w:r w:rsidRPr="00FF54D5">
        <w:rPr>
          <w:rFonts w:ascii="Times New Roman" w:hAnsi="Times New Roman" w:cs="Times New Roman"/>
          <w:sz w:val="24"/>
          <w:szCs w:val="24"/>
        </w:rPr>
        <w:t>телефония</w:t>
      </w:r>
      <w:r w:rsidRPr="00EF72F1">
        <w:rPr>
          <w:rFonts w:ascii="Times New Roman" w:hAnsi="Times New Roman" w:cs="Times New Roman"/>
          <w:sz w:val="24"/>
          <w:szCs w:val="24"/>
        </w:rPr>
        <w:t>, сети передачи данных, электронно-вычислительная аппаратура) цветовая маркировка кабелей, использующихся для одних и тех же целей (например, вторичное электропитание) может отличаться.</w:t>
      </w:r>
    </w:p>
    <w:p w:rsidR="00EF72F1" w:rsidRPr="00EF72F1" w:rsidRDefault="00EF72F1" w:rsidP="00FF54D5">
      <w:pPr>
        <w:ind w:firstLine="567"/>
        <w:jc w:val="both"/>
        <w:rPr>
          <w:rFonts w:ascii="Times New Roman" w:hAnsi="Times New Roman" w:cs="Times New Roman"/>
          <w:sz w:val="24"/>
          <w:szCs w:val="24"/>
        </w:rPr>
      </w:pPr>
      <w:r w:rsidRPr="00EF72F1">
        <w:rPr>
          <w:rFonts w:ascii="Times New Roman" w:hAnsi="Times New Roman" w:cs="Times New Roman"/>
          <w:sz w:val="24"/>
          <w:szCs w:val="24"/>
        </w:rPr>
        <w:t>Буквенная маркировка телекоммуникационных кабелей производится только на внешней оболочке многожильных кабелей (и то не всегда).</w:t>
      </w:r>
    </w:p>
    <w:p w:rsidR="00EF72F1" w:rsidRPr="00EF72F1" w:rsidRDefault="00EF72F1" w:rsidP="00EF72F1">
      <w:pPr>
        <w:rPr>
          <w:rFonts w:ascii="Times New Roman" w:hAnsi="Times New Roman" w:cs="Times New Roman"/>
          <w:sz w:val="24"/>
          <w:szCs w:val="24"/>
        </w:rPr>
      </w:pP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Цветовая кодировка оболочки</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0E03EE1B" wp14:editId="47D22EB1">
            <wp:extent cx="2095500" cy="2343150"/>
            <wp:effectExtent l="0" t="0" r="0" b="0"/>
            <wp:docPr id="12" name="Рисунок 12" descr="https://upload.wikimedia.org/wikipedia/ru/thumb/b/b8/UTP_Cat_6.jpg/220px-UTP_Cat_6.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upload.wikimedia.org/wikipedia/ru/thumb/b/b8/UTP_Cat_6.jpg/220px-UTP_Cat_6.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2343150"/>
                    </a:xfrm>
                    <a:prstGeom prst="rect">
                      <a:avLst/>
                    </a:prstGeom>
                    <a:noFill/>
                    <a:ln>
                      <a:noFill/>
                    </a:ln>
                  </pic:spPr>
                </pic:pic>
              </a:graphicData>
            </a:graphic>
          </wp:inline>
        </w:drawing>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Витая пара категории 6 (у каждой пары свой цвет, второй провод в паре двухцветный: второй цвет — белый)</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drawing>
          <wp:inline distT="0" distB="0" distL="0" distR="0" wp14:anchorId="65560E92" wp14:editId="3179E1D0">
            <wp:extent cx="2095500" cy="1571625"/>
            <wp:effectExtent l="0" t="0" r="0" b="9525"/>
            <wp:docPr id="13" name="Рисунок 13" descr="https://upload.wikimedia.org/wikipedia/commons/thumb/7/7a/Cable-multicore-25x014mm-0a.jpg/220px-Cable-multicore-25x014mm-0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upload.wikimedia.org/wikipedia/commons/thumb/7/7a/Cable-multicore-25x014mm-0a.jpg/220px-Cable-multicore-25x014mm-0a.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25 жильный кабель с двухцветной схемой кодировки</w:t>
      </w:r>
    </w:p>
    <w:p w:rsidR="00EF72F1" w:rsidRPr="00EF72F1" w:rsidRDefault="00EF72F1" w:rsidP="00FF54D5">
      <w:pPr>
        <w:ind w:firstLine="567"/>
        <w:jc w:val="both"/>
        <w:rPr>
          <w:rFonts w:ascii="Times New Roman" w:hAnsi="Times New Roman" w:cs="Times New Roman"/>
          <w:sz w:val="24"/>
          <w:szCs w:val="24"/>
        </w:rPr>
      </w:pPr>
      <w:r w:rsidRPr="00EF72F1">
        <w:rPr>
          <w:rFonts w:ascii="Times New Roman" w:hAnsi="Times New Roman" w:cs="Times New Roman"/>
          <w:sz w:val="24"/>
          <w:szCs w:val="24"/>
        </w:rPr>
        <w:t>Многие стандарты определяют цветовое соответствие покрытия функциональному назначению кабеля, провода или отдельной жилы. Некоторые стандарты являются узкоспециализированными, некоторые стандартизированы международными метрологическими организациями и рекомендуются к повсеместному использованию.</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lastRenderedPageBreak/>
        <w:drawing>
          <wp:inline distT="0" distB="0" distL="0" distR="0" wp14:anchorId="2BD8BC2F" wp14:editId="34B825D3">
            <wp:extent cx="2962275" cy="4191000"/>
            <wp:effectExtent l="0" t="0" r="0" b="0"/>
            <wp:docPr id="14" name="Рисунок 14" descr="https://upload.wikimedia.org/wikipedia/commons/thumb/3/35/25_pair_color_code_chart.svg/220px-25_pair_color_code_chart.svg.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upload.wikimedia.org/wikipedia/commons/thumb/3/35/25_pair_color_code_chart.svg/220px-25_pair_color_code_chart.svg.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62275" cy="4191000"/>
                    </a:xfrm>
                    <a:prstGeom prst="rect">
                      <a:avLst/>
                    </a:prstGeom>
                    <a:noFill/>
                    <a:ln>
                      <a:noFill/>
                    </a:ln>
                  </pic:spPr>
                </pic:pic>
              </a:graphicData>
            </a:graphic>
          </wp:inline>
        </w:drawing>
      </w:r>
    </w:p>
    <w:p w:rsidR="00EF72F1" w:rsidRPr="00AC7C3A" w:rsidRDefault="00EF72F1" w:rsidP="00EF72F1">
      <w:pPr>
        <w:rPr>
          <w:rFonts w:ascii="Times New Roman" w:hAnsi="Times New Roman" w:cs="Times New Roman"/>
          <w:b/>
          <w:sz w:val="28"/>
          <w:szCs w:val="28"/>
        </w:rPr>
      </w:pPr>
      <w:r w:rsidRPr="00AC7C3A">
        <w:rPr>
          <w:rFonts w:ascii="Times New Roman" w:hAnsi="Times New Roman" w:cs="Times New Roman"/>
          <w:b/>
          <w:sz w:val="28"/>
          <w:szCs w:val="28"/>
        </w:rPr>
        <w:t>Маркировка жил в 25-парном кабеле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9"/>
        <w:gridCol w:w="1469"/>
        <w:gridCol w:w="1183"/>
        <w:gridCol w:w="2183"/>
        <w:gridCol w:w="1695"/>
      </w:tblGrid>
      <w:tr w:rsidR="00EF72F1" w:rsidRPr="00EF72F1" w:rsidTr="00FF54D5">
        <w:trPr>
          <w:jc w:val="center"/>
        </w:trPr>
        <w:tc>
          <w:tcPr>
            <w:tcW w:w="0" w:type="auto"/>
            <w:gridSpan w:val="2"/>
            <w:shd w:val="clear" w:color="auto" w:fill="EAECF0"/>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Цвет</w:t>
            </w:r>
          </w:p>
        </w:tc>
        <w:tc>
          <w:tcPr>
            <w:tcW w:w="0" w:type="auto"/>
            <w:gridSpan w:val="3"/>
            <w:shd w:val="clear" w:color="auto" w:fill="EAECF0"/>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Стандарт</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Русск.</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Англ.</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DIN 47002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DIN IEC 757-83</w:t>
            </w:r>
            <w:r w:rsidRPr="00EF72F1">
              <w:rPr>
                <w:rFonts w:ascii="Times New Roman" w:hAnsi="Times New Roman" w:cs="Times New Roman"/>
                <w:sz w:val="24"/>
                <w:szCs w:val="24"/>
              </w:rPr>
              <w:br/>
              <w:t>(CENELEC-HD 457)</w:t>
            </w:r>
            <w:r w:rsidRPr="00EF72F1">
              <w:rPr>
                <w:rFonts w:ascii="Times New Roman" w:hAnsi="Times New Roman" w:cs="Times New Roman"/>
                <w:sz w:val="24"/>
                <w:szCs w:val="24"/>
              </w:rPr>
              <w:br/>
              <w:t>ГОСТ 28763-90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ГОСТ 28763-90</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Чёрный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Black</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sw</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BK</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Ч</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Коричневый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Brown</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br</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BN</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КЧ</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Красный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Red</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rt</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RD</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Оранжевый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Orange</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or</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OG</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Жёлтый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Yellow</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ge</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YE</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Green</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gn</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GN</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З</w:t>
            </w:r>
            <w:proofErr w:type="gramEnd"/>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Синий</w:t>
            </w:r>
            <w:proofErr w:type="gramEnd"/>
            <w:r w:rsidRPr="00EF72F1">
              <w:rPr>
                <w:rFonts w:ascii="Times New Roman" w:hAnsi="Times New Roman" w:cs="Times New Roman"/>
                <w:sz w:val="24"/>
                <w:szCs w:val="24"/>
              </w:rPr>
              <w:t xml:space="preserve"> (голубой)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Blue</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bl</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BU</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Фиолетовый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Violet</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vi</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VT</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Ч</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lastRenderedPageBreak/>
              <w:t>Серый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Grey</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gr</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GY</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Б</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Белый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White</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ws</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WH</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Б</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Розовый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Pink</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rs</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PK</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Бирюзовый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Turquoise</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tk</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TQ</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БЗ</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Золотой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Gold</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GD</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ЗЛ</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Зелёно-желтый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Green-Yellow</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gnge</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GNYE</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ЗЖ</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Серебристый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spellStart"/>
            <w:r w:rsidRPr="00EF72F1">
              <w:rPr>
                <w:rFonts w:ascii="Times New Roman" w:hAnsi="Times New Roman" w:cs="Times New Roman"/>
                <w:sz w:val="24"/>
                <w:szCs w:val="24"/>
              </w:rPr>
              <w:t>Silver</w:t>
            </w:r>
            <w:proofErr w:type="spell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SR</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СР</w:t>
            </w:r>
          </w:p>
        </w:tc>
      </w:tr>
    </w:tbl>
    <w:p w:rsidR="00EF72F1" w:rsidRPr="00EF72F1" w:rsidRDefault="00EF72F1" w:rsidP="00EF72F1">
      <w:pPr>
        <w:rPr>
          <w:rFonts w:ascii="Times New Roman" w:hAnsi="Times New Roman" w:cs="Times New Roman"/>
          <w:sz w:val="24"/>
          <w:szCs w:val="24"/>
        </w:rPr>
      </w:pPr>
    </w:p>
    <w:p w:rsidR="00EF72F1" w:rsidRPr="00AC7C3A" w:rsidRDefault="00EF72F1" w:rsidP="00EF72F1">
      <w:pPr>
        <w:rPr>
          <w:rFonts w:ascii="Times New Roman" w:hAnsi="Times New Roman" w:cs="Times New Roman"/>
          <w:b/>
          <w:sz w:val="32"/>
          <w:szCs w:val="32"/>
        </w:rPr>
      </w:pPr>
      <w:r w:rsidRPr="00AC7C3A">
        <w:rPr>
          <w:rFonts w:ascii="Times New Roman" w:hAnsi="Times New Roman" w:cs="Times New Roman"/>
          <w:b/>
          <w:sz w:val="32"/>
          <w:szCs w:val="32"/>
        </w:rPr>
        <w:t>DIN</w:t>
      </w:r>
    </w:p>
    <w:p w:rsidR="00EF72F1" w:rsidRPr="00AC7C3A" w:rsidRDefault="00EF72F1" w:rsidP="00EF72F1">
      <w:pPr>
        <w:rPr>
          <w:rFonts w:ascii="Times New Roman" w:hAnsi="Times New Roman" w:cs="Times New Roman"/>
          <w:b/>
          <w:sz w:val="28"/>
          <w:szCs w:val="28"/>
        </w:rPr>
      </w:pPr>
      <w:r w:rsidRPr="00AC7C3A">
        <w:rPr>
          <w:rFonts w:ascii="Times New Roman" w:hAnsi="Times New Roman" w:cs="Times New Roman"/>
          <w:b/>
          <w:sz w:val="28"/>
          <w:szCs w:val="28"/>
        </w:rPr>
        <w:t>Цветовой код жил в кабеле с повторением цветов после позиции № 45</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Составлен согласно </w:t>
      </w:r>
      <w:r w:rsidRPr="00AC7C3A">
        <w:rPr>
          <w:rFonts w:ascii="Times New Roman" w:hAnsi="Times New Roman" w:cs="Times New Roman"/>
          <w:sz w:val="24"/>
          <w:szCs w:val="24"/>
        </w:rPr>
        <w:t>DIN 47100</w:t>
      </w:r>
      <w:r w:rsidRPr="00EF72F1">
        <w:rPr>
          <w:rFonts w:ascii="Times New Roman" w:hAnsi="Times New Roman" w:cs="Times New Roman"/>
          <w:sz w:val="24"/>
          <w:szCs w:val="24"/>
        </w:rPr>
        <w:t>. Маркировка жил и цветов изоляционного покрытия выполняется в соответствии с DIN 47002 и DIN IEC 304 (в соответствии с согласования документа HD 402 S2). Для улучшения идентификации, а также по соображениям безопасности, в качестве основного цвета выбран более яркий цвет, в качестве второго цвета выбран более темный цвет. Сочетание цветов состоит из 10 основных цветов.</w:t>
      </w:r>
      <w:r w:rsidRPr="00EF72F1">
        <w:rPr>
          <w:rFonts w:ascii="Times New Roman" w:hAnsi="Times New Roman" w:cs="Times New Roman"/>
          <w:sz w:val="24"/>
          <w:szCs w:val="24"/>
        </w:rPr>
        <w:br/>
        <w:t>Четырехжильный кабель является исключением и характеризуется использованием последовательности белого, жёлтого, коричневого, зелёного цветов.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
        <w:gridCol w:w="853"/>
        <w:gridCol w:w="593"/>
        <w:gridCol w:w="467"/>
        <w:gridCol w:w="852"/>
        <w:gridCol w:w="593"/>
        <w:gridCol w:w="467"/>
        <w:gridCol w:w="783"/>
        <w:gridCol w:w="593"/>
        <w:gridCol w:w="467"/>
        <w:gridCol w:w="852"/>
        <w:gridCol w:w="593"/>
        <w:gridCol w:w="467"/>
        <w:gridCol w:w="810"/>
        <w:gridCol w:w="593"/>
      </w:tblGrid>
      <w:tr w:rsidR="00EF72F1" w:rsidRPr="00EF72F1" w:rsidTr="00FF54D5">
        <w:trPr>
          <w:jc w:val="center"/>
        </w:trPr>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Номер</w:t>
            </w:r>
            <w:r w:rsidRPr="00FF54D5">
              <w:rPr>
                <w:rFonts w:ascii="Times New Roman" w:hAnsi="Times New Roman" w:cs="Times New Roman"/>
                <w:sz w:val="20"/>
                <w:szCs w:val="20"/>
              </w:rPr>
              <w:br/>
              <w:t>пары</w:t>
            </w:r>
          </w:p>
        </w:tc>
        <w:tc>
          <w:tcPr>
            <w:tcW w:w="0" w:type="auto"/>
            <w:gridSpan w:val="2"/>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Цвет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Номер</w:t>
            </w:r>
            <w:r w:rsidRPr="00FF54D5">
              <w:rPr>
                <w:rFonts w:ascii="Times New Roman" w:hAnsi="Times New Roman" w:cs="Times New Roman"/>
                <w:sz w:val="20"/>
                <w:szCs w:val="20"/>
              </w:rPr>
              <w:br/>
              <w:t>пары</w:t>
            </w:r>
          </w:p>
        </w:tc>
        <w:tc>
          <w:tcPr>
            <w:tcW w:w="0" w:type="auto"/>
            <w:gridSpan w:val="2"/>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Цвет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Номер</w:t>
            </w:r>
            <w:r w:rsidRPr="00FF54D5">
              <w:rPr>
                <w:rFonts w:ascii="Times New Roman" w:hAnsi="Times New Roman" w:cs="Times New Roman"/>
                <w:sz w:val="20"/>
                <w:szCs w:val="20"/>
              </w:rPr>
              <w:br/>
              <w:t>пары</w:t>
            </w:r>
          </w:p>
        </w:tc>
        <w:tc>
          <w:tcPr>
            <w:tcW w:w="0" w:type="auto"/>
            <w:gridSpan w:val="2"/>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Цвет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Номер</w:t>
            </w:r>
            <w:r w:rsidRPr="00FF54D5">
              <w:rPr>
                <w:rFonts w:ascii="Times New Roman" w:hAnsi="Times New Roman" w:cs="Times New Roman"/>
                <w:sz w:val="20"/>
                <w:szCs w:val="20"/>
              </w:rPr>
              <w:br/>
              <w:t>пары</w:t>
            </w:r>
          </w:p>
        </w:tc>
        <w:tc>
          <w:tcPr>
            <w:tcW w:w="0" w:type="auto"/>
            <w:gridSpan w:val="2"/>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Цвет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Номер</w:t>
            </w:r>
            <w:r w:rsidRPr="00FF54D5">
              <w:rPr>
                <w:rFonts w:ascii="Times New Roman" w:hAnsi="Times New Roman" w:cs="Times New Roman"/>
                <w:sz w:val="20"/>
                <w:szCs w:val="20"/>
              </w:rPr>
              <w:br/>
              <w:t>пары</w:t>
            </w:r>
          </w:p>
        </w:tc>
        <w:tc>
          <w:tcPr>
            <w:tcW w:w="0" w:type="auto"/>
            <w:gridSpan w:val="2"/>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Цвет пары</w:t>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Белый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049A6400" wp14:editId="31FB126B">
                  <wp:extent cx="476250" cy="152400"/>
                  <wp:effectExtent l="0" t="0" r="0" b="0"/>
                  <wp:docPr id="15" name="Рисунок 15" descr="Color wire white.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olor wire white.sv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Коричневый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07FE521D" wp14:editId="42A0E1B3">
                  <wp:extent cx="476250" cy="152400"/>
                  <wp:effectExtent l="0" t="0" r="0" b="0"/>
                  <wp:docPr id="16" name="Рисунок 16" descr="Color wire brown.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lor wire brown.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Зелёный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30FF6E97" wp14:editId="5242532C">
                  <wp:extent cx="476250" cy="152400"/>
                  <wp:effectExtent l="0" t="0" r="0" b="0"/>
                  <wp:docPr id="17" name="Рисунок 17" descr="Color wire green.sv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olor wire green.sv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Жёлтый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557DA14A" wp14:editId="4FA179B6">
                  <wp:extent cx="476250" cy="152400"/>
                  <wp:effectExtent l="0" t="0" r="0" b="0"/>
                  <wp:docPr id="18" name="Рисунок 18" descr="Color wire yellow.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olor wire yellow.sv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Серый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00C70F31" wp14:editId="6F9E76A2">
                  <wp:extent cx="476250" cy="152400"/>
                  <wp:effectExtent l="0" t="0" r="0" b="0"/>
                  <wp:docPr id="19" name="Рисунок 19" descr="Color wire grey.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olor wire grey.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6</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Розовый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5344E83A" wp14:editId="158DE26C">
                  <wp:extent cx="476250" cy="142875"/>
                  <wp:effectExtent l="0" t="0" r="0" b="9525"/>
                  <wp:docPr id="20" name="Рисунок 20" descr="Wire violet.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Wire violet.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7</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Синий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7F340B8B" wp14:editId="0AABCA30">
                  <wp:extent cx="476250" cy="152400"/>
                  <wp:effectExtent l="0" t="0" r="0" b="0"/>
                  <wp:docPr id="21" name="Рисунок 21" descr="Color wire light blue.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olor wire light blue.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8</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Красный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7B783C1F" wp14:editId="4EA7634D">
                  <wp:extent cx="476250" cy="152400"/>
                  <wp:effectExtent l="0" t="0" r="0" b="0"/>
                  <wp:docPr id="22" name="Рисунок 22" descr="Color wire red.sv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olor wire red.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9</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Черный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06996C59" wp14:editId="46DE50F9">
                  <wp:extent cx="476250" cy="152400"/>
                  <wp:effectExtent l="0" t="0" r="0" b="0"/>
                  <wp:docPr id="23" name="Рисунок 23" descr="Color wire black.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olor wire black.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10</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Фиолетовый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59D5349A" wp14:editId="634FD11C">
                  <wp:extent cx="476250" cy="152400"/>
                  <wp:effectExtent l="0" t="0" r="0" b="0"/>
                  <wp:docPr id="24" name="Рисунок 24" descr="Color wire dark blue.sv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olor wire dark blue.sv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Серый-розовый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64F9ED4E" wp14:editId="6311C544">
                  <wp:extent cx="476250" cy="142875"/>
                  <wp:effectExtent l="0" t="0" r="0" b="9525"/>
                  <wp:docPr id="25" name="Рисунок 25" descr="Wire gray violet stripe.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Wire gray violet stripe.sv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Красный-синий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3BC9AC2D" wp14:editId="42DF1875">
                  <wp:extent cx="476250" cy="142875"/>
                  <wp:effectExtent l="0" t="0" r="0" b="9525"/>
                  <wp:docPr id="26" name="Рисунок 26" descr="Wire red blue stripe.sv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Wire red blue stripe.sv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Белый-зелёный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03BA1FBE" wp14:editId="16606A55">
                  <wp:extent cx="476250" cy="142875"/>
                  <wp:effectExtent l="0" t="0" r="0" b="9525"/>
                  <wp:docPr id="27" name="Рисунок 27" descr="Wire white green stripe.sv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Wire white green stripe.sv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Коричневый-зелёный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0BDBFC19" wp14:editId="11630DEC">
                  <wp:extent cx="476250" cy="142875"/>
                  <wp:effectExtent l="0" t="0" r="0" b="9525"/>
                  <wp:docPr id="28" name="Рисунок 28" descr="Wire brown green stripe.sv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Wire brown green stripe.sv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15</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Белый-жёлтый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2019CB1D" wp14:editId="1891C9BD">
                  <wp:extent cx="476250" cy="142875"/>
                  <wp:effectExtent l="0" t="0" r="0" b="9525"/>
                  <wp:docPr id="29" name="Рисунок 29" descr="Wire white yellow stripe.sv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Wire white yellow stripe.sv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16</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Жёлтый-коричневый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742E03A8" wp14:editId="244F485B">
                  <wp:extent cx="476250" cy="142875"/>
                  <wp:effectExtent l="0" t="0" r="0" b="9525"/>
                  <wp:docPr id="30" name="Рисунок 30" descr="Wire white brown stripe.sv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ire white brown stripe.sv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17</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Белый-серый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10979C5C" wp14:editId="23562BF9">
                  <wp:extent cx="476250" cy="142875"/>
                  <wp:effectExtent l="0" t="0" r="0" b="9525"/>
                  <wp:docPr id="31" name="Рисунок 31" descr="Wire white gray stripe.sv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Wire white gray stripe.sv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18</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Серый-коричневый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3BE1ABED" wp14:editId="5B8D6CFA">
                  <wp:extent cx="476250" cy="142875"/>
                  <wp:effectExtent l="0" t="0" r="0" b="9525"/>
                  <wp:docPr id="32" name="Рисунок 32" descr="Wire gray brown stripe.sv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Wire gray brown stripe.sv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19</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Белый-розовый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5B9A9068" wp14:editId="53A2BA99">
                  <wp:extent cx="476250" cy="142875"/>
                  <wp:effectExtent l="0" t="0" r="0" b="9525"/>
                  <wp:docPr id="33" name="Рисунок 33" descr="Wire white violet stripe.sv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Wire white violet stripe.sv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20</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Розовый-коричневый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24DD711A" wp14:editId="5E48AD0A">
                  <wp:extent cx="476250" cy="142875"/>
                  <wp:effectExtent l="0" t="0" r="0" b="9525"/>
                  <wp:docPr id="34" name="Рисунок 34" descr="Wire white brown stripe.sv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Wire white brown stripe.sv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lastRenderedPageBreak/>
              <w:t>21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48ED5888" wp14:editId="546A2755">
                  <wp:extent cx="476250" cy="142875"/>
                  <wp:effectExtent l="0" t="0" r="0" b="9525"/>
                  <wp:docPr id="35" name="Рисунок 35" descr="Wire white blue stripe.sv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Wire white blue stripe.sv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Коричневый-синий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0773BE20" wp14:editId="7E5187B8">
                  <wp:extent cx="476250" cy="142875"/>
                  <wp:effectExtent l="0" t="0" r="0" b="9525"/>
                  <wp:docPr id="36" name="Рисунок 36" descr="Wire brown blue stripe.sv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Wire brown blue stripe.sv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Белый-красный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18D0A398" wp14:editId="1720BA8A">
                  <wp:extent cx="476250" cy="142875"/>
                  <wp:effectExtent l="0" t="0" r="0" b="9525"/>
                  <wp:docPr id="37" name="Рисунок 37" descr="Wire white red stripe.sv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Wire white red stripe.sv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Коричневый-красный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5DA0FC13" wp14:editId="03F34ABC">
                  <wp:extent cx="476250" cy="142875"/>
                  <wp:effectExtent l="0" t="0" r="0" b="9525"/>
                  <wp:docPr id="38" name="Рисунок 38" descr="Wire brown red stripe.sv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Wire brown red stripe.sv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25</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2786BC01" wp14:editId="76E7448E">
                  <wp:extent cx="476250" cy="142875"/>
                  <wp:effectExtent l="0" t="0" r="0" b="9525"/>
                  <wp:docPr id="39" name="Рисунок 39" descr="Wire white black stripe.sv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Wire white black stripe.sv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26</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Коричневый-чёрный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1E96C55A" wp14:editId="191DDC5F">
                  <wp:extent cx="476250" cy="142875"/>
                  <wp:effectExtent l="0" t="0" r="0" b="9525"/>
                  <wp:docPr id="40" name="Рисунок 40" descr="Wire brown black stripe.sv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Wire brown black stripe.sv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27</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Серый-зелёный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299BF7B6" wp14:editId="5F7ADABB">
                  <wp:extent cx="476250" cy="142875"/>
                  <wp:effectExtent l="0" t="0" r="0" b="9525"/>
                  <wp:docPr id="41" name="Рисунок 41" descr="Wire gray green stripe.sv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Wire gray green stripe.sv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28</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Желтый-серый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07261B11" wp14:editId="5BE91A90">
                  <wp:extent cx="476250" cy="142875"/>
                  <wp:effectExtent l="0" t="0" r="0" b="9525"/>
                  <wp:docPr id="42" name="Рисунок 42" descr="Wire yellow gray stripe.sv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Wire yellow gray stripe.sv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29</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Розовый-зелёный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18ACF9C8" wp14:editId="3EF71D9C">
                  <wp:extent cx="476250" cy="142875"/>
                  <wp:effectExtent l="0" t="0" r="0" b="9525"/>
                  <wp:docPr id="43" name="Рисунок 43" descr="Wire violet green stripe.sv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Wire violet green stripe.sv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30</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Желтый-розовый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2937CD1A" wp14:editId="5CC439B5">
                  <wp:extent cx="476250" cy="142875"/>
                  <wp:effectExtent l="0" t="0" r="0" b="9525"/>
                  <wp:docPr id="44" name="Рисунок 44" descr="Wire yellow violet stripe.sv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Wire yellow violet stripe.sv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Зелёный-синий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04E6384D" wp14:editId="0F0A9168">
                  <wp:extent cx="476250" cy="142875"/>
                  <wp:effectExtent l="0" t="0" r="0" b="9525"/>
                  <wp:docPr id="45" name="Рисунок 45" descr="Wire green blue stripe.sv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Wire green blue stripe.sv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Жёлтый-синий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2378F56F" wp14:editId="726C7511">
                  <wp:extent cx="476250" cy="142875"/>
                  <wp:effectExtent l="0" t="0" r="0" b="9525"/>
                  <wp:docPr id="46" name="Рисунок 46" descr="Wire yellow blue stripe.sv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Wire yellow blue stripe.sv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Зелёный-красный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45D413E6" wp14:editId="740C28A8">
                  <wp:extent cx="476250" cy="142875"/>
                  <wp:effectExtent l="0" t="0" r="0" b="9525"/>
                  <wp:docPr id="47" name="Рисунок 47" descr="Wire green red stripe.sv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Wire green red stripe.sv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Жёлтый-красный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1180A786" wp14:editId="0FA78823">
                  <wp:extent cx="476250" cy="142875"/>
                  <wp:effectExtent l="0" t="0" r="0" b="9525"/>
                  <wp:docPr id="48" name="Рисунок 48" descr="Wire yellow red stripe.sv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Wire yellow red stripe.sv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35</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Зелёный-чёрный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291E72FE" wp14:editId="102E50AB">
                  <wp:extent cx="476250" cy="142875"/>
                  <wp:effectExtent l="0" t="0" r="0" b="9525"/>
                  <wp:docPr id="49" name="Рисунок 49" descr="Wire green black stripe.sv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Wire green black stripe.sv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36</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Жёлтый-чёрный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5C1FAF06" wp14:editId="468A5890">
                  <wp:extent cx="476250" cy="142875"/>
                  <wp:effectExtent l="0" t="0" r="0" b="9525"/>
                  <wp:docPr id="50" name="Рисунок 50" descr="Wire yellow black stripe.sv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Wire yellow black stripe.sv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37</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44746EEB" wp14:editId="41D008B5">
                  <wp:extent cx="476250" cy="142875"/>
                  <wp:effectExtent l="0" t="0" r="0" b="9525"/>
                  <wp:docPr id="51" name="Рисунок 51" descr="Wire gray blue stripe.sv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Wire gray blue stripe.sv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38</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Розовый-синий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64EAF1B3" wp14:editId="24475A16">
                  <wp:extent cx="476250" cy="142875"/>
                  <wp:effectExtent l="0" t="0" r="0" b="9525"/>
                  <wp:docPr id="52" name="Рисунок 52" descr="Wire violet blue stripe.sv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Wire violet blue stripe.svg">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39</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Серый-красный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6057D3B5" wp14:editId="2461BF2A">
                  <wp:extent cx="476250" cy="142875"/>
                  <wp:effectExtent l="0" t="0" r="0" b="9525"/>
                  <wp:docPr id="53" name="Рисунок 53" descr="Wire gray red stripe.sv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Wire gray red stripe.sv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40</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Розовый-красный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54EF8420" wp14:editId="03AC9F9D">
                  <wp:extent cx="476250" cy="142875"/>
                  <wp:effectExtent l="0" t="0" r="0" b="9525"/>
                  <wp:docPr id="54" name="Рисунок 54" descr="Wire violet red stripe.sv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Wire violet red stripe.svg">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r>
      <w:tr w:rsidR="00EF72F1" w:rsidRPr="00EF72F1" w:rsidTr="00FF54D5">
        <w:trPr>
          <w:jc w:val="center"/>
        </w:trPr>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537A9CC0" wp14:editId="21DC5BDA">
                  <wp:extent cx="476250" cy="142875"/>
                  <wp:effectExtent l="0" t="0" r="0" b="9525"/>
                  <wp:docPr id="55" name="Рисунок 55" descr="Wire gray black stripe.sv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Wire gray black stripe.sv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Розовый-чёрный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1DBC7577" wp14:editId="61F323B4">
                  <wp:extent cx="476250" cy="142875"/>
                  <wp:effectExtent l="0" t="0" r="0" b="9525"/>
                  <wp:docPr id="56" name="Рисунок 56" descr="Wire violet black stripe.svg">
                    <a:hlinkClick xmlns:a="http://schemas.openxmlformats.org/drawingml/2006/main" r:id="rId1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Wire violet black stripe.svg">
                            <a:hlinkClick r:id="rId100"/>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Синий-чёрный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47ADA98D" wp14:editId="6C4E550B">
                  <wp:extent cx="476250" cy="142875"/>
                  <wp:effectExtent l="0" t="0" r="0" b="9525"/>
                  <wp:docPr id="57" name="Рисунок 57" descr="Wire blue black stripe.sv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Wire blue black stripe.svg">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Красный-чёрный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drawing>
                <wp:inline distT="0" distB="0" distL="0" distR="0" wp14:anchorId="14218A80" wp14:editId="65CAFB95">
                  <wp:extent cx="476250" cy="142875"/>
                  <wp:effectExtent l="0" t="0" r="0" b="9525"/>
                  <wp:docPr id="58" name="Рисунок 58" descr="Wire red black stripe.sv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Wire red black stripe.svg">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76250" cy="142875"/>
                          </a:xfrm>
                          <a:prstGeom prst="rect">
                            <a:avLst/>
                          </a:prstGeom>
                          <a:noFill/>
                          <a:ln>
                            <a:noFill/>
                          </a:ln>
                        </pic:spPr>
                      </pic:pic>
                    </a:graphicData>
                  </a:graphic>
                </wp:inline>
              </w:drawing>
            </w:r>
          </w:p>
        </w:tc>
        <w:tc>
          <w:tcPr>
            <w:tcW w:w="0" w:type="auto"/>
            <w:shd w:val="clear" w:color="auto" w:fill="FFCC0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45</w:t>
            </w:r>
          </w:p>
        </w:tc>
        <w:tc>
          <w:tcPr>
            <w:tcW w:w="0" w:type="auto"/>
            <w:shd w:val="clear" w:color="auto" w:fill="FFCC0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Снова</w:t>
            </w:r>
            <w:r w:rsidRPr="00FF54D5">
              <w:rPr>
                <w:rFonts w:ascii="Times New Roman" w:hAnsi="Times New Roman" w:cs="Times New Roman"/>
                <w:sz w:val="20"/>
                <w:szCs w:val="20"/>
              </w:rPr>
              <w:br/>
              <w:t>Белый</w:t>
            </w:r>
          </w:p>
        </w:tc>
        <w:tc>
          <w:tcPr>
            <w:tcW w:w="0" w:type="auto"/>
            <w:shd w:val="clear" w:color="auto" w:fill="FFCC0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
        </w:tc>
      </w:tr>
    </w:tbl>
    <w:p w:rsidR="00AC7C3A" w:rsidRDefault="00AC7C3A" w:rsidP="00EF72F1">
      <w:pPr>
        <w:rPr>
          <w:rFonts w:ascii="Times New Roman" w:hAnsi="Times New Roman" w:cs="Times New Roman"/>
          <w:sz w:val="24"/>
          <w:szCs w:val="24"/>
        </w:rPr>
      </w:pPr>
    </w:p>
    <w:p w:rsidR="00EF72F1" w:rsidRPr="00AC7C3A" w:rsidRDefault="00EF72F1" w:rsidP="00EF72F1">
      <w:pPr>
        <w:rPr>
          <w:rFonts w:ascii="Times New Roman" w:hAnsi="Times New Roman" w:cs="Times New Roman"/>
          <w:b/>
          <w:sz w:val="28"/>
          <w:szCs w:val="28"/>
        </w:rPr>
      </w:pPr>
      <w:r w:rsidRPr="00AC7C3A">
        <w:rPr>
          <w:rFonts w:ascii="Times New Roman" w:hAnsi="Times New Roman" w:cs="Times New Roman"/>
          <w:b/>
          <w:sz w:val="28"/>
          <w:szCs w:val="28"/>
        </w:rPr>
        <w:t>Цветовой код жил в кабеле без повторения цветов после позиции №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6"/>
        <w:gridCol w:w="1235"/>
        <w:gridCol w:w="655"/>
        <w:gridCol w:w="1235"/>
        <w:gridCol w:w="655"/>
        <w:gridCol w:w="1235"/>
        <w:gridCol w:w="655"/>
        <w:gridCol w:w="1235"/>
        <w:gridCol w:w="655"/>
        <w:gridCol w:w="1235"/>
      </w:tblGrid>
      <w:tr w:rsidR="00EF72F1" w:rsidRPr="00EF72F1" w:rsidTr="00FF54D5">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Номер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Цвет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Номер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Цвет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Номер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Цвет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Номер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Цвет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Номер пары</w:t>
            </w:r>
          </w:p>
        </w:tc>
        <w:tc>
          <w:tcPr>
            <w:tcW w:w="0" w:type="auto"/>
            <w:shd w:val="clear" w:color="auto" w:fill="EAECF0"/>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Цвет пары</w:t>
            </w:r>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Белый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Коричневый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Зелёный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Жёлтый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Серый</w:t>
            </w:r>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6</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Розовый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7</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Синий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8</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Красный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9</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Черный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10</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Фиолетовый</w:t>
            </w:r>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Серый-розовый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Красный-синий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Белый-зелёный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Коричневый-зелёный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15</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Белый-жёлтый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16</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Жёлтый-коричневый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17</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Белый-серый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18</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Серый-коричневый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19</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Белый-розовый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20</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Розовый-коричневый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Коричневый-синий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Белый-красный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Коричневый-красный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25</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Белый-чёрный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26</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Коричневый-чёрный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27</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Серый-зелёный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28</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Желтый-серый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29</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Розовый-зелёный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30</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Желтый-розовый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Зелёный-синий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Жёлтый-синий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Зелёный-красный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Жёлтый-красный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35</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Зелёный-чёрный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lastRenderedPageBreak/>
              <w:t>36</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Жёлтый-чёрный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37</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38</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Розовый-синий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39</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Серый-красный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40</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Розовый-красный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Серый-чёрный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Розовый-чёрный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Синий-чёрный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Красный-чёрный</w:t>
            </w:r>
            <w:proofErr w:type="gramEnd"/>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45</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Белый-коричневый-чёрный</w:t>
            </w:r>
            <w:proofErr w:type="gramStart"/>
            <w:r w:rsidRPr="00FF54D5">
              <w:rPr>
                <w:rFonts w:ascii="Times New Roman" w:hAnsi="Times New Roman" w:cs="Times New Roman"/>
                <w:sz w:val="20"/>
                <w:szCs w:val="20"/>
              </w:rPr>
              <w:t> !</w:t>
            </w:r>
            <w:proofErr w:type="gramEnd"/>
            <w:r w:rsidRPr="00FF54D5">
              <w:rPr>
                <w:rFonts w:ascii="Times New Roman" w:hAnsi="Times New Roman" w:cs="Times New Roman"/>
                <w:sz w:val="20"/>
                <w:szCs w:val="20"/>
              </w:rPr>
              <w:t>!!</w:t>
            </w:r>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46</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Жёлтый-зелёный-чёрный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47</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Серый-розовый-чёрный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48</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Синий-красный-чёрный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49</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Белый-зелёный-чёрный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50</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Зелёный-коричневый-чёрный</w:t>
            </w:r>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Белый-жёлтый-чёрный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52</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Белый-коричневый-чёрный</w:t>
            </w:r>
            <w:proofErr w:type="gramStart"/>
            <w:r w:rsidRPr="00FF54D5">
              <w:rPr>
                <w:rFonts w:ascii="Times New Roman" w:hAnsi="Times New Roman" w:cs="Times New Roman"/>
                <w:sz w:val="20"/>
                <w:szCs w:val="20"/>
              </w:rPr>
              <w:t> !</w:t>
            </w:r>
            <w:proofErr w:type="gramEnd"/>
            <w:r w:rsidRPr="00FF54D5">
              <w:rPr>
                <w:rFonts w:ascii="Times New Roman" w:hAnsi="Times New Roman" w:cs="Times New Roman"/>
                <w:sz w:val="20"/>
                <w:szCs w:val="20"/>
              </w:rPr>
              <w:t>!!</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53</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Белый-серый-чёрный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54</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Серый-коричневый-чёрный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55</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Белый-розовый-чёрный</w:t>
            </w:r>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56</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Розовый-коричневый-чёрный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57</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Белый-синий-чёрный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58</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Коричневый-синий-чёрный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59</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Белый-красный-чёрный</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60</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Коричневый-красный-чёрный</w:t>
            </w:r>
          </w:p>
        </w:tc>
      </w:tr>
      <w:tr w:rsidR="00EF72F1" w:rsidRPr="00EF72F1" w:rsidTr="00FF54D5">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r w:rsidRPr="00FF54D5">
              <w:rPr>
                <w:rFonts w:ascii="Times New Roman" w:hAnsi="Times New Roman" w:cs="Times New Roman"/>
                <w:sz w:val="20"/>
                <w:szCs w:val="20"/>
              </w:rPr>
              <w:t>61</w:t>
            </w:r>
          </w:p>
        </w:tc>
        <w:tc>
          <w:tcPr>
            <w:tcW w:w="0" w:type="auto"/>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roofErr w:type="gramStart"/>
            <w:r w:rsidRPr="00FF54D5">
              <w:rPr>
                <w:rFonts w:ascii="Times New Roman" w:hAnsi="Times New Roman" w:cs="Times New Roman"/>
                <w:sz w:val="20"/>
                <w:szCs w:val="20"/>
              </w:rPr>
              <w:t>Чёрный-белый</w:t>
            </w:r>
            <w:proofErr w:type="gramEnd"/>
          </w:p>
        </w:tc>
        <w:tc>
          <w:tcPr>
            <w:tcW w:w="0" w:type="auto"/>
            <w:gridSpan w:val="8"/>
            <w:tcMar>
              <w:top w:w="48" w:type="dxa"/>
              <w:left w:w="48" w:type="dxa"/>
              <w:bottom w:w="48" w:type="dxa"/>
              <w:right w:w="48" w:type="dxa"/>
            </w:tcMar>
            <w:vAlign w:val="center"/>
            <w:hideMark/>
          </w:tcPr>
          <w:p w:rsidR="00EF72F1" w:rsidRPr="00FF54D5" w:rsidRDefault="00EF72F1" w:rsidP="00FF54D5">
            <w:pPr>
              <w:jc w:val="center"/>
              <w:rPr>
                <w:rFonts w:ascii="Times New Roman" w:hAnsi="Times New Roman" w:cs="Times New Roman"/>
                <w:sz w:val="20"/>
                <w:szCs w:val="20"/>
              </w:rPr>
            </w:pPr>
          </w:p>
        </w:tc>
      </w:tr>
    </w:tbl>
    <w:p w:rsidR="00AC7C3A" w:rsidRDefault="00AC7C3A" w:rsidP="00EF72F1">
      <w:pPr>
        <w:rPr>
          <w:rFonts w:ascii="Times New Roman" w:hAnsi="Times New Roman" w:cs="Times New Roman"/>
          <w:sz w:val="24"/>
          <w:szCs w:val="24"/>
        </w:rPr>
      </w:pPr>
    </w:p>
    <w:p w:rsidR="00EF72F1" w:rsidRPr="00AC7C3A" w:rsidRDefault="00EF72F1" w:rsidP="00EF72F1">
      <w:pPr>
        <w:rPr>
          <w:rFonts w:ascii="Times New Roman" w:hAnsi="Times New Roman" w:cs="Times New Roman"/>
          <w:b/>
          <w:sz w:val="28"/>
          <w:szCs w:val="28"/>
        </w:rPr>
      </w:pPr>
      <w:r w:rsidRPr="00AC7C3A">
        <w:rPr>
          <w:rFonts w:ascii="Times New Roman" w:hAnsi="Times New Roman" w:cs="Times New Roman"/>
          <w:b/>
          <w:sz w:val="28"/>
          <w:szCs w:val="28"/>
        </w:rPr>
        <w:t>Цветовой код витой пары с повторением цветов</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Цвет (или сочетание цветов) пар производится в соответствии с нижеприведённой таблицей. Начиная с позиции № 11, маркировка осуществляется с помощью одного (далее двух) цветных колец, с кольцом шириной от 2 до 10 мм. Расстояние между кольцами приблизительно 7 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
        <w:gridCol w:w="448"/>
        <w:gridCol w:w="448"/>
        <w:gridCol w:w="1915"/>
        <w:gridCol w:w="2331"/>
      </w:tblGrid>
      <w:tr w:rsidR="00EF72F1" w:rsidRPr="00EF72F1" w:rsidTr="00FF54D5">
        <w:tc>
          <w:tcPr>
            <w:tcW w:w="0" w:type="auto"/>
            <w:gridSpan w:val="3"/>
            <w:vMerge w:val="restart"/>
            <w:shd w:val="clear" w:color="auto" w:fill="EAECF0"/>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Номер пары</w:t>
            </w:r>
          </w:p>
        </w:tc>
        <w:tc>
          <w:tcPr>
            <w:tcW w:w="0" w:type="auto"/>
            <w:gridSpan w:val="2"/>
            <w:shd w:val="clear" w:color="auto" w:fill="EAECF0"/>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Цвет пары</w:t>
            </w:r>
          </w:p>
        </w:tc>
      </w:tr>
      <w:tr w:rsidR="00EF72F1" w:rsidRPr="00EF72F1" w:rsidTr="00FF54D5">
        <w:tc>
          <w:tcPr>
            <w:tcW w:w="0" w:type="auto"/>
            <w:gridSpan w:val="3"/>
            <w:vMerge/>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Первый цвет</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Второй цвет</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Белый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Коричневый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Жёлтый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Серый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Розовый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Синий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Красный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Черный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Фиолетовый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Серый-розовый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Красный-синий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Белый-зелёный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Коричневый-зелёный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lastRenderedPageBreak/>
              <w:t>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Белый-жёлтый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Желтый-коричневый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Белый-серый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Серый-коричневый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Белый-розовый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Розовый-коричневый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Белый-синий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Коричневый-синий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Белый-красный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Коричневый-красный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Коричневый-чёрный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Серый-зелёный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Желтый-серый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Розовый-зелёный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Желтый-розовый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Зелёный-синий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Жёлтый-синий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Зелёный-красный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Жёлтый-красный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Зелёный-чёрный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Жёлтый-чёрный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Серый-синий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Розовый-синий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Серый-красный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Розовый-красный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Розовый-чёрный</w:t>
            </w:r>
            <w:proofErr w:type="gramEnd"/>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Синий-чёрный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Красный-чёрный</w:t>
            </w:r>
            <w:proofErr w:type="gramEnd"/>
          </w:p>
        </w:tc>
      </w:tr>
    </w:tbl>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Цветовая кодировка TKD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0"/>
        <w:gridCol w:w="1875"/>
        <w:gridCol w:w="1039"/>
        <w:gridCol w:w="2060"/>
        <w:gridCol w:w="1039"/>
        <w:gridCol w:w="2398"/>
      </w:tblGrid>
      <w:tr w:rsidR="00EF72F1" w:rsidRPr="00EF72F1" w:rsidTr="00FF54D5">
        <w:tc>
          <w:tcPr>
            <w:tcW w:w="0" w:type="auto"/>
            <w:shd w:val="clear" w:color="auto" w:fill="EAECF0"/>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Номер пары</w:t>
            </w:r>
          </w:p>
        </w:tc>
        <w:tc>
          <w:tcPr>
            <w:tcW w:w="0" w:type="auto"/>
            <w:shd w:val="clear" w:color="auto" w:fill="EAECF0"/>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Цве</w:t>
            </w:r>
            <w:proofErr w:type="gramStart"/>
            <w:r w:rsidRPr="00EF72F1">
              <w:rPr>
                <w:rFonts w:ascii="Times New Roman" w:hAnsi="Times New Roman" w:cs="Times New Roman"/>
                <w:sz w:val="24"/>
                <w:szCs w:val="24"/>
              </w:rPr>
              <w:t>т(</w:t>
            </w:r>
            <w:proofErr w:type="gramEnd"/>
            <w:r w:rsidRPr="00EF72F1">
              <w:rPr>
                <w:rFonts w:ascii="Times New Roman" w:hAnsi="Times New Roman" w:cs="Times New Roman"/>
                <w:sz w:val="24"/>
                <w:szCs w:val="24"/>
              </w:rPr>
              <w:t>а) жилы</w:t>
            </w:r>
          </w:p>
        </w:tc>
        <w:tc>
          <w:tcPr>
            <w:tcW w:w="0" w:type="auto"/>
            <w:shd w:val="clear" w:color="auto" w:fill="EAECF0"/>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Номер пары</w:t>
            </w:r>
          </w:p>
        </w:tc>
        <w:tc>
          <w:tcPr>
            <w:tcW w:w="0" w:type="auto"/>
            <w:shd w:val="clear" w:color="auto" w:fill="EAECF0"/>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Цве</w:t>
            </w:r>
            <w:proofErr w:type="gramStart"/>
            <w:r w:rsidRPr="00EF72F1">
              <w:rPr>
                <w:rFonts w:ascii="Times New Roman" w:hAnsi="Times New Roman" w:cs="Times New Roman"/>
                <w:sz w:val="24"/>
                <w:szCs w:val="24"/>
              </w:rPr>
              <w:t>т(</w:t>
            </w:r>
            <w:proofErr w:type="gramEnd"/>
            <w:r w:rsidRPr="00EF72F1">
              <w:rPr>
                <w:rFonts w:ascii="Times New Roman" w:hAnsi="Times New Roman" w:cs="Times New Roman"/>
                <w:sz w:val="24"/>
                <w:szCs w:val="24"/>
              </w:rPr>
              <w:t>а) жилы</w:t>
            </w:r>
          </w:p>
        </w:tc>
        <w:tc>
          <w:tcPr>
            <w:tcW w:w="0" w:type="auto"/>
            <w:shd w:val="clear" w:color="auto" w:fill="EAECF0"/>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Номер пары</w:t>
            </w:r>
          </w:p>
        </w:tc>
        <w:tc>
          <w:tcPr>
            <w:tcW w:w="0" w:type="auto"/>
            <w:shd w:val="clear" w:color="auto" w:fill="EAECF0"/>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Цве</w:t>
            </w:r>
            <w:proofErr w:type="gramStart"/>
            <w:r w:rsidRPr="00EF72F1">
              <w:rPr>
                <w:rFonts w:ascii="Times New Roman" w:hAnsi="Times New Roman" w:cs="Times New Roman"/>
                <w:sz w:val="24"/>
                <w:szCs w:val="24"/>
              </w:rPr>
              <w:t>т(</w:t>
            </w:r>
            <w:proofErr w:type="gramEnd"/>
            <w:r w:rsidRPr="00EF72F1">
              <w:rPr>
                <w:rFonts w:ascii="Times New Roman" w:hAnsi="Times New Roman" w:cs="Times New Roman"/>
                <w:sz w:val="24"/>
                <w:szCs w:val="24"/>
              </w:rPr>
              <w:t>а) жилы</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Зелёный-жёлтый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Красный-жёлтый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Синий-белый-красный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Чёрный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Синий-жёлтый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Жёлтый-белый-красный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Синий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Фиолетовый-жёлтый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Зелёный-белый-красный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Коричневый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Белый-жёлтый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Коричневый-белый-</w:t>
            </w:r>
            <w:r w:rsidRPr="00EF72F1">
              <w:rPr>
                <w:rFonts w:ascii="Times New Roman" w:hAnsi="Times New Roman" w:cs="Times New Roman"/>
                <w:sz w:val="24"/>
                <w:szCs w:val="24"/>
              </w:rPr>
              <w:lastRenderedPageBreak/>
              <w:t>красный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lastRenderedPageBreak/>
              <w:t>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Бежевый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Коричневый-жёлтый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Красный-белый-чёрный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Жёлтый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Красный-синий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Синий-белый-чёрный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Белый-синий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Жёлтый-белый-чёрный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Фиолетовый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Оранжевый-синий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Зелёный-белый-чёрный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Розовый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Коричневый-синий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Фиолетовый-белый-чёрный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Оранжевый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Жёлтый-фиолетовый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Оранжевый-белый-чёрный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Прозрачный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Зелёный-фиолетовый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Коричневый-белый-чёрный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Красный-белый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49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Белый-фиолетовый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Красный-белый-зелёный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Синий-белый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Оранжевый-фиолетовый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Жёлтый-белый-зелёный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Жёлтый-белый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Коричневый-фиолетовый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Фиолетовый-белый-зелёный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Зелёный-белый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Чёрный-белый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Оранжевый-белый-зелёный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Фиолетовый-белый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Чёрный-жёлтый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Коричневый-белый-зелёный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Оранжевый-белый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Чёрный-красный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Красный-белый-синий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Коричневый-белый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Чёрный-зелёный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Жёлтый-белый-синий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Синий-красный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Чёрный-синий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89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Оранжевый-белый-</w:t>
            </w:r>
            <w:r w:rsidRPr="00EF72F1">
              <w:rPr>
                <w:rFonts w:ascii="Times New Roman" w:hAnsi="Times New Roman" w:cs="Times New Roman"/>
                <w:sz w:val="24"/>
                <w:szCs w:val="24"/>
              </w:rPr>
              <w:lastRenderedPageBreak/>
              <w:t>синий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lastRenderedPageBreak/>
              <w:t>19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Жёлтый-красный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Чёрный-фиолетовый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Коричневый-белый-синий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Зелёный-красный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Серый-белый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Жёлтый-белый-фиолетовый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Белый-красный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59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Зелёный-белый-фиолетовый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Оранжевый-красный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Серый-жёлтый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Оранжевый-белый-фиолетовый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Коричневый-красный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Серый-красный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Коричневый-белый-фиолетовый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Красный-чёрный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Серый-синий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Синий-красный-чёрный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Синий-чёрный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Серый-фиолетовый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Жёлтый-красный-чёрный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Жёлтый-чёрный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Красный-серый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Зелёный-красный-чёрный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Зелёный-чёрный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Синий-серый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Белый-красный-чёрный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Фиолетовый-чёрный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Жёлтый-серый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99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Коричневый-красный-чёрный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29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Зелёный-серый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100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Жёлтый-красный-зелёный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Оранжевый-чёрный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68</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Фиолетовый-серый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101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Белый-красный-зелёный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31</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Коричневый-чёрный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69</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Белый-серый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102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Оранжевый-красный-зелёный</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32</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Красный-зелёный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70</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Оранжевый-серый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lastRenderedPageBreak/>
              <w:t>33</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-зелёный</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34</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Фиолетовый-зелёный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35</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Белый-зелёный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36</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Оранжевый-зелёный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r w:rsidRPr="00EF72F1">
              <w:rPr>
                <w:rFonts w:ascii="Times New Roman" w:hAnsi="Times New Roman" w:cs="Times New Roman"/>
                <w:sz w:val="24"/>
                <w:szCs w:val="24"/>
              </w:rPr>
              <w:t>37</w:t>
            </w: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roofErr w:type="gramStart"/>
            <w:r w:rsidRPr="00EF72F1">
              <w:rPr>
                <w:rFonts w:ascii="Times New Roman" w:hAnsi="Times New Roman" w:cs="Times New Roman"/>
                <w:sz w:val="24"/>
                <w:szCs w:val="24"/>
              </w:rPr>
              <w:t>Коричневый-зелёный</w:t>
            </w:r>
            <w:proofErr w:type="gramEnd"/>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c>
          <w:tcPr>
            <w:tcW w:w="0" w:type="auto"/>
            <w:tcMar>
              <w:top w:w="48" w:type="dxa"/>
              <w:left w:w="48" w:type="dxa"/>
              <w:bottom w:w="48" w:type="dxa"/>
              <w:right w:w="48" w:type="dxa"/>
            </w:tcMar>
            <w:vAlign w:val="center"/>
            <w:hideMark/>
          </w:tcPr>
          <w:p w:rsidR="00EF72F1" w:rsidRPr="00EF72F1" w:rsidRDefault="00EF72F1" w:rsidP="00FF54D5">
            <w:pPr>
              <w:jc w:val="center"/>
              <w:rPr>
                <w:rFonts w:ascii="Times New Roman" w:hAnsi="Times New Roman" w:cs="Times New Roman"/>
                <w:sz w:val="24"/>
                <w:szCs w:val="24"/>
              </w:rPr>
            </w:pPr>
          </w:p>
        </w:tc>
      </w:tr>
    </w:tbl>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Пучки телефонного кабеля согласно VDE 0815 и VDE 0816</w:t>
      </w:r>
    </w:p>
    <w:p w:rsidR="00EF72F1" w:rsidRPr="00FF54D5" w:rsidRDefault="00EF72F1" w:rsidP="00EF72F1">
      <w:pPr>
        <w:rPr>
          <w:rFonts w:ascii="Times New Roman" w:hAnsi="Times New Roman" w:cs="Times New Roman"/>
          <w:b/>
          <w:sz w:val="24"/>
          <w:szCs w:val="24"/>
        </w:rPr>
      </w:pPr>
      <w:proofErr w:type="spellStart"/>
      <w:r w:rsidRPr="00FF54D5">
        <w:rPr>
          <w:rFonts w:ascii="Times New Roman" w:hAnsi="Times New Roman" w:cs="Times New Roman"/>
          <w:b/>
          <w:sz w:val="24"/>
          <w:szCs w:val="24"/>
        </w:rPr>
        <w:t>Desina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03"/>
        <w:gridCol w:w="2638"/>
        <w:gridCol w:w="1110"/>
      </w:tblGrid>
      <w:tr w:rsidR="00EF72F1" w:rsidRPr="00EF72F1" w:rsidTr="00FF54D5">
        <w:tc>
          <w:tcPr>
            <w:tcW w:w="0" w:type="auto"/>
            <w:shd w:val="clear" w:color="auto" w:fill="EAECF0"/>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Область применения. Особые требования</w:t>
            </w:r>
          </w:p>
        </w:tc>
        <w:tc>
          <w:tcPr>
            <w:tcW w:w="0" w:type="auto"/>
            <w:gridSpan w:val="2"/>
            <w:shd w:val="clear" w:color="auto" w:fill="EAECF0"/>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Цветовое соответствие</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Экранированные силовые кабели</w:t>
            </w:r>
          </w:p>
        </w:tc>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Оранжевый (</w:t>
            </w:r>
            <w:proofErr w:type="spellStart"/>
            <w:r w:rsidRPr="00EF72F1">
              <w:rPr>
                <w:rFonts w:ascii="Times New Roman" w:hAnsi="Times New Roman" w:cs="Times New Roman"/>
                <w:sz w:val="24"/>
                <w:szCs w:val="24"/>
              </w:rPr>
              <w:t>orange</w:t>
            </w:r>
            <w:proofErr w:type="spellEnd"/>
            <w:r w:rsidRPr="00EF72F1">
              <w:rPr>
                <w:rFonts w:ascii="Times New Roman" w:hAnsi="Times New Roman" w:cs="Times New Roman"/>
                <w:sz w:val="24"/>
                <w:szCs w:val="24"/>
              </w:rPr>
              <w:t>)</w:t>
            </w:r>
          </w:p>
        </w:tc>
        <w:tc>
          <w:tcPr>
            <w:tcW w:w="0" w:type="auto"/>
            <w:shd w:val="clear" w:color="auto" w:fill="D47A04"/>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RAL2003</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Кабели </w:t>
            </w:r>
            <w:r w:rsidRPr="00FF54D5">
              <w:rPr>
                <w:rFonts w:ascii="Times New Roman" w:hAnsi="Times New Roman" w:cs="Times New Roman"/>
                <w:sz w:val="24"/>
                <w:szCs w:val="24"/>
              </w:rPr>
              <w:t>энкодеров</w:t>
            </w:r>
          </w:p>
        </w:tc>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Зелёный (</w:t>
            </w:r>
            <w:proofErr w:type="spellStart"/>
            <w:r w:rsidRPr="00EF72F1">
              <w:rPr>
                <w:rFonts w:ascii="Times New Roman" w:hAnsi="Times New Roman" w:cs="Times New Roman"/>
                <w:sz w:val="24"/>
                <w:szCs w:val="24"/>
              </w:rPr>
              <w:t>green</w:t>
            </w:r>
            <w:proofErr w:type="spellEnd"/>
            <w:r w:rsidRPr="00EF72F1">
              <w:rPr>
                <w:rFonts w:ascii="Times New Roman" w:hAnsi="Times New Roman" w:cs="Times New Roman"/>
                <w:sz w:val="24"/>
                <w:szCs w:val="24"/>
              </w:rPr>
              <w:t>)</w:t>
            </w:r>
          </w:p>
        </w:tc>
        <w:tc>
          <w:tcPr>
            <w:tcW w:w="0" w:type="auto"/>
            <w:shd w:val="clear" w:color="auto" w:fill="ACD0AA"/>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RAL6018</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Кабели </w:t>
            </w:r>
            <w:r w:rsidRPr="00FF54D5">
              <w:rPr>
                <w:rFonts w:ascii="Times New Roman" w:hAnsi="Times New Roman" w:cs="Times New Roman"/>
                <w:sz w:val="24"/>
                <w:szCs w:val="24"/>
              </w:rPr>
              <w:t>полевых шин</w:t>
            </w:r>
            <w:r w:rsidRPr="00EF72F1">
              <w:rPr>
                <w:rFonts w:ascii="Times New Roman" w:hAnsi="Times New Roman" w:cs="Times New Roman"/>
                <w:sz w:val="24"/>
                <w:szCs w:val="24"/>
              </w:rPr>
              <w:t xml:space="preserve"> 4 x 1,5 мм² </w:t>
            </w:r>
            <w:proofErr w:type="spellStart"/>
            <w:r w:rsidRPr="00EF72F1">
              <w:rPr>
                <w:rFonts w:ascii="Times New Roman" w:hAnsi="Times New Roman" w:cs="Times New Roman"/>
                <w:sz w:val="24"/>
                <w:szCs w:val="24"/>
              </w:rPr>
              <w:t>Cu</w:t>
            </w:r>
            <w:proofErr w:type="spellEnd"/>
            <w:r w:rsidRPr="00EF72F1">
              <w:rPr>
                <w:rFonts w:ascii="Times New Roman" w:hAnsi="Times New Roman" w:cs="Times New Roman"/>
                <w:sz w:val="24"/>
                <w:szCs w:val="24"/>
              </w:rPr>
              <w:t>, 2 x POF</w:t>
            </w:r>
          </w:p>
        </w:tc>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Красно-сиреневый (</w:t>
            </w:r>
            <w:proofErr w:type="spellStart"/>
            <w:r w:rsidRPr="00EF72F1">
              <w:rPr>
                <w:rFonts w:ascii="Times New Roman" w:hAnsi="Times New Roman" w:cs="Times New Roman"/>
                <w:sz w:val="24"/>
                <w:szCs w:val="24"/>
              </w:rPr>
              <w:t>violet</w:t>
            </w:r>
            <w:proofErr w:type="spellEnd"/>
            <w:r w:rsidRPr="00EF72F1">
              <w:rPr>
                <w:rFonts w:ascii="Times New Roman" w:hAnsi="Times New Roman" w:cs="Times New Roman"/>
                <w:sz w:val="24"/>
                <w:szCs w:val="24"/>
              </w:rPr>
              <w:t>)</w:t>
            </w:r>
          </w:p>
        </w:tc>
        <w:tc>
          <w:tcPr>
            <w:tcW w:w="0" w:type="auto"/>
            <w:shd w:val="clear" w:color="auto" w:fill="7C2527"/>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RAL 4001</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Периферийные устройства; </w:t>
            </w:r>
            <w:r w:rsidRPr="00FF54D5">
              <w:rPr>
                <w:rFonts w:ascii="Times New Roman" w:hAnsi="Times New Roman" w:cs="Times New Roman"/>
                <w:sz w:val="24"/>
                <w:szCs w:val="24"/>
              </w:rPr>
              <w:t>датчики</w:t>
            </w:r>
            <w:r w:rsidRPr="00EF72F1">
              <w:rPr>
                <w:rFonts w:ascii="Times New Roman" w:hAnsi="Times New Roman" w:cs="Times New Roman"/>
                <w:sz w:val="24"/>
                <w:szCs w:val="24"/>
              </w:rPr>
              <w:t> 4 x 0,34 мм²</w:t>
            </w:r>
          </w:p>
        </w:tc>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Жёлтый (</w:t>
            </w:r>
            <w:proofErr w:type="spellStart"/>
            <w:r w:rsidRPr="00EF72F1">
              <w:rPr>
                <w:rFonts w:ascii="Times New Roman" w:hAnsi="Times New Roman" w:cs="Times New Roman"/>
                <w:sz w:val="24"/>
                <w:szCs w:val="24"/>
              </w:rPr>
              <w:t>yellow</w:t>
            </w:r>
            <w:proofErr w:type="spellEnd"/>
            <w:r w:rsidRPr="00EF72F1">
              <w:rPr>
                <w:rFonts w:ascii="Times New Roman" w:hAnsi="Times New Roman" w:cs="Times New Roman"/>
                <w:sz w:val="24"/>
                <w:szCs w:val="24"/>
              </w:rPr>
              <w:t>)</w:t>
            </w:r>
          </w:p>
        </w:tc>
        <w:tc>
          <w:tcPr>
            <w:tcW w:w="0" w:type="auto"/>
            <w:shd w:val="clear" w:color="auto" w:fill="FFCD06"/>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RAL1021</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Силовые кабели для </w:t>
            </w:r>
            <w:r w:rsidRPr="00FF54D5">
              <w:rPr>
                <w:rFonts w:ascii="Times New Roman" w:hAnsi="Times New Roman" w:cs="Times New Roman"/>
                <w:sz w:val="24"/>
                <w:szCs w:val="24"/>
              </w:rPr>
              <w:t>трёхфазных</w:t>
            </w:r>
            <w:r w:rsidRPr="00EF72F1">
              <w:rPr>
                <w:rFonts w:ascii="Times New Roman" w:hAnsi="Times New Roman" w:cs="Times New Roman"/>
                <w:sz w:val="24"/>
                <w:szCs w:val="24"/>
              </w:rPr>
              <w:t> </w:t>
            </w:r>
            <w:r w:rsidRPr="00FF54D5">
              <w:rPr>
                <w:rFonts w:ascii="Times New Roman" w:hAnsi="Times New Roman" w:cs="Times New Roman"/>
                <w:sz w:val="24"/>
                <w:szCs w:val="24"/>
              </w:rPr>
              <w:t>моторов</w:t>
            </w:r>
          </w:p>
        </w:tc>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Чёрный (</w:t>
            </w:r>
            <w:proofErr w:type="spellStart"/>
            <w:r w:rsidRPr="00EF72F1">
              <w:rPr>
                <w:rFonts w:ascii="Times New Roman" w:hAnsi="Times New Roman" w:cs="Times New Roman"/>
                <w:sz w:val="24"/>
                <w:szCs w:val="24"/>
              </w:rPr>
              <w:t>black</w:t>
            </w:r>
            <w:proofErr w:type="spellEnd"/>
            <w:r w:rsidRPr="00EF72F1">
              <w:rPr>
                <w:rFonts w:ascii="Times New Roman" w:hAnsi="Times New Roman" w:cs="Times New Roman"/>
                <w:sz w:val="24"/>
                <w:szCs w:val="24"/>
              </w:rPr>
              <w:t>)</w:t>
            </w:r>
          </w:p>
        </w:tc>
        <w:tc>
          <w:tcPr>
            <w:tcW w:w="0" w:type="auto"/>
            <w:shd w:val="clear" w:color="auto" w:fill="080808"/>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RAL 9005</w:t>
            </w:r>
          </w:p>
        </w:tc>
      </w:tr>
      <w:tr w:rsidR="00EF72F1" w:rsidRPr="00EF72F1" w:rsidTr="00FF54D5">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Кабели управляющих цепей (24 вольта </w:t>
            </w:r>
            <w:r w:rsidRPr="00FF54D5">
              <w:rPr>
                <w:rFonts w:ascii="Times New Roman" w:hAnsi="Times New Roman" w:cs="Times New Roman"/>
                <w:sz w:val="24"/>
                <w:szCs w:val="24"/>
              </w:rPr>
              <w:t>постоянного тока</w:t>
            </w:r>
            <w:r w:rsidRPr="00EF72F1">
              <w:rPr>
                <w:rFonts w:ascii="Times New Roman" w:hAnsi="Times New Roman" w:cs="Times New Roman"/>
                <w:sz w:val="24"/>
                <w:szCs w:val="24"/>
              </w:rPr>
              <w:t>)</w:t>
            </w:r>
          </w:p>
        </w:tc>
        <w:tc>
          <w:tcPr>
            <w:tcW w:w="0" w:type="auto"/>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Серый (</w:t>
            </w:r>
            <w:proofErr w:type="spellStart"/>
            <w:r w:rsidRPr="00EF72F1">
              <w:rPr>
                <w:rFonts w:ascii="Times New Roman" w:hAnsi="Times New Roman" w:cs="Times New Roman"/>
                <w:sz w:val="24"/>
                <w:szCs w:val="24"/>
              </w:rPr>
              <w:t>grey</w:t>
            </w:r>
            <w:proofErr w:type="spellEnd"/>
            <w:r w:rsidRPr="00EF72F1">
              <w:rPr>
                <w:rFonts w:ascii="Times New Roman" w:hAnsi="Times New Roman" w:cs="Times New Roman"/>
                <w:sz w:val="24"/>
                <w:szCs w:val="24"/>
              </w:rPr>
              <w:t>)</w:t>
            </w:r>
          </w:p>
        </w:tc>
        <w:tc>
          <w:tcPr>
            <w:tcW w:w="0" w:type="auto"/>
            <w:shd w:val="clear" w:color="auto" w:fill="9F9477"/>
            <w:tcMar>
              <w:top w:w="48" w:type="dxa"/>
              <w:left w:w="48" w:type="dxa"/>
              <w:bottom w:w="48" w:type="dxa"/>
              <w:right w:w="48" w:type="dxa"/>
            </w:tcMar>
            <w:vAlign w:val="center"/>
            <w:hideMark/>
          </w:tcPr>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RAL 7040</w:t>
            </w:r>
          </w:p>
        </w:tc>
      </w:tr>
    </w:tbl>
    <w:p w:rsidR="00FF54D5" w:rsidRDefault="00FF54D5" w:rsidP="00EF72F1">
      <w:pPr>
        <w:rPr>
          <w:rFonts w:ascii="Times New Roman" w:hAnsi="Times New Roman" w:cs="Times New Roman"/>
          <w:sz w:val="24"/>
          <w:szCs w:val="24"/>
        </w:rPr>
      </w:pPr>
    </w:p>
    <w:p w:rsidR="00FF54D5" w:rsidRPr="00FF54D5" w:rsidRDefault="00FF54D5" w:rsidP="00EF72F1">
      <w:pPr>
        <w:rPr>
          <w:rFonts w:ascii="Times New Roman" w:hAnsi="Times New Roman" w:cs="Times New Roman"/>
          <w:b/>
          <w:sz w:val="32"/>
          <w:szCs w:val="32"/>
        </w:rPr>
      </w:pPr>
    </w:p>
    <w:p w:rsidR="00EF72F1" w:rsidRPr="00AC7C3A" w:rsidRDefault="00EF72F1" w:rsidP="00EF72F1">
      <w:pPr>
        <w:pStyle w:val="a8"/>
        <w:numPr>
          <w:ilvl w:val="0"/>
          <w:numId w:val="6"/>
        </w:numPr>
        <w:rPr>
          <w:rFonts w:ascii="Times New Roman" w:hAnsi="Times New Roman" w:cs="Times New Roman"/>
          <w:b/>
          <w:sz w:val="32"/>
          <w:szCs w:val="32"/>
        </w:rPr>
      </w:pPr>
      <w:r w:rsidRPr="00FF54D5">
        <w:rPr>
          <w:rFonts w:ascii="Times New Roman" w:hAnsi="Times New Roman" w:cs="Times New Roman"/>
          <w:b/>
          <w:sz w:val="32"/>
          <w:szCs w:val="32"/>
        </w:rPr>
        <w:t>Маркировка кабельных окончаний</w:t>
      </w:r>
    </w:p>
    <w:p w:rsidR="00EF72F1" w:rsidRPr="00EF72F1" w:rsidRDefault="00EF72F1" w:rsidP="00BB1BC3">
      <w:pPr>
        <w:ind w:firstLine="567"/>
        <w:jc w:val="both"/>
        <w:rPr>
          <w:rFonts w:ascii="Times New Roman" w:hAnsi="Times New Roman" w:cs="Times New Roman"/>
          <w:sz w:val="24"/>
          <w:szCs w:val="24"/>
        </w:rPr>
      </w:pPr>
      <w:r w:rsidRPr="00EF72F1">
        <w:rPr>
          <w:rFonts w:ascii="Times New Roman" w:hAnsi="Times New Roman" w:cs="Times New Roman"/>
          <w:sz w:val="24"/>
          <w:szCs w:val="24"/>
        </w:rPr>
        <w:t>Пример бирки маркировки кабеля, питающего распределительный шкаф с предохранителями.</w:t>
      </w:r>
    </w:p>
    <w:p w:rsidR="00EF72F1" w:rsidRPr="00EF72F1" w:rsidRDefault="00EF72F1" w:rsidP="00BB1BC3">
      <w:pPr>
        <w:ind w:firstLine="567"/>
        <w:jc w:val="both"/>
        <w:rPr>
          <w:rFonts w:ascii="Times New Roman" w:hAnsi="Times New Roman" w:cs="Times New Roman"/>
          <w:sz w:val="24"/>
          <w:szCs w:val="24"/>
        </w:rPr>
      </w:pPr>
      <w:proofErr w:type="gramStart"/>
      <w:r w:rsidRPr="00EF72F1">
        <w:rPr>
          <w:rFonts w:ascii="Times New Roman" w:hAnsi="Times New Roman" w:cs="Times New Roman"/>
          <w:sz w:val="24"/>
          <w:szCs w:val="24"/>
        </w:rPr>
        <w:t>Кабели, применяемые в сфере телекоммуникаций и связи обычно имеют</w:t>
      </w:r>
      <w:proofErr w:type="gramEnd"/>
      <w:r w:rsidRPr="00EF72F1">
        <w:rPr>
          <w:rFonts w:ascii="Times New Roman" w:hAnsi="Times New Roman" w:cs="Times New Roman"/>
          <w:sz w:val="24"/>
          <w:szCs w:val="24"/>
        </w:rPr>
        <w:t xml:space="preserve"> большое число </w:t>
      </w:r>
      <w:r w:rsidRPr="00FF54D5">
        <w:rPr>
          <w:rFonts w:ascii="Times New Roman" w:hAnsi="Times New Roman" w:cs="Times New Roman"/>
          <w:sz w:val="24"/>
          <w:szCs w:val="24"/>
        </w:rPr>
        <w:t>жил</w:t>
      </w:r>
      <w:r w:rsidRPr="00EF72F1">
        <w:rPr>
          <w:rFonts w:ascii="Times New Roman" w:hAnsi="Times New Roman" w:cs="Times New Roman"/>
          <w:sz w:val="24"/>
          <w:szCs w:val="24"/>
        </w:rPr>
        <w:t xml:space="preserve">: до 200 и более. Быстро обнаружить нужную жилу (кабельное окончание) позволяет маркировка, которая наносится на этапе закладки кабеля или при его </w:t>
      </w:r>
      <w:r w:rsidRPr="00EF72F1">
        <w:rPr>
          <w:rFonts w:ascii="Times New Roman" w:hAnsi="Times New Roman" w:cs="Times New Roman"/>
          <w:sz w:val="24"/>
          <w:szCs w:val="24"/>
        </w:rPr>
        <w:lastRenderedPageBreak/>
        <w:t>подключении к кроссу (</w:t>
      </w:r>
      <w:proofErr w:type="spellStart"/>
      <w:r w:rsidRPr="00EF72F1">
        <w:rPr>
          <w:rFonts w:ascii="Times New Roman" w:hAnsi="Times New Roman" w:cs="Times New Roman"/>
          <w:sz w:val="24"/>
          <w:szCs w:val="24"/>
        </w:rPr>
        <w:t>расшивочным</w:t>
      </w:r>
      <w:proofErr w:type="spellEnd"/>
      <w:r w:rsidRPr="00EF72F1">
        <w:rPr>
          <w:rFonts w:ascii="Times New Roman" w:hAnsi="Times New Roman" w:cs="Times New Roman"/>
          <w:sz w:val="24"/>
          <w:szCs w:val="24"/>
        </w:rPr>
        <w:t xml:space="preserve"> колодкам, распределительным </w:t>
      </w:r>
      <w:r w:rsidRPr="00FF54D5">
        <w:rPr>
          <w:rFonts w:ascii="Times New Roman" w:hAnsi="Times New Roman" w:cs="Times New Roman"/>
          <w:sz w:val="24"/>
          <w:szCs w:val="24"/>
        </w:rPr>
        <w:t>щитам</w:t>
      </w:r>
      <w:r w:rsidRPr="00EF72F1">
        <w:rPr>
          <w:rFonts w:ascii="Times New Roman" w:hAnsi="Times New Roman" w:cs="Times New Roman"/>
          <w:sz w:val="24"/>
          <w:szCs w:val="24"/>
        </w:rPr>
        <w:t> и панелям, разъемам аппаратуры и т. п.).</w:t>
      </w:r>
    </w:p>
    <w:p w:rsidR="00EF72F1" w:rsidRPr="00EF72F1" w:rsidRDefault="00EF72F1" w:rsidP="00BB1BC3">
      <w:pPr>
        <w:ind w:firstLine="567"/>
        <w:jc w:val="both"/>
        <w:rPr>
          <w:rFonts w:ascii="Times New Roman" w:hAnsi="Times New Roman" w:cs="Times New Roman"/>
          <w:sz w:val="24"/>
          <w:szCs w:val="24"/>
        </w:rPr>
      </w:pPr>
      <w:r w:rsidRPr="00EF72F1">
        <w:rPr>
          <w:rFonts w:ascii="Times New Roman" w:hAnsi="Times New Roman" w:cs="Times New Roman"/>
          <w:sz w:val="24"/>
          <w:szCs w:val="24"/>
        </w:rPr>
        <w:t>Маркировка кабеля (кросса) используется для идентификации кабеля (в пучке однотипных кабелей) или каждой жилы (внутри одного кабеля). Маркировка производится с двух сторон на окончаниях кабельных линий.</w:t>
      </w:r>
    </w:p>
    <w:p w:rsidR="00EF72F1" w:rsidRPr="00EF72F1" w:rsidRDefault="00EF72F1" w:rsidP="00BB1BC3">
      <w:pPr>
        <w:ind w:firstLine="567"/>
        <w:jc w:val="both"/>
        <w:rPr>
          <w:rFonts w:ascii="Times New Roman" w:hAnsi="Times New Roman" w:cs="Times New Roman"/>
          <w:sz w:val="24"/>
          <w:szCs w:val="24"/>
        </w:rPr>
      </w:pPr>
      <w:r w:rsidRPr="00EF72F1">
        <w:rPr>
          <w:rFonts w:ascii="Times New Roman" w:hAnsi="Times New Roman" w:cs="Times New Roman"/>
          <w:sz w:val="24"/>
          <w:szCs w:val="24"/>
        </w:rPr>
        <w:t>В телефонной связи кабельные окончания обычно маркируют цифрами: 125, 234, … и т. п.</w:t>
      </w:r>
    </w:p>
    <w:p w:rsidR="00EF72F1" w:rsidRPr="00EF72F1" w:rsidRDefault="00EF72F1" w:rsidP="00BB1BC3">
      <w:pPr>
        <w:ind w:firstLine="567"/>
        <w:jc w:val="both"/>
        <w:rPr>
          <w:rFonts w:ascii="Times New Roman" w:hAnsi="Times New Roman" w:cs="Times New Roman"/>
          <w:sz w:val="24"/>
          <w:szCs w:val="24"/>
        </w:rPr>
      </w:pPr>
      <w:r w:rsidRPr="00EF72F1">
        <w:rPr>
          <w:rFonts w:ascii="Times New Roman" w:hAnsi="Times New Roman" w:cs="Times New Roman"/>
          <w:sz w:val="24"/>
          <w:szCs w:val="24"/>
        </w:rPr>
        <w:t xml:space="preserve">Для маркировки кабелей на напряжение до 1 </w:t>
      </w:r>
      <w:proofErr w:type="spellStart"/>
      <w:r w:rsidRPr="00EF72F1">
        <w:rPr>
          <w:rFonts w:ascii="Times New Roman" w:hAnsi="Times New Roman" w:cs="Times New Roman"/>
          <w:sz w:val="24"/>
          <w:szCs w:val="24"/>
        </w:rPr>
        <w:t>кВ</w:t>
      </w:r>
      <w:proofErr w:type="spellEnd"/>
      <w:r w:rsidRPr="00EF72F1">
        <w:rPr>
          <w:rFonts w:ascii="Times New Roman" w:hAnsi="Times New Roman" w:cs="Times New Roman"/>
          <w:sz w:val="24"/>
          <w:szCs w:val="24"/>
        </w:rPr>
        <w:t xml:space="preserve"> рекомендуется применять бирки прямоугольной формы; для кабелей на напряжение выше 1 </w:t>
      </w:r>
      <w:proofErr w:type="spellStart"/>
      <w:r w:rsidRPr="00EF72F1">
        <w:rPr>
          <w:rFonts w:ascii="Times New Roman" w:hAnsi="Times New Roman" w:cs="Times New Roman"/>
          <w:sz w:val="24"/>
          <w:szCs w:val="24"/>
        </w:rPr>
        <w:t>кВ</w:t>
      </w:r>
      <w:proofErr w:type="spellEnd"/>
      <w:r w:rsidRPr="00EF72F1">
        <w:rPr>
          <w:rFonts w:ascii="Times New Roman" w:hAnsi="Times New Roman" w:cs="Times New Roman"/>
          <w:sz w:val="24"/>
          <w:szCs w:val="24"/>
        </w:rPr>
        <w:t xml:space="preserve"> — круглой; для контрольных кабелей — треугольной формы. </w:t>
      </w:r>
      <w:proofErr w:type="gramStart"/>
      <w:r w:rsidRPr="00EF72F1">
        <w:rPr>
          <w:rFonts w:ascii="Times New Roman" w:hAnsi="Times New Roman" w:cs="Times New Roman"/>
          <w:sz w:val="24"/>
          <w:szCs w:val="24"/>
        </w:rPr>
        <w:t>Если линия состоит из нескольких параллельных кабелей, то в обозначение каждого из них к номеру линии добавляются буквы «А», «Б», «В» и так далее.</w:t>
      </w:r>
      <w:proofErr w:type="gramEnd"/>
    </w:p>
    <w:p w:rsidR="00EF72F1" w:rsidRPr="00FF54D5" w:rsidRDefault="00EF72F1" w:rsidP="00EF72F1">
      <w:pPr>
        <w:rPr>
          <w:rFonts w:ascii="Times New Roman" w:hAnsi="Times New Roman" w:cs="Times New Roman"/>
          <w:b/>
          <w:sz w:val="24"/>
          <w:szCs w:val="24"/>
        </w:rPr>
      </w:pPr>
      <w:r w:rsidRPr="00FF54D5">
        <w:rPr>
          <w:rFonts w:ascii="Times New Roman" w:hAnsi="Times New Roman" w:cs="Times New Roman"/>
          <w:b/>
          <w:sz w:val="24"/>
          <w:szCs w:val="24"/>
        </w:rPr>
        <w:t>На бирке указывается:</w:t>
      </w:r>
    </w:p>
    <w:p w:rsidR="00EF72F1" w:rsidRPr="00EF72F1" w:rsidRDefault="00EF72F1" w:rsidP="00BB1BC3">
      <w:pPr>
        <w:ind w:firstLine="993"/>
        <w:jc w:val="both"/>
        <w:rPr>
          <w:rFonts w:ascii="Times New Roman" w:hAnsi="Times New Roman" w:cs="Times New Roman"/>
          <w:sz w:val="24"/>
          <w:szCs w:val="24"/>
        </w:rPr>
      </w:pPr>
      <w:r w:rsidRPr="00EF72F1">
        <w:rPr>
          <w:rFonts w:ascii="Times New Roman" w:hAnsi="Times New Roman" w:cs="Times New Roman"/>
          <w:sz w:val="24"/>
          <w:szCs w:val="24"/>
        </w:rPr>
        <w:t>у силовых кабелей — напряжение, сечение, номер или наименование линии,</w:t>
      </w:r>
    </w:p>
    <w:p w:rsidR="00EF72F1" w:rsidRPr="00EF72F1" w:rsidRDefault="00EF72F1" w:rsidP="00BB1BC3">
      <w:pPr>
        <w:ind w:firstLine="993"/>
        <w:jc w:val="both"/>
        <w:rPr>
          <w:rFonts w:ascii="Times New Roman" w:hAnsi="Times New Roman" w:cs="Times New Roman"/>
          <w:sz w:val="24"/>
          <w:szCs w:val="24"/>
        </w:rPr>
      </w:pPr>
      <w:r w:rsidRPr="00EF72F1">
        <w:rPr>
          <w:rFonts w:ascii="Times New Roman" w:hAnsi="Times New Roman" w:cs="Times New Roman"/>
          <w:sz w:val="24"/>
          <w:szCs w:val="24"/>
        </w:rPr>
        <w:t>у контрольных кабелей — то же, дополнительно количество жил,</w:t>
      </w:r>
    </w:p>
    <w:p w:rsidR="00EF72F1" w:rsidRPr="00EF72F1" w:rsidRDefault="00EF72F1" w:rsidP="00BB1BC3">
      <w:pPr>
        <w:ind w:firstLine="993"/>
        <w:jc w:val="both"/>
        <w:rPr>
          <w:rFonts w:ascii="Times New Roman" w:hAnsi="Times New Roman" w:cs="Times New Roman"/>
          <w:sz w:val="24"/>
          <w:szCs w:val="24"/>
        </w:rPr>
      </w:pPr>
      <w:r w:rsidRPr="00EF72F1">
        <w:rPr>
          <w:rFonts w:ascii="Times New Roman" w:hAnsi="Times New Roman" w:cs="Times New Roman"/>
          <w:sz w:val="24"/>
          <w:szCs w:val="24"/>
        </w:rPr>
        <w:t xml:space="preserve">у муфт и заделок — номер муфты, дата монтажа, фамилия и инициалы монтёров производивших монтаж. На бирке концевой муфты обязательно должны быть указаны номера или обозначения пунктов, откуда и куда проложен кабель. </w:t>
      </w:r>
      <w:proofErr w:type="gramStart"/>
      <w:r w:rsidRPr="00EF72F1">
        <w:rPr>
          <w:rFonts w:ascii="Times New Roman" w:hAnsi="Times New Roman" w:cs="Times New Roman"/>
          <w:sz w:val="24"/>
          <w:szCs w:val="24"/>
        </w:rPr>
        <w:t xml:space="preserve">На концевых муфтах и заделках бирки размещаются на расстоянии 100 мм от шейки муфты или заделки; на соединительных и </w:t>
      </w:r>
      <w:proofErr w:type="spellStart"/>
      <w:r w:rsidRPr="00EF72F1">
        <w:rPr>
          <w:rFonts w:ascii="Times New Roman" w:hAnsi="Times New Roman" w:cs="Times New Roman"/>
          <w:sz w:val="24"/>
          <w:szCs w:val="24"/>
        </w:rPr>
        <w:t>ответвительных</w:t>
      </w:r>
      <w:proofErr w:type="spellEnd"/>
      <w:r w:rsidRPr="00EF72F1">
        <w:rPr>
          <w:rFonts w:ascii="Times New Roman" w:hAnsi="Times New Roman" w:cs="Times New Roman"/>
          <w:sz w:val="24"/>
          <w:szCs w:val="24"/>
        </w:rPr>
        <w:t xml:space="preserve"> муфтах — на расстоянии 100 мм от одной из шеек муфт; на кабелях, проложенных в траншеях, каналах, туннелях и в помещениях, — с обеих сторон прохода кабеля в закрытых устройствах и на прямолинейных участках через каждые 20 метров.</w:t>
      </w:r>
      <w:proofErr w:type="gramEnd"/>
      <w:r w:rsidRPr="00EF72F1">
        <w:rPr>
          <w:rFonts w:ascii="Times New Roman" w:hAnsi="Times New Roman" w:cs="Times New Roman"/>
          <w:sz w:val="24"/>
          <w:szCs w:val="24"/>
        </w:rPr>
        <w:t xml:space="preserve"> Размер бирки 120 × 40 мм, крепятся стальной оцинкованной проволокой диаметром 2 мм. Текст, в случае применения бирки из листового хлорвинила или винипласта, наносится острым нагретым предметом, выдавленные надписи заливаются краской.</w:t>
      </w:r>
    </w:p>
    <w:p w:rsidR="00EF72F1" w:rsidRPr="00BB1BC3" w:rsidRDefault="00EF72F1" w:rsidP="00EF72F1">
      <w:pPr>
        <w:rPr>
          <w:rFonts w:ascii="Times New Roman" w:hAnsi="Times New Roman" w:cs="Times New Roman"/>
          <w:b/>
          <w:sz w:val="24"/>
          <w:szCs w:val="24"/>
        </w:rPr>
      </w:pPr>
      <w:r w:rsidRPr="00BB1BC3">
        <w:rPr>
          <w:rFonts w:ascii="Times New Roman" w:hAnsi="Times New Roman" w:cs="Times New Roman"/>
          <w:b/>
          <w:sz w:val="24"/>
          <w:szCs w:val="24"/>
        </w:rPr>
        <w:t>Характеристики маркировки</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t>Современные решения для маркировки кабельных окончаний позволяют сегодня получать различные виды маркировки, отличающиеся:</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t>сроком эксплуатации</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t>материалом (</w:t>
      </w:r>
      <w:r w:rsidRPr="00BB1BC3">
        <w:rPr>
          <w:rFonts w:ascii="Times New Roman" w:hAnsi="Times New Roman" w:cs="Times New Roman"/>
          <w:sz w:val="24"/>
          <w:szCs w:val="24"/>
        </w:rPr>
        <w:t>бумага</w:t>
      </w:r>
      <w:r w:rsidRPr="00EF72F1">
        <w:rPr>
          <w:rFonts w:ascii="Times New Roman" w:hAnsi="Times New Roman" w:cs="Times New Roman"/>
          <w:sz w:val="24"/>
          <w:szCs w:val="24"/>
        </w:rPr>
        <w:t>, </w:t>
      </w:r>
      <w:r w:rsidRPr="00BB1BC3">
        <w:rPr>
          <w:rFonts w:ascii="Times New Roman" w:hAnsi="Times New Roman" w:cs="Times New Roman"/>
          <w:sz w:val="24"/>
          <w:szCs w:val="24"/>
        </w:rPr>
        <w:t>пластик</w:t>
      </w:r>
      <w:r w:rsidRPr="00EF72F1">
        <w:rPr>
          <w:rFonts w:ascii="Times New Roman" w:hAnsi="Times New Roman" w:cs="Times New Roman"/>
          <w:sz w:val="24"/>
          <w:szCs w:val="24"/>
        </w:rPr>
        <w:t>, </w:t>
      </w:r>
      <w:r w:rsidRPr="00BB1BC3">
        <w:rPr>
          <w:rFonts w:ascii="Times New Roman" w:hAnsi="Times New Roman" w:cs="Times New Roman"/>
          <w:sz w:val="24"/>
          <w:szCs w:val="24"/>
        </w:rPr>
        <w:t>фольга</w:t>
      </w:r>
      <w:r w:rsidRPr="00EF72F1">
        <w:rPr>
          <w:rFonts w:ascii="Times New Roman" w:hAnsi="Times New Roman" w:cs="Times New Roman"/>
          <w:sz w:val="24"/>
          <w:szCs w:val="24"/>
        </w:rPr>
        <w:t>)</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t>характеристиками (стойкость к различным воздействиям окружающей среды, таким как: низкие </w:t>
      </w:r>
      <w:r w:rsidRPr="00BB1BC3">
        <w:rPr>
          <w:rFonts w:ascii="Times New Roman" w:hAnsi="Times New Roman" w:cs="Times New Roman"/>
          <w:sz w:val="24"/>
          <w:szCs w:val="24"/>
        </w:rPr>
        <w:t>температуры</w:t>
      </w:r>
      <w:r w:rsidRPr="00EF72F1">
        <w:rPr>
          <w:rFonts w:ascii="Times New Roman" w:hAnsi="Times New Roman" w:cs="Times New Roman"/>
          <w:sz w:val="24"/>
          <w:szCs w:val="24"/>
        </w:rPr>
        <w:t>, высокая </w:t>
      </w:r>
      <w:r w:rsidRPr="00BB1BC3">
        <w:rPr>
          <w:rFonts w:ascii="Times New Roman" w:hAnsi="Times New Roman" w:cs="Times New Roman"/>
          <w:sz w:val="24"/>
          <w:szCs w:val="24"/>
        </w:rPr>
        <w:t>влажность</w:t>
      </w:r>
      <w:r w:rsidRPr="00EF72F1">
        <w:rPr>
          <w:rFonts w:ascii="Times New Roman" w:hAnsi="Times New Roman" w:cs="Times New Roman"/>
          <w:sz w:val="24"/>
          <w:szCs w:val="24"/>
        </w:rPr>
        <w:t> и т. п.)</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t>способами крепления (</w:t>
      </w:r>
      <w:r w:rsidRPr="00BB1BC3">
        <w:rPr>
          <w:rFonts w:ascii="Times New Roman" w:hAnsi="Times New Roman" w:cs="Times New Roman"/>
          <w:sz w:val="24"/>
          <w:szCs w:val="24"/>
        </w:rPr>
        <w:t>бирка</w:t>
      </w:r>
      <w:r w:rsidRPr="00EF72F1">
        <w:rPr>
          <w:rFonts w:ascii="Times New Roman" w:hAnsi="Times New Roman" w:cs="Times New Roman"/>
          <w:sz w:val="24"/>
          <w:szCs w:val="24"/>
        </w:rPr>
        <w:t>, </w:t>
      </w:r>
      <w:r w:rsidRPr="00BB1BC3">
        <w:rPr>
          <w:rFonts w:ascii="Times New Roman" w:hAnsi="Times New Roman" w:cs="Times New Roman"/>
          <w:sz w:val="24"/>
          <w:szCs w:val="24"/>
        </w:rPr>
        <w:t>клипса</w:t>
      </w:r>
      <w:r w:rsidRPr="00EF72F1">
        <w:rPr>
          <w:rFonts w:ascii="Times New Roman" w:hAnsi="Times New Roman" w:cs="Times New Roman"/>
          <w:sz w:val="24"/>
          <w:szCs w:val="24"/>
        </w:rPr>
        <w:t>, трубка, вставка, клей)</w:t>
      </w:r>
    </w:p>
    <w:p w:rsidR="00BB1BC3" w:rsidRPr="00BB1BC3" w:rsidRDefault="00EF72F1" w:rsidP="00EF72F1">
      <w:pPr>
        <w:rPr>
          <w:rFonts w:ascii="Times New Roman" w:hAnsi="Times New Roman" w:cs="Times New Roman"/>
          <w:b/>
          <w:sz w:val="24"/>
          <w:szCs w:val="24"/>
        </w:rPr>
      </w:pPr>
      <w:r w:rsidRPr="00BB1BC3">
        <w:rPr>
          <w:rFonts w:ascii="Times New Roman" w:hAnsi="Times New Roman" w:cs="Times New Roman"/>
          <w:b/>
          <w:sz w:val="24"/>
          <w:szCs w:val="24"/>
        </w:rPr>
        <w:t>Способы маркировки</w:t>
      </w:r>
    </w:p>
    <w:p w:rsidR="00EF72F1" w:rsidRPr="00EF72F1" w:rsidRDefault="00EF72F1" w:rsidP="00BB1BC3">
      <w:pPr>
        <w:ind w:firstLine="851"/>
        <w:jc w:val="both"/>
        <w:rPr>
          <w:rFonts w:ascii="Times New Roman" w:hAnsi="Times New Roman" w:cs="Times New Roman"/>
          <w:sz w:val="24"/>
          <w:szCs w:val="24"/>
        </w:rPr>
      </w:pPr>
      <w:r w:rsidRPr="00EF72F1">
        <w:rPr>
          <w:rFonts w:ascii="Times New Roman" w:hAnsi="Times New Roman" w:cs="Times New Roman"/>
          <w:sz w:val="24"/>
          <w:szCs w:val="24"/>
        </w:rPr>
        <w:lastRenderedPageBreak/>
        <w:t>Самым простым способом маркировки кабельных окончаний является нанесение надписей на кабели вручную с помощью несмываемых маркеров. Надписи могут делаться на самом кабеле или на маркировочной ленте, которая затем приклеивается к кабелю. Недостатком данного способа является кустарность и недолговечность. Достоинством — дешевизна. Наиболее часто такой способ маркировки применяется </w:t>
      </w:r>
      <w:r w:rsidRPr="00BB1BC3">
        <w:rPr>
          <w:rFonts w:ascii="Times New Roman" w:hAnsi="Times New Roman" w:cs="Times New Roman"/>
          <w:sz w:val="24"/>
          <w:szCs w:val="24"/>
        </w:rPr>
        <w:t>IT</w:t>
      </w:r>
      <w:r w:rsidRPr="00EF72F1">
        <w:rPr>
          <w:rFonts w:ascii="Times New Roman" w:hAnsi="Times New Roman" w:cs="Times New Roman"/>
          <w:sz w:val="24"/>
          <w:szCs w:val="24"/>
        </w:rPr>
        <w:t> службами компаний малого и среднего бизнеса.</w:t>
      </w:r>
    </w:p>
    <w:p w:rsidR="00EF72F1" w:rsidRPr="00EF72F1" w:rsidRDefault="00EF72F1" w:rsidP="00BB1BC3">
      <w:pPr>
        <w:ind w:firstLine="851"/>
        <w:jc w:val="both"/>
        <w:rPr>
          <w:rFonts w:ascii="Times New Roman" w:hAnsi="Times New Roman" w:cs="Times New Roman"/>
          <w:sz w:val="24"/>
          <w:szCs w:val="24"/>
        </w:rPr>
      </w:pPr>
      <w:r w:rsidRPr="00EF72F1">
        <w:rPr>
          <w:rFonts w:ascii="Times New Roman" w:hAnsi="Times New Roman" w:cs="Times New Roman"/>
          <w:sz w:val="24"/>
          <w:szCs w:val="24"/>
        </w:rPr>
        <w:t xml:space="preserve">Другой дешевый метод </w:t>
      </w:r>
      <w:r w:rsidR="00BB1BC3">
        <w:rPr>
          <w:rFonts w:ascii="Times New Roman" w:hAnsi="Times New Roman" w:cs="Times New Roman"/>
          <w:sz w:val="24"/>
          <w:szCs w:val="24"/>
        </w:rPr>
        <w:t xml:space="preserve">маркировки — </w:t>
      </w:r>
      <w:proofErr w:type="spellStart"/>
      <w:r w:rsidR="00BB1BC3">
        <w:rPr>
          <w:rFonts w:ascii="Times New Roman" w:hAnsi="Times New Roman" w:cs="Times New Roman"/>
          <w:sz w:val="24"/>
          <w:szCs w:val="24"/>
        </w:rPr>
        <w:t>самоламинирующиеся</w:t>
      </w:r>
      <w:proofErr w:type="spellEnd"/>
      <w:r w:rsidRPr="00EF72F1">
        <w:rPr>
          <w:rFonts w:ascii="Times New Roman" w:hAnsi="Times New Roman" w:cs="Times New Roman"/>
          <w:sz w:val="24"/>
          <w:szCs w:val="24"/>
        </w:rPr>
        <w:t xml:space="preserve"> маркеры производства, которые заменяют собой кабельные бирки как устаревший способ маркировки. Достоинством таких маркеров высокая термостойкость (более 200 градусов Цельсия) превышающая термостойкость самого кабеля, долговечность (до 50 лет использования), износоустойчивость (часто превышает прочность оболочки кабеля). </w:t>
      </w:r>
      <w:proofErr w:type="spellStart"/>
      <w:r w:rsidRPr="00EF72F1">
        <w:rPr>
          <w:rFonts w:ascii="Times New Roman" w:hAnsi="Times New Roman" w:cs="Times New Roman"/>
          <w:sz w:val="24"/>
          <w:szCs w:val="24"/>
        </w:rPr>
        <w:t>Самоламинирующийся</w:t>
      </w:r>
      <w:proofErr w:type="spellEnd"/>
      <w:r w:rsidRPr="00EF72F1">
        <w:rPr>
          <w:rFonts w:ascii="Times New Roman" w:hAnsi="Times New Roman" w:cs="Times New Roman"/>
          <w:sz w:val="24"/>
          <w:szCs w:val="24"/>
        </w:rPr>
        <w:t xml:space="preserve"> маркер так же стоек к бензинам растворителям и т. д. Рекомендован для использования монтажными организациями, операторами связи, системными интеграторами.</w:t>
      </w:r>
    </w:p>
    <w:p w:rsidR="00EF72F1" w:rsidRPr="00EF72F1" w:rsidRDefault="00EF72F1" w:rsidP="00BB1BC3">
      <w:pPr>
        <w:ind w:firstLine="851"/>
        <w:jc w:val="both"/>
        <w:rPr>
          <w:rFonts w:ascii="Times New Roman" w:hAnsi="Times New Roman" w:cs="Times New Roman"/>
          <w:sz w:val="24"/>
          <w:szCs w:val="24"/>
        </w:rPr>
      </w:pPr>
      <w:r w:rsidRPr="00EF72F1">
        <w:rPr>
          <w:rFonts w:ascii="Times New Roman" w:hAnsi="Times New Roman" w:cs="Times New Roman"/>
          <w:sz w:val="24"/>
          <w:szCs w:val="24"/>
        </w:rPr>
        <w:t>Другой способ маркировки — использование маркировочных элементов заводского изготовления. Имеет другие ограничения — это ограниченный выбор вариантов маркировки и ориентация на типы кабелей, выпускаемые только данным производителем.</w:t>
      </w:r>
    </w:p>
    <w:p w:rsidR="00EF72F1" w:rsidRPr="00EF72F1" w:rsidRDefault="00EF72F1" w:rsidP="00BB1BC3">
      <w:pPr>
        <w:ind w:firstLine="851"/>
        <w:jc w:val="both"/>
        <w:rPr>
          <w:rFonts w:ascii="Times New Roman" w:hAnsi="Times New Roman" w:cs="Times New Roman"/>
          <w:sz w:val="24"/>
          <w:szCs w:val="24"/>
        </w:rPr>
      </w:pPr>
      <w:r w:rsidRPr="00EF72F1">
        <w:rPr>
          <w:rFonts w:ascii="Times New Roman" w:hAnsi="Times New Roman" w:cs="Times New Roman"/>
          <w:sz w:val="24"/>
          <w:szCs w:val="24"/>
        </w:rPr>
        <w:t>Третий способ маркировки — использование специального маркировочного оборудования. Данный способ используется компаниями, профессионально занимающимися прокладкой и обслуживанием телефонных и телекоммуникационных сетей. Маркировочное оборудование используют: </w:t>
      </w:r>
      <w:r w:rsidRPr="00BB1BC3">
        <w:rPr>
          <w:rFonts w:ascii="Times New Roman" w:hAnsi="Times New Roman" w:cs="Times New Roman"/>
          <w:sz w:val="24"/>
          <w:szCs w:val="24"/>
        </w:rPr>
        <w:t>операторы связи</w:t>
      </w:r>
      <w:r w:rsidRPr="00EF72F1">
        <w:rPr>
          <w:rFonts w:ascii="Times New Roman" w:hAnsi="Times New Roman" w:cs="Times New Roman"/>
          <w:sz w:val="24"/>
          <w:szCs w:val="24"/>
        </w:rPr>
        <w:t>, </w:t>
      </w:r>
      <w:r w:rsidRPr="00BB1BC3">
        <w:rPr>
          <w:rFonts w:ascii="Times New Roman" w:hAnsi="Times New Roman" w:cs="Times New Roman"/>
          <w:sz w:val="24"/>
          <w:szCs w:val="24"/>
        </w:rPr>
        <w:t>системные интеграторы</w:t>
      </w:r>
      <w:r w:rsidRPr="00EF72F1">
        <w:rPr>
          <w:rFonts w:ascii="Times New Roman" w:hAnsi="Times New Roman" w:cs="Times New Roman"/>
          <w:sz w:val="24"/>
          <w:szCs w:val="24"/>
        </w:rPr>
        <w:t>, инсталляторы.</w:t>
      </w:r>
    </w:p>
    <w:p w:rsidR="00EF72F1" w:rsidRPr="00BB1BC3" w:rsidRDefault="00EF72F1" w:rsidP="00EF72F1">
      <w:pPr>
        <w:rPr>
          <w:rFonts w:ascii="Times New Roman" w:hAnsi="Times New Roman" w:cs="Times New Roman"/>
          <w:b/>
          <w:sz w:val="24"/>
          <w:szCs w:val="24"/>
        </w:rPr>
      </w:pPr>
      <w:r w:rsidRPr="00BB1BC3">
        <w:rPr>
          <w:rFonts w:ascii="Times New Roman" w:hAnsi="Times New Roman" w:cs="Times New Roman"/>
          <w:b/>
          <w:sz w:val="24"/>
          <w:szCs w:val="24"/>
        </w:rPr>
        <w:t>Маркировочное оборудование</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t>В 1960-х годах были очень популярны аппараты для холодного или горячего </w:t>
      </w:r>
      <w:r w:rsidRPr="00BB1BC3">
        <w:rPr>
          <w:rFonts w:ascii="Times New Roman" w:hAnsi="Times New Roman" w:cs="Times New Roman"/>
          <w:sz w:val="24"/>
          <w:szCs w:val="24"/>
        </w:rPr>
        <w:t>тиснения</w:t>
      </w:r>
      <w:r w:rsidRPr="00EF72F1">
        <w:rPr>
          <w:rFonts w:ascii="Times New Roman" w:hAnsi="Times New Roman" w:cs="Times New Roman"/>
          <w:sz w:val="24"/>
          <w:szCs w:val="24"/>
        </w:rPr>
        <w:t xml:space="preserve">. Сейчас это оборудование морально устарело, хотя оно до сих пор эксплуатируется на многих производствах России. На смену им пришли </w:t>
      </w:r>
      <w:proofErr w:type="spellStart"/>
      <w:r w:rsidRPr="00EF72F1">
        <w:rPr>
          <w:rFonts w:ascii="Times New Roman" w:hAnsi="Times New Roman" w:cs="Times New Roman"/>
          <w:sz w:val="24"/>
          <w:szCs w:val="24"/>
        </w:rPr>
        <w:t>термотрансферные</w:t>
      </w:r>
      <w:proofErr w:type="spellEnd"/>
      <w:r w:rsidRPr="00EF72F1">
        <w:rPr>
          <w:rFonts w:ascii="Times New Roman" w:hAnsi="Times New Roman" w:cs="Times New Roman"/>
          <w:sz w:val="24"/>
          <w:szCs w:val="24"/>
        </w:rPr>
        <w:t xml:space="preserve"> принтеры, позволяющие наносить маркировку на кабель или провод, работающие от компьютера, обладающие внутренним объёмом памяти и позволяющие сохранять необходимую информацию.</w:t>
      </w:r>
    </w:p>
    <w:p w:rsidR="00EF72F1" w:rsidRPr="00EF72F1" w:rsidRDefault="00EF72F1" w:rsidP="00BB1BC3">
      <w:pPr>
        <w:ind w:firstLine="851"/>
        <w:jc w:val="both"/>
        <w:rPr>
          <w:rFonts w:ascii="Times New Roman" w:hAnsi="Times New Roman" w:cs="Times New Roman"/>
          <w:sz w:val="24"/>
          <w:szCs w:val="24"/>
        </w:rPr>
      </w:pPr>
      <w:r w:rsidRPr="00EF72F1">
        <w:rPr>
          <w:rFonts w:ascii="Times New Roman" w:hAnsi="Times New Roman" w:cs="Times New Roman"/>
          <w:sz w:val="24"/>
          <w:szCs w:val="24"/>
        </w:rPr>
        <w:t>Помимо нанесения маркировки непосредственно на кабель возможна маркировка различными вариантами маркировочных (самоклеящихся) лент. Современное маркировочное оборудование позволяет изготавливать сложные надписи и обозначения, отличающиеся:</w:t>
      </w:r>
    </w:p>
    <w:p w:rsidR="00EF72F1" w:rsidRPr="00EF72F1" w:rsidRDefault="00EF72F1" w:rsidP="00BB1BC3">
      <w:pPr>
        <w:ind w:firstLine="851"/>
        <w:rPr>
          <w:rFonts w:ascii="Times New Roman" w:hAnsi="Times New Roman" w:cs="Times New Roman"/>
          <w:sz w:val="24"/>
          <w:szCs w:val="24"/>
        </w:rPr>
      </w:pPr>
      <w:r w:rsidRPr="00BB1BC3">
        <w:rPr>
          <w:rFonts w:ascii="Times New Roman" w:hAnsi="Times New Roman" w:cs="Times New Roman"/>
          <w:sz w:val="24"/>
          <w:szCs w:val="24"/>
        </w:rPr>
        <w:t>шрифтами</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t>количеством строк символов</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t>типом и цветом ленты</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t>расположением символов (</w:t>
      </w:r>
      <w:proofErr w:type="gramStart"/>
      <w:r w:rsidRPr="00EF72F1">
        <w:rPr>
          <w:rFonts w:ascii="Times New Roman" w:hAnsi="Times New Roman" w:cs="Times New Roman"/>
          <w:sz w:val="24"/>
          <w:szCs w:val="24"/>
        </w:rPr>
        <w:t>продольное</w:t>
      </w:r>
      <w:proofErr w:type="gramEnd"/>
      <w:r w:rsidRPr="00EF72F1">
        <w:rPr>
          <w:rFonts w:ascii="Times New Roman" w:hAnsi="Times New Roman" w:cs="Times New Roman"/>
          <w:sz w:val="24"/>
          <w:szCs w:val="24"/>
        </w:rPr>
        <w:t xml:space="preserve"> / поперечное)</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lastRenderedPageBreak/>
        <w:t>внутренним ресурсом памяти</w:t>
      </w:r>
    </w:p>
    <w:p w:rsidR="00EF72F1" w:rsidRPr="00EF72F1" w:rsidRDefault="00EF72F1" w:rsidP="00BB1BC3">
      <w:pPr>
        <w:ind w:firstLine="851"/>
        <w:rPr>
          <w:rFonts w:ascii="Times New Roman" w:hAnsi="Times New Roman" w:cs="Times New Roman"/>
          <w:sz w:val="24"/>
          <w:szCs w:val="24"/>
        </w:rPr>
      </w:pPr>
      <w:r w:rsidRPr="00EF72F1">
        <w:rPr>
          <w:rFonts w:ascii="Times New Roman" w:hAnsi="Times New Roman" w:cs="Times New Roman"/>
          <w:sz w:val="24"/>
          <w:szCs w:val="24"/>
        </w:rPr>
        <w:t>и другими характеристиками.</w:t>
      </w:r>
    </w:p>
    <w:p w:rsidR="00EF72F1" w:rsidRPr="00BB1BC3" w:rsidRDefault="00EF72F1" w:rsidP="00EF72F1">
      <w:pPr>
        <w:rPr>
          <w:rFonts w:ascii="Times New Roman" w:hAnsi="Times New Roman" w:cs="Times New Roman"/>
          <w:b/>
          <w:sz w:val="24"/>
          <w:szCs w:val="24"/>
        </w:rPr>
      </w:pPr>
      <w:r w:rsidRPr="00BB1BC3">
        <w:rPr>
          <w:rFonts w:ascii="Times New Roman" w:hAnsi="Times New Roman" w:cs="Times New Roman"/>
          <w:b/>
          <w:sz w:val="24"/>
          <w:szCs w:val="24"/>
        </w:rPr>
        <w:t>Электронный маркер</w:t>
      </w:r>
    </w:p>
    <w:p w:rsidR="00EF72F1" w:rsidRPr="00EF72F1" w:rsidRDefault="00EF72F1" w:rsidP="00BB1BC3">
      <w:pPr>
        <w:ind w:firstLine="993"/>
        <w:jc w:val="both"/>
        <w:rPr>
          <w:rFonts w:ascii="Times New Roman" w:hAnsi="Times New Roman" w:cs="Times New Roman"/>
          <w:sz w:val="24"/>
          <w:szCs w:val="24"/>
        </w:rPr>
      </w:pPr>
      <w:r w:rsidRPr="00EF72F1">
        <w:rPr>
          <w:rFonts w:ascii="Times New Roman" w:hAnsi="Times New Roman" w:cs="Times New Roman"/>
          <w:sz w:val="24"/>
          <w:szCs w:val="24"/>
        </w:rPr>
        <w:t>Электронный маркер используется для обнаружения мест залегания кабелей (силовых и телекоммуникационных), канализаций, газопроводов и т. п.</w:t>
      </w:r>
    </w:p>
    <w:p w:rsidR="00EF72F1" w:rsidRPr="00EF72F1" w:rsidRDefault="00EF72F1" w:rsidP="00BB1BC3">
      <w:pPr>
        <w:ind w:firstLine="993"/>
        <w:jc w:val="both"/>
        <w:rPr>
          <w:rFonts w:ascii="Times New Roman" w:hAnsi="Times New Roman" w:cs="Times New Roman"/>
          <w:sz w:val="24"/>
          <w:szCs w:val="24"/>
        </w:rPr>
      </w:pPr>
      <w:r w:rsidRPr="00EF72F1">
        <w:rPr>
          <w:rFonts w:ascii="Times New Roman" w:hAnsi="Times New Roman" w:cs="Times New Roman"/>
          <w:sz w:val="24"/>
          <w:szCs w:val="24"/>
        </w:rPr>
        <w:t xml:space="preserve">Электронный маркер является пассивным устройством. Маркеры закапываются над трассами залегания кабельных трасс и/или над ключевыми точками (муфты, пересечения трасс кабеля и т. п.). Для поиска маркеров используются специальные устройства — </w:t>
      </w:r>
      <w:proofErr w:type="spellStart"/>
      <w:r w:rsidRPr="00EF72F1">
        <w:rPr>
          <w:rFonts w:ascii="Times New Roman" w:hAnsi="Times New Roman" w:cs="Times New Roman"/>
          <w:sz w:val="24"/>
          <w:szCs w:val="24"/>
        </w:rPr>
        <w:t>маркероискатели</w:t>
      </w:r>
      <w:proofErr w:type="spellEnd"/>
      <w:r w:rsidRPr="00EF72F1">
        <w:rPr>
          <w:rFonts w:ascii="Times New Roman" w:hAnsi="Times New Roman" w:cs="Times New Roman"/>
          <w:sz w:val="24"/>
          <w:szCs w:val="24"/>
        </w:rPr>
        <w:t>.</w:t>
      </w:r>
    </w:p>
    <w:p w:rsidR="00EF72F1" w:rsidRPr="00EF72F1" w:rsidRDefault="00EF72F1" w:rsidP="00BB1BC3">
      <w:pPr>
        <w:ind w:firstLine="993"/>
        <w:jc w:val="both"/>
        <w:rPr>
          <w:rFonts w:ascii="Times New Roman" w:hAnsi="Times New Roman" w:cs="Times New Roman"/>
          <w:sz w:val="24"/>
          <w:szCs w:val="24"/>
        </w:rPr>
      </w:pPr>
      <w:r w:rsidRPr="00EF72F1">
        <w:rPr>
          <w:rFonts w:ascii="Times New Roman" w:hAnsi="Times New Roman" w:cs="Times New Roman"/>
          <w:sz w:val="24"/>
          <w:szCs w:val="24"/>
        </w:rPr>
        <w:t xml:space="preserve">В режиме поиска, </w:t>
      </w:r>
      <w:proofErr w:type="spellStart"/>
      <w:r w:rsidRPr="00EF72F1">
        <w:rPr>
          <w:rFonts w:ascii="Times New Roman" w:hAnsi="Times New Roman" w:cs="Times New Roman"/>
          <w:sz w:val="24"/>
          <w:szCs w:val="24"/>
        </w:rPr>
        <w:t>маркероискатель</w:t>
      </w:r>
      <w:proofErr w:type="spellEnd"/>
      <w:r w:rsidRPr="00EF72F1">
        <w:rPr>
          <w:rFonts w:ascii="Times New Roman" w:hAnsi="Times New Roman" w:cs="Times New Roman"/>
          <w:sz w:val="24"/>
          <w:szCs w:val="24"/>
        </w:rPr>
        <w:t xml:space="preserve"> излучает радиосигнал на резонансной частоте маркеров. Маркер, настроенный на ту же резонансную частоту, отражает радиосигнал. Отраженный радиосигнал обнаруживается </w:t>
      </w:r>
      <w:proofErr w:type="spellStart"/>
      <w:r w:rsidRPr="00EF72F1">
        <w:rPr>
          <w:rFonts w:ascii="Times New Roman" w:hAnsi="Times New Roman" w:cs="Times New Roman"/>
          <w:sz w:val="24"/>
          <w:szCs w:val="24"/>
        </w:rPr>
        <w:t>маркероискателем</w:t>
      </w:r>
      <w:proofErr w:type="spellEnd"/>
      <w:r w:rsidRPr="00EF72F1">
        <w:rPr>
          <w:rFonts w:ascii="Times New Roman" w:hAnsi="Times New Roman" w:cs="Times New Roman"/>
          <w:sz w:val="24"/>
          <w:szCs w:val="24"/>
        </w:rPr>
        <w:t>, при этом пользователю выдается сигнал об обнаружении.</w:t>
      </w:r>
    </w:p>
    <w:p w:rsidR="00EF72F1" w:rsidRPr="00EF72F1" w:rsidRDefault="00EF72F1" w:rsidP="00EF72F1">
      <w:pPr>
        <w:rPr>
          <w:rFonts w:ascii="Times New Roman" w:hAnsi="Times New Roman" w:cs="Times New Roman"/>
          <w:sz w:val="24"/>
          <w:szCs w:val="24"/>
        </w:rPr>
      </w:pPr>
    </w:p>
    <w:p w:rsidR="00EF72F1" w:rsidRPr="00BB1BC3" w:rsidRDefault="00EF72F1" w:rsidP="00BB1BC3">
      <w:pPr>
        <w:pStyle w:val="a8"/>
        <w:numPr>
          <w:ilvl w:val="0"/>
          <w:numId w:val="6"/>
        </w:numPr>
        <w:rPr>
          <w:rFonts w:ascii="Times New Roman" w:hAnsi="Times New Roman" w:cs="Times New Roman"/>
          <w:b/>
          <w:sz w:val="28"/>
          <w:szCs w:val="28"/>
        </w:rPr>
      </w:pPr>
      <w:r w:rsidRPr="00BB1BC3">
        <w:rPr>
          <w:rFonts w:ascii="Times New Roman" w:hAnsi="Times New Roman" w:cs="Times New Roman"/>
          <w:b/>
          <w:sz w:val="28"/>
          <w:szCs w:val="28"/>
        </w:rPr>
        <w:t>Расшифровка маркировки кабеля, провода</w:t>
      </w:r>
    </w:p>
    <w:p w:rsidR="00EF72F1" w:rsidRPr="00EF72F1" w:rsidRDefault="00EF72F1" w:rsidP="00BB1BC3">
      <w:pPr>
        <w:ind w:firstLine="709"/>
        <w:rPr>
          <w:rFonts w:ascii="Times New Roman" w:hAnsi="Times New Roman" w:cs="Times New Roman"/>
          <w:sz w:val="24"/>
          <w:szCs w:val="24"/>
        </w:rPr>
      </w:pPr>
      <w:r w:rsidRPr="00EF72F1">
        <w:rPr>
          <w:rFonts w:ascii="Times New Roman" w:hAnsi="Times New Roman" w:cs="Times New Roman"/>
          <w:sz w:val="24"/>
          <w:szCs w:val="24"/>
        </w:rPr>
        <w:t>Возьмем как пример очень распространенный кабель: ВВГнг (</w:t>
      </w:r>
      <w:proofErr w:type="spellStart"/>
      <w:r w:rsidRPr="00EF72F1">
        <w:rPr>
          <w:rFonts w:ascii="Times New Roman" w:hAnsi="Times New Roman" w:cs="Times New Roman"/>
          <w:sz w:val="24"/>
          <w:szCs w:val="24"/>
        </w:rPr>
        <w:t>ож</w:t>
      </w:r>
      <w:proofErr w:type="spellEnd"/>
      <w:r w:rsidRPr="00EF72F1">
        <w:rPr>
          <w:rFonts w:ascii="Times New Roman" w:hAnsi="Times New Roman" w:cs="Times New Roman"/>
          <w:sz w:val="24"/>
          <w:szCs w:val="24"/>
        </w:rPr>
        <w:t xml:space="preserve">)-0,66 </w:t>
      </w:r>
      <w:proofErr w:type="spellStart"/>
      <w:r w:rsidRPr="00EF72F1">
        <w:rPr>
          <w:rFonts w:ascii="Times New Roman" w:hAnsi="Times New Roman" w:cs="Times New Roman"/>
          <w:sz w:val="24"/>
          <w:szCs w:val="24"/>
        </w:rPr>
        <w:t>кВ</w:t>
      </w:r>
      <w:proofErr w:type="spellEnd"/>
      <w:r w:rsidRPr="00EF72F1">
        <w:rPr>
          <w:rFonts w:ascii="Times New Roman" w:hAnsi="Times New Roman" w:cs="Times New Roman"/>
          <w:sz w:val="24"/>
          <w:szCs w:val="24"/>
        </w:rPr>
        <w:t xml:space="preserve"> 3х1,5 и разберем его маркировку.</w:t>
      </w:r>
    </w:p>
    <w:p w:rsidR="00EF72F1" w:rsidRPr="00EF72F1" w:rsidRDefault="00EF72F1" w:rsidP="00BB1BC3">
      <w:pPr>
        <w:ind w:firstLine="709"/>
        <w:rPr>
          <w:rFonts w:ascii="Times New Roman" w:hAnsi="Times New Roman" w:cs="Times New Roman"/>
          <w:sz w:val="24"/>
          <w:szCs w:val="24"/>
        </w:rPr>
      </w:pPr>
      <w:r w:rsidRPr="00EF72F1">
        <w:rPr>
          <w:rFonts w:ascii="Times New Roman" w:hAnsi="Times New Roman" w:cs="Times New Roman"/>
          <w:sz w:val="24"/>
          <w:szCs w:val="24"/>
        </w:rPr>
        <w:t xml:space="preserve">Данный кабель имеет 3 медных жилы, на 1,5 </w:t>
      </w:r>
      <w:proofErr w:type="spellStart"/>
      <w:r w:rsidRPr="00EF72F1">
        <w:rPr>
          <w:rFonts w:ascii="Times New Roman" w:hAnsi="Times New Roman" w:cs="Times New Roman"/>
          <w:sz w:val="24"/>
          <w:szCs w:val="24"/>
        </w:rPr>
        <w:t>кв.мм</w:t>
      </w:r>
      <w:proofErr w:type="spellEnd"/>
      <w:proofErr w:type="gramStart"/>
      <w:r w:rsidRPr="00EF72F1">
        <w:rPr>
          <w:rFonts w:ascii="Times New Roman" w:hAnsi="Times New Roman" w:cs="Times New Roman"/>
          <w:sz w:val="24"/>
          <w:szCs w:val="24"/>
        </w:rPr>
        <w:t>.</w:t>
      </w:r>
      <w:proofErr w:type="gramEnd"/>
      <w:r w:rsidRPr="00EF72F1">
        <w:rPr>
          <w:rFonts w:ascii="Times New Roman" w:hAnsi="Times New Roman" w:cs="Times New Roman"/>
          <w:sz w:val="24"/>
          <w:szCs w:val="24"/>
        </w:rPr>
        <w:t xml:space="preserve"> </w:t>
      </w:r>
      <w:proofErr w:type="gramStart"/>
      <w:r w:rsidRPr="00EF72F1">
        <w:rPr>
          <w:rFonts w:ascii="Times New Roman" w:hAnsi="Times New Roman" w:cs="Times New Roman"/>
          <w:sz w:val="24"/>
          <w:szCs w:val="24"/>
        </w:rPr>
        <w:t>к</w:t>
      </w:r>
      <w:proofErr w:type="gramEnd"/>
      <w:r w:rsidRPr="00EF72F1">
        <w:rPr>
          <w:rFonts w:ascii="Times New Roman" w:hAnsi="Times New Roman" w:cs="Times New Roman"/>
          <w:sz w:val="24"/>
          <w:szCs w:val="24"/>
        </w:rPr>
        <w:t>аждая.</w:t>
      </w:r>
    </w:p>
    <w:p w:rsidR="00EF72F1" w:rsidRPr="00EF72F1" w:rsidRDefault="00EF72F1" w:rsidP="00BB1BC3">
      <w:pPr>
        <w:ind w:firstLine="709"/>
        <w:rPr>
          <w:rFonts w:ascii="Times New Roman" w:hAnsi="Times New Roman" w:cs="Times New Roman"/>
          <w:sz w:val="24"/>
          <w:szCs w:val="24"/>
        </w:rPr>
      </w:pPr>
      <w:r w:rsidRPr="00EF72F1">
        <w:rPr>
          <w:rFonts w:ascii="Times New Roman" w:hAnsi="Times New Roman" w:cs="Times New Roman"/>
          <w:sz w:val="24"/>
          <w:szCs w:val="24"/>
        </w:rPr>
        <w:t>Буква В - винил оболочка из поливинилхлоридного (ПВХ</w:t>
      </w:r>
      <w:proofErr w:type="gramStart"/>
      <w:r w:rsidRPr="00EF72F1">
        <w:rPr>
          <w:rFonts w:ascii="Times New Roman" w:hAnsi="Times New Roman" w:cs="Times New Roman"/>
          <w:sz w:val="24"/>
          <w:szCs w:val="24"/>
        </w:rPr>
        <w:t>)</w:t>
      </w:r>
      <w:proofErr w:type="spellStart"/>
      <w:r w:rsidRPr="00EF72F1">
        <w:rPr>
          <w:rFonts w:ascii="Times New Roman" w:hAnsi="Times New Roman" w:cs="Times New Roman"/>
          <w:sz w:val="24"/>
          <w:szCs w:val="24"/>
        </w:rPr>
        <w:t>п</w:t>
      </w:r>
      <w:proofErr w:type="gramEnd"/>
      <w:r w:rsidRPr="00EF72F1">
        <w:rPr>
          <w:rFonts w:ascii="Times New Roman" w:hAnsi="Times New Roman" w:cs="Times New Roman"/>
          <w:sz w:val="24"/>
          <w:szCs w:val="24"/>
        </w:rPr>
        <w:t>ластика,обозначение</w:t>
      </w:r>
      <w:proofErr w:type="spellEnd"/>
      <w:r w:rsidRPr="00EF72F1">
        <w:rPr>
          <w:rFonts w:ascii="Times New Roman" w:hAnsi="Times New Roman" w:cs="Times New Roman"/>
          <w:sz w:val="24"/>
          <w:szCs w:val="24"/>
        </w:rPr>
        <w:t xml:space="preserve"> (</w:t>
      </w:r>
      <w:proofErr w:type="spellStart"/>
      <w:r w:rsidRPr="00EF72F1">
        <w:rPr>
          <w:rFonts w:ascii="Times New Roman" w:hAnsi="Times New Roman" w:cs="Times New Roman"/>
          <w:sz w:val="24"/>
          <w:szCs w:val="24"/>
        </w:rPr>
        <w:t>нг</w:t>
      </w:r>
      <w:proofErr w:type="spellEnd"/>
      <w:r w:rsidRPr="00EF72F1">
        <w:rPr>
          <w:rFonts w:ascii="Times New Roman" w:hAnsi="Times New Roman" w:cs="Times New Roman"/>
          <w:sz w:val="24"/>
          <w:szCs w:val="24"/>
        </w:rPr>
        <w:t>) не распространяющий горение при групповой прокладке материал.</w:t>
      </w:r>
    </w:p>
    <w:p w:rsidR="00EF72F1" w:rsidRPr="00EF72F1" w:rsidRDefault="00EF72F1" w:rsidP="00BB1BC3">
      <w:pPr>
        <w:ind w:firstLine="709"/>
        <w:rPr>
          <w:rFonts w:ascii="Times New Roman" w:hAnsi="Times New Roman" w:cs="Times New Roman"/>
          <w:sz w:val="24"/>
          <w:szCs w:val="24"/>
        </w:rPr>
      </w:pPr>
      <w:r w:rsidRPr="00EF72F1">
        <w:rPr>
          <w:rFonts w:ascii="Times New Roman" w:hAnsi="Times New Roman" w:cs="Times New Roman"/>
          <w:sz w:val="24"/>
          <w:szCs w:val="24"/>
        </w:rPr>
        <w:t xml:space="preserve">Количество жил у большинства групп кабелей от 1 до 5.  У </w:t>
      </w:r>
      <w:proofErr w:type="gramStart"/>
      <w:r w:rsidRPr="00EF72F1">
        <w:rPr>
          <w:rFonts w:ascii="Times New Roman" w:hAnsi="Times New Roman" w:cs="Times New Roman"/>
          <w:sz w:val="24"/>
          <w:szCs w:val="24"/>
        </w:rPr>
        <w:t>контрольных</w:t>
      </w:r>
      <w:proofErr w:type="gramEnd"/>
      <w:r w:rsidRPr="00EF72F1">
        <w:rPr>
          <w:rFonts w:ascii="Times New Roman" w:hAnsi="Times New Roman" w:cs="Times New Roman"/>
          <w:sz w:val="24"/>
          <w:szCs w:val="24"/>
        </w:rPr>
        <w:t>, к примеру, от 4 до 37. Каждая жила имеет сечение. У кабеля диапазон сечений от 1,5 до 800 кв. мм</w:t>
      </w:r>
      <w:proofErr w:type="gramStart"/>
      <w:r w:rsidRPr="00EF72F1">
        <w:rPr>
          <w:rFonts w:ascii="Times New Roman" w:hAnsi="Times New Roman" w:cs="Times New Roman"/>
          <w:sz w:val="24"/>
          <w:szCs w:val="24"/>
        </w:rPr>
        <w:t>.</w:t>
      </w:r>
      <w:proofErr w:type="gramEnd"/>
      <w:r w:rsidRPr="00EF72F1">
        <w:rPr>
          <w:rFonts w:ascii="Times New Roman" w:hAnsi="Times New Roman" w:cs="Times New Roman"/>
          <w:sz w:val="24"/>
          <w:szCs w:val="24"/>
        </w:rPr>
        <w:t xml:space="preserve"> </w:t>
      </w:r>
      <w:proofErr w:type="gramStart"/>
      <w:r w:rsidRPr="00EF72F1">
        <w:rPr>
          <w:rFonts w:ascii="Times New Roman" w:hAnsi="Times New Roman" w:cs="Times New Roman"/>
          <w:sz w:val="24"/>
          <w:szCs w:val="24"/>
        </w:rPr>
        <w:t>д</w:t>
      </w:r>
      <w:proofErr w:type="gramEnd"/>
      <w:r w:rsidRPr="00EF72F1">
        <w:rPr>
          <w:rFonts w:ascii="Times New Roman" w:hAnsi="Times New Roman" w:cs="Times New Roman"/>
          <w:sz w:val="24"/>
          <w:szCs w:val="24"/>
        </w:rPr>
        <w:t xml:space="preserve">ля низковольтного кабеля.0,66 </w:t>
      </w:r>
      <w:proofErr w:type="spellStart"/>
      <w:r w:rsidRPr="00EF72F1">
        <w:rPr>
          <w:rFonts w:ascii="Times New Roman" w:hAnsi="Times New Roman" w:cs="Times New Roman"/>
          <w:sz w:val="24"/>
          <w:szCs w:val="24"/>
        </w:rPr>
        <w:t>кВ</w:t>
      </w:r>
      <w:proofErr w:type="spellEnd"/>
      <w:r w:rsidRPr="00EF72F1">
        <w:rPr>
          <w:rFonts w:ascii="Times New Roman" w:hAnsi="Times New Roman" w:cs="Times New Roman"/>
          <w:sz w:val="24"/>
          <w:szCs w:val="24"/>
        </w:rPr>
        <w:t xml:space="preserve"> - напряжение. У данного кабеля оно </w:t>
      </w:r>
      <w:proofErr w:type="gramStart"/>
      <w:r w:rsidRPr="00EF72F1">
        <w:rPr>
          <w:rFonts w:ascii="Times New Roman" w:hAnsi="Times New Roman" w:cs="Times New Roman"/>
          <w:sz w:val="24"/>
          <w:szCs w:val="24"/>
        </w:rPr>
        <w:t>составляет 660 В. Кабели бывают</w:t>
      </w:r>
      <w:proofErr w:type="gramEnd"/>
      <w:r w:rsidRPr="00EF72F1">
        <w:rPr>
          <w:rFonts w:ascii="Times New Roman" w:hAnsi="Times New Roman" w:cs="Times New Roman"/>
          <w:sz w:val="24"/>
          <w:szCs w:val="24"/>
        </w:rPr>
        <w:t xml:space="preserve"> низковольтными (0,38 -1 </w:t>
      </w:r>
      <w:proofErr w:type="spellStart"/>
      <w:r w:rsidRPr="00EF72F1">
        <w:rPr>
          <w:rFonts w:ascii="Times New Roman" w:hAnsi="Times New Roman" w:cs="Times New Roman"/>
          <w:sz w:val="24"/>
          <w:szCs w:val="24"/>
        </w:rPr>
        <w:t>кВ</w:t>
      </w:r>
      <w:proofErr w:type="spellEnd"/>
      <w:r w:rsidRPr="00EF72F1">
        <w:rPr>
          <w:rFonts w:ascii="Times New Roman" w:hAnsi="Times New Roman" w:cs="Times New Roman"/>
          <w:sz w:val="24"/>
          <w:szCs w:val="24"/>
        </w:rPr>
        <w:t xml:space="preserve">), на среднее (6-35кВ) и </w:t>
      </w:r>
      <w:r w:rsidR="00BB1BC3">
        <w:rPr>
          <w:rFonts w:ascii="Times New Roman" w:hAnsi="Times New Roman" w:cs="Times New Roman"/>
          <w:sz w:val="24"/>
          <w:szCs w:val="24"/>
        </w:rPr>
        <w:t>высокое (110-500кВ) напряжение.</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w:t>
      </w:r>
      <w:proofErr w:type="spellStart"/>
      <w:r w:rsidRPr="00EF72F1">
        <w:rPr>
          <w:rFonts w:ascii="Times New Roman" w:hAnsi="Times New Roman" w:cs="Times New Roman"/>
          <w:sz w:val="24"/>
          <w:szCs w:val="24"/>
        </w:rPr>
        <w:t>ож</w:t>
      </w:r>
      <w:proofErr w:type="spellEnd"/>
      <w:r w:rsidRPr="00EF72F1">
        <w:rPr>
          <w:rFonts w:ascii="Times New Roman" w:hAnsi="Times New Roman" w:cs="Times New Roman"/>
          <w:sz w:val="24"/>
          <w:szCs w:val="24"/>
        </w:rPr>
        <w:t>) - исполнение - одножильное. Это значит, что жила монолитная, цельнотянутая. В случае, если в марке «</w:t>
      </w:r>
      <w:proofErr w:type="spellStart"/>
      <w:r w:rsidRPr="00EF72F1">
        <w:rPr>
          <w:rFonts w:ascii="Times New Roman" w:hAnsi="Times New Roman" w:cs="Times New Roman"/>
          <w:sz w:val="24"/>
          <w:szCs w:val="24"/>
        </w:rPr>
        <w:t>ож</w:t>
      </w:r>
      <w:proofErr w:type="spellEnd"/>
      <w:r w:rsidRPr="00EF72F1">
        <w:rPr>
          <w:rFonts w:ascii="Times New Roman" w:hAnsi="Times New Roman" w:cs="Times New Roman"/>
          <w:sz w:val="24"/>
          <w:szCs w:val="24"/>
        </w:rPr>
        <w:t>» отсутствует, то это значит, по умолчанию, что исполнение многопроволочное (</w:t>
      </w:r>
      <w:proofErr w:type="spellStart"/>
      <w:r w:rsidRPr="00EF72F1">
        <w:rPr>
          <w:rFonts w:ascii="Times New Roman" w:hAnsi="Times New Roman" w:cs="Times New Roman"/>
          <w:sz w:val="24"/>
          <w:szCs w:val="24"/>
        </w:rPr>
        <w:t>мп</w:t>
      </w:r>
      <w:proofErr w:type="spellEnd"/>
      <w:r w:rsidRPr="00EF72F1">
        <w:rPr>
          <w:rFonts w:ascii="Times New Roman" w:hAnsi="Times New Roman" w:cs="Times New Roman"/>
          <w:sz w:val="24"/>
          <w:szCs w:val="24"/>
        </w:rPr>
        <w:t>)</w:t>
      </w:r>
      <w:proofErr w:type="gramStart"/>
      <w:r w:rsidRPr="00EF72F1">
        <w:rPr>
          <w:rFonts w:ascii="Times New Roman" w:hAnsi="Times New Roman" w:cs="Times New Roman"/>
          <w:sz w:val="24"/>
          <w:szCs w:val="24"/>
        </w:rPr>
        <w:t xml:space="preserve"> ,</w:t>
      </w:r>
      <w:proofErr w:type="gramEnd"/>
      <w:r w:rsidRPr="00EF72F1">
        <w:rPr>
          <w:rFonts w:ascii="Times New Roman" w:hAnsi="Times New Roman" w:cs="Times New Roman"/>
          <w:sz w:val="24"/>
          <w:szCs w:val="24"/>
        </w:rPr>
        <w:t>многожильное (</w:t>
      </w:r>
      <w:proofErr w:type="spellStart"/>
      <w:r w:rsidRPr="00EF72F1">
        <w:rPr>
          <w:rFonts w:ascii="Times New Roman" w:hAnsi="Times New Roman" w:cs="Times New Roman"/>
          <w:sz w:val="24"/>
          <w:szCs w:val="24"/>
        </w:rPr>
        <w:t>мн</w:t>
      </w:r>
      <w:proofErr w:type="spellEnd"/>
      <w:r w:rsidRPr="00EF72F1">
        <w:rPr>
          <w:rFonts w:ascii="Times New Roman" w:hAnsi="Times New Roman" w:cs="Times New Roman"/>
          <w:sz w:val="24"/>
          <w:szCs w:val="24"/>
        </w:rPr>
        <w:t>). Индекс (А) в маркировке кабеля ВВ</w:t>
      </w:r>
      <w:proofErr w:type="gramStart"/>
      <w:r w:rsidRPr="00EF72F1">
        <w:rPr>
          <w:rFonts w:ascii="Times New Roman" w:hAnsi="Times New Roman" w:cs="Times New Roman"/>
          <w:sz w:val="24"/>
          <w:szCs w:val="24"/>
        </w:rPr>
        <w:t>Г(</w:t>
      </w:r>
      <w:proofErr w:type="gramEnd"/>
      <w:r w:rsidRPr="00EF72F1">
        <w:rPr>
          <w:rFonts w:ascii="Times New Roman" w:hAnsi="Times New Roman" w:cs="Times New Roman"/>
          <w:sz w:val="24"/>
          <w:szCs w:val="24"/>
        </w:rPr>
        <w:t>А)</w:t>
      </w:r>
      <w:proofErr w:type="spellStart"/>
      <w:r w:rsidRPr="00EF72F1">
        <w:rPr>
          <w:rFonts w:ascii="Times New Roman" w:hAnsi="Times New Roman" w:cs="Times New Roman"/>
          <w:sz w:val="24"/>
          <w:szCs w:val="24"/>
        </w:rPr>
        <w:t>нг</w:t>
      </w:r>
      <w:proofErr w:type="spellEnd"/>
      <w:r w:rsidRPr="00EF72F1">
        <w:rPr>
          <w:rFonts w:ascii="Times New Roman" w:hAnsi="Times New Roman" w:cs="Times New Roman"/>
          <w:sz w:val="24"/>
          <w:szCs w:val="24"/>
        </w:rPr>
        <w:t xml:space="preserve"> обозначает соответствие категории А по  нераспространению горения при групповой прокладке , кабели категории (А) считаются самыми </w:t>
      </w:r>
      <w:proofErr w:type="spellStart"/>
      <w:r w:rsidRPr="00EF72F1">
        <w:rPr>
          <w:rFonts w:ascii="Times New Roman" w:hAnsi="Times New Roman" w:cs="Times New Roman"/>
          <w:sz w:val="24"/>
          <w:szCs w:val="24"/>
        </w:rPr>
        <w:t>безопастным</w:t>
      </w:r>
      <w:r w:rsidR="00BB1BC3">
        <w:rPr>
          <w:rFonts w:ascii="Times New Roman" w:hAnsi="Times New Roman" w:cs="Times New Roman"/>
          <w:sz w:val="24"/>
          <w:szCs w:val="24"/>
        </w:rPr>
        <w:t>и</w:t>
      </w:r>
      <w:proofErr w:type="spellEnd"/>
      <w:r w:rsidR="00BB1BC3">
        <w:rPr>
          <w:rFonts w:ascii="Times New Roman" w:hAnsi="Times New Roman" w:cs="Times New Roman"/>
          <w:sz w:val="24"/>
          <w:szCs w:val="24"/>
        </w:rPr>
        <w:t xml:space="preserve"> по нераспространению горения.</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Так же буквы (</w:t>
      </w:r>
      <w:proofErr w:type="spellStart"/>
      <w:r w:rsidRPr="00EF72F1">
        <w:rPr>
          <w:rFonts w:ascii="Times New Roman" w:hAnsi="Times New Roman" w:cs="Times New Roman"/>
          <w:sz w:val="24"/>
          <w:szCs w:val="24"/>
        </w:rPr>
        <w:t>мс</w:t>
      </w:r>
      <w:proofErr w:type="gramStart"/>
      <w:r w:rsidRPr="00EF72F1">
        <w:rPr>
          <w:rFonts w:ascii="Times New Roman" w:hAnsi="Times New Roman" w:cs="Times New Roman"/>
          <w:sz w:val="24"/>
          <w:szCs w:val="24"/>
        </w:rPr>
        <w:t>,м</w:t>
      </w:r>
      <w:proofErr w:type="gramEnd"/>
      <w:r w:rsidRPr="00EF72F1">
        <w:rPr>
          <w:rFonts w:ascii="Times New Roman" w:hAnsi="Times New Roman" w:cs="Times New Roman"/>
          <w:sz w:val="24"/>
          <w:szCs w:val="24"/>
        </w:rPr>
        <w:t>к</w:t>
      </w:r>
      <w:proofErr w:type="spellEnd"/>
      <w:r w:rsidRPr="00EF72F1">
        <w:rPr>
          <w:rFonts w:ascii="Times New Roman" w:hAnsi="Times New Roman" w:cs="Times New Roman"/>
          <w:sz w:val="24"/>
          <w:szCs w:val="24"/>
        </w:rPr>
        <w:t>) об</w:t>
      </w:r>
      <w:r w:rsidR="00BB1BC3">
        <w:rPr>
          <w:rFonts w:ascii="Times New Roman" w:hAnsi="Times New Roman" w:cs="Times New Roman"/>
          <w:sz w:val="24"/>
          <w:szCs w:val="24"/>
        </w:rPr>
        <w:t>означение по ГОСТ Р 53769-2010:</w:t>
      </w:r>
    </w:p>
    <w:p w:rsidR="00EF72F1" w:rsidRPr="00EF72F1" w:rsidRDefault="00BB1BC3" w:rsidP="00EF72F1">
      <w:pPr>
        <w:rPr>
          <w:rFonts w:ascii="Times New Roman" w:hAnsi="Times New Roman" w:cs="Times New Roman"/>
          <w:sz w:val="24"/>
          <w:szCs w:val="24"/>
        </w:rPr>
      </w:pPr>
      <w:r>
        <w:rPr>
          <w:rFonts w:ascii="Times New Roman" w:hAnsi="Times New Roman" w:cs="Times New Roman"/>
          <w:sz w:val="24"/>
          <w:szCs w:val="24"/>
        </w:rPr>
        <w:t>О-</w:t>
      </w:r>
      <w:proofErr w:type="spellStart"/>
      <w:r>
        <w:rPr>
          <w:rFonts w:ascii="Times New Roman" w:hAnsi="Times New Roman" w:cs="Times New Roman"/>
          <w:sz w:val="24"/>
          <w:szCs w:val="24"/>
        </w:rPr>
        <w:t>однопроволочные</w:t>
      </w:r>
      <w:proofErr w:type="spellEnd"/>
    </w:p>
    <w:p w:rsidR="00EF72F1" w:rsidRPr="00EF72F1" w:rsidRDefault="00EF72F1" w:rsidP="00EF72F1">
      <w:pPr>
        <w:rPr>
          <w:rFonts w:ascii="Times New Roman" w:hAnsi="Times New Roman" w:cs="Times New Roman"/>
          <w:sz w:val="24"/>
          <w:szCs w:val="24"/>
        </w:rPr>
      </w:pPr>
      <w:proofErr w:type="gramStart"/>
      <w:r w:rsidRPr="00EF72F1">
        <w:rPr>
          <w:rFonts w:ascii="Times New Roman" w:hAnsi="Times New Roman" w:cs="Times New Roman"/>
          <w:sz w:val="24"/>
          <w:szCs w:val="24"/>
        </w:rPr>
        <w:t>М-многопроволочные</w:t>
      </w:r>
      <w:proofErr w:type="gramEnd"/>
    </w:p>
    <w:p w:rsidR="00EF72F1" w:rsidRPr="00EF72F1" w:rsidRDefault="00EF72F1" w:rsidP="00EF72F1">
      <w:pPr>
        <w:rPr>
          <w:rFonts w:ascii="Times New Roman" w:hAnsi="Times New Roman" w:cs="Times New Roman"/>
          <w:sz w:val="24"/>
          <w:szCs w:val="24"/>
        </w:rPr>
      </w:pPr>
    </w:p>
    <w:p w:rsidR="00EF72F1" w:rsidRPr="00EF72F1" w:rsidRDefault="00BB1BC3" w:rsidP="00EF72F1">
      <w:pPr>
        <w:rPr>
          <w:rFonts w:ascii="Times New Roman" w:hAnsi="Times New Roman" w:cs="Times New Roman"/>
          <w:sz w:val="24"/>
          <w:szCs w:val="24"/>
        </w:rPr>
      </w:pPr>
      <w:proofErr w:type="gramStart"/>
      <w:r>
        <w:rPr>
          <w:rFonts w:ascii="Times New Roman" w:hAnsi="Times New Roman" w:cs="Times New Roman"/>
          <w:sz w:val="24"/>
          <w:szCs w:val="24"/>
        </w:rPr>
        <w:lastRenderedPageBreak/>
        <w:t>К-круглые</w:t>
      </w:r>
      <w:proofErr w:type="gramEnd"/>
    </w:p>
    <w:p w:rsidR="00EF72F1" w:rsidRPr="00EF72F1" w:rsidRDefault="00BB1BC3" w:rsidP="00EF72F1">
      <w:pPr>
        <w:rPr>
          <w:rFonts w:ascii="Times New Roman" w:hAnsi="Times New Roman" w:cs="Times New Roman"/>
          <w:sz w:val="24"/>
          <w:szCs w:val="24"/>
        </w:rPr>
      </w:pPr>
      <w:proofErr w:type="gramStart"/>
      <w:r>
        <w:rPr>
          <w:rFonts w:ascii="Times New Roman" w:hAnsi="Times New Roman" w:cs="Times New Roman"/>
          <w:sz w:val="24"/>
          <w:szCs w:val="24"/>
        </w:rPr>
        <w:t>С-секторные</w:t>
      </w:r>
      <w:proofErr w:type="gramEnd"/>
      <w:r>
        <w:rPr>
          <w:rFonts w:ascii="Times New Roman" w:hAnsi="Times New Roman" w:cs="Times New Roman"/>
          <w:sz w:val="24"/>
          <w:szCs w:val="24"/>
        </w:rPr>
        <w:t xml:space="preserve"> или сегментные</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 xml:space="preserve">FR-от английского </w:t>
      </w:r>
      <w:proofErr w:type="spellStart"/>
      <w:r w:rsidRPr="00EF72F1">
        <w:rPr>
          <w:rFonts w:ascii="Times New Roman" w:hAnsi="Times New Roman" w:cs="Times New Roman"/>
          <w:sz w:val="24"/>
          <w:szCs w:val="24"/>
        </w:rPr>
        <w:t>fire</w:t>
      </w:r>
      <w:proofErr w:type="spellEnd"/>
      <w:r w:rsidRPr="00EF72F1">
        <w:rPr>
          <w:rFonts w:ascii="Times New Roman" w:hAnsi="Times New Roman" w:cs="Times New Roman"/>
          <w:sz w:val="24"/>
          <w:szCs w:val="24"/>
        </w:rPr>
        <w:t xml:space="preserve"> </w:t>
      </w:r>
      <w:proofErr w:type="spellStart"/>
      <w:r w:rsidRPr="00EF72F1">
        <w:rPr>
          <w:rFonts w:ascii="Times New Roman" w:hAnsi="Times New Roman" w:cs="Times New Roman"/>
          <w:sz w:val="24"/>
          <w:szCs w:val="24"/>
        </w:rPr>
        <w:t>resistant</w:t>
      </w:r>
      <w:proofErr w:type="spellEnd"/>
      <w:r w:rsidRPr="00EF72F1">
        <w:rPr>
          <w:rFonts w:ascii="Times New Roman" w:hAnsi="Times New Roman" w:cs="Times New Roman"/>
          <w:sz w:val="24"/>
          <w:szCs w:val="24"/>
        </w:rPr>
        <w:t xml:space="preserve"> что зн</w:t>
      </w:r>
      <w:r w:rsidR="00BB1BC3">
        <w:rPr>
          <w:rFonts w:ascii="Times New Roman" w:hAnsi="Times New Roman" w:cs="Times New Roman"/>
          <w:sz w:val="24"/>
          <w:szCs w:val="24"/>
        </w:rPr>
        <w:t>ачит «огнестойкий»</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Г - гибкий или небронированный.</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В - винил. Оболочка из поливинилхлоридного (ПВХ) пластиката.</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В - винил. Изоляция из поливинилхлоридного (ПВХ) пластиката.</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А - алюминий. Алюминиевая токопроводящая жила.</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Все буквенные маркировки начинаются от жилы. Если стоит буква</w:t>
      </w:r>
      <w:proofErr w:type="gramStart"/>
      <w:r w:rsidRPr="00EF72F1">
        <w:rPr>
          <w:rFonts w:ascii="Times New Roman" w:hAnsi="Times New Roman" w:cs="Times New Roman"/>
          <w:sz w:val="24"/>
          <w:szCs w:val="24"/>
        </w:rPr>
        <w:t xml:space="preserve"> А</w:t>
      </w:r>
      <w:proofErr w:type="gramEnd"/>
      <w:r w:rsidRPr="00EF72F1">
        <w:rPr>
          <w:rFonts w:ascii="Times New Roman" w:hAnsi="Times New Roman" w:cs="Times New Roman"/>
          <w:sz w:val="24"/>
          <w:szCs w:val="24"/>
        </w:rPr>
        <w:t>, то токопроводящая жила - алюминиевая. Если буква</w:t>
      </w:r>
      <w:proofErr w:type="gramStart"/>
      <w:r w:rsidRPr="00EF72F1">
        <w:rPr>
          <w:rFonts w:ascii="Times New Roman" w:hAnsi="Times New Roman" w:cs="Times New Roman"/>
          <w:sz w:val="24"/>
          <w:szCs w:val="24"/>
        </w:rPr>
        <w:t xml:space="preserve"> А</w:t>
      </w:r>
      <w:proofErr w:type="gramEnd"/>
      <w:r w:rsidRPr="00EF72F1">
        <w:rPr>
          <w:rFonts w:ascii="Times New Roman" w:hAnsi="Times New Roman" w:cs="Times New Roman"/>
          <w:sz w:val="24"/>
          <w:szCs w:val="24"/>
        </w:rPr>
        <w:t xml:space="preserve"> отсутствует, то токопроводящая жила изготовлена из меди.</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В зависимости от группы использования в маркировке кабелей могут встречаться следующие символы:</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 АВВ</w:t>
      </w:r>
      <w:proofErr w:type="gramStart"/>
      <w:r w:rsidRPr="00EF72F1">
        <w:rPr>
          <w:rFonts w:ascii="Times New Roman" w:hAnsi="Times New Roman" w:cs="Times New Roman"/>
          <w:sz w:val="24"/>
          <w:szCs w:val="24"/>
        </w:rPr>
        <w:t>Г-</w:t>
      </w:r>
      <w:proofErr w:type="gramEnd"/>
      <w:r w:rsidRPr="00EF72F1">
        <w:rPr>
          <w:rFonts w:ascii="Times New Roman" w:hAnsi="Times New Roman" w:cs="Times New Roman"/>
          <w:sz w:val="24"/>
          <w:szCs w:val="24"/>
        </w:rPr>
        <w:t xml:space="preserve"> П. Плоский, изолированные жилы уложены параллельно в одной плоскости.</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 xml:space="preserve">- </w:t>
      </w:r>
      <w:proofErr w:type="spellStart"/>
      <w:r w:rsidRPr="00EF72F1">
        <w:rPr>
          <w:rFonts w:ascii="Times New Roman" w:hAnsi="Times New Roman" w:cs="Times New Roman"/>
          <w:sz w:val="24"/>
          <w:szCs w:val="24"/>
        </w:rPr>
        <w:t>АВВГз</w:t>
      </w:r>
      <w:proofErr w:type="spellEnd"/>
      <w:r w:rsidRPr="00EF72F1">
        <w:rPr>
          <w:rFonts w:ascii="Times New Roman" w:hAnsi="Times New Roman" w:cs="Times New Roman"/>
          <w:sz w:val="24"/>
          <w:szCs w:val="24"/>
        </w:rPr>
        <w:t>. С заполнением, заполнение из резиновой смеси.</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 xml:space="preserve">- </w:t>
      </w:r>
      <w:proofErr w:type="spellStart"/>
      <w:r w:rsidRPr="00EF72F1">
        <w:rPr>
          <w:rFonts w:ascii="Times New Roman" w:hAnsi="Times New Roman" w:cs="Times New Roman"/>
          <w:sz w:val="24"/>
          <w:szCs w:val="24"/>
        </w:rPr>
        <w:t>АВВГнг</w:t>
      </w:r>
      <w:proofErr w:type="spellEnd"/>
      <w:r w:rsidRPr="00EF72F1">
        <w:rPr>
          <w:rFonts w:ascii="Times New Roman" w:hAnsi="Times New Roman" w:cs="Times New Roman"/>
          <w:sz w:val="24"/>
          <w:szCs w:val="24"/>
        </w:rPr>
        <w:t xml:space="preserve">-LS. </w:t>
      </w:r>
      <w:proofErr w:type="spellStart"/>
      <w:r w:rsidRPr="00EF72F1">
        <w:rPr>
          <w:rFonts w:ascii="Times New Roman" w:hAnsi="Times New Roman" w:cs="Times New Roman"/>
          <w:sz w:val="24"/>
          <w:szCs w:val="24"/>
        </w:rPr>
        <w:t>н</w:t>
      </w:r>
      <w:proofErr w:type="gramStart"/>
      <w:r w:rsidRPr="00EF72F1">
        <w:rPr>
          <w:rFonts w:ascii="Times New Roman" w:hAnsi="Times New Roman" w:cs="Times New Roman"/>
          <w:sz w:val="24"/>
          <w:szCs w:val="24"/>
        </w:rPr>
        <w:t>г</w:t>
      </w:r>
      <w:proofErr w:type="spellEnd"/>
      <w:r w:rsidRPr="00EF72F1">
        <w:rPr>
          <w:rFonts w:ascii="Times New Roman" w:hAnsi="Times New Roman" w:cs="Times New Roman"/>
          <w:sz w:val="24"/>
          <w:szCs w:val="24"/>
        </w:rPr>
        <w:t>-</w:t>
      </w:r>
      <w:proofErr w:type="gramEnd"/>
      <w:r w:rsidRPr="00EF72F1">
        <w:rPr>
          <w:rFonts w:ascii="Times New Roman" w:hAnsi="Times New Roman" w:cs="Times New Roman"/>
          <w:sz w:val="24"/>
          <w:szCs w:val="24"/>
        </w:rPr>
        <w:t xml:space="preserve"> негорючий, ПВХ пластикат пониженной горючести. LS - «</w:t>
      </w:r>
      <w:proofErr w:type="spellStart"/>
      <w:r w:rsidRPr="00EF72F1">
        <w:rPr>
          <w:rFonts w:ascii="Times New Roman" w:hAnsi="Times New Roman" w:cs="Times New Roman"/>
          <w:sz w:val="24"/>
          <w:szCs w:val="24"/>
        </w:rPr>
        <w:t>лоу</w:t>
      </w:r>
      <w:proofErr w:type="spellEnd"/>
      <w:r w:rsidRPr="00EF72F1">
        <w:rPr>
          <w:rFonts w:ascii="Times New Roman" w:hAnsi="Times New Roman" w:cs="Times New Roman"/>
          <w:sz w:val="24"/>
          <w:szCs w:val="24"/>
        </w:rPr>
        <w:t xml:space="preserve"> смокинг» </w:t>
      </w:r>
      <w:proofErr w:type="gramStart"/>
      <w:r w:rsidRPr="00EF72F1">
        <w:rPr>
          <w:rFonts w:ascii="Times New Roman" w:hAnsi="Times New Roman" w:cs="Times New Roman"/>
          <w:sz w:val="24"/>
          <w:szCs w:val="24"/>
        </w:rPr>
        <w:t xml:space="preserve">( </w:t>
      </w:r>
      <w:proofErr w:type="gramEnd"/>
      <w:r w:rsidRPr="00EF72F1">
        <w:rPr>
          <w:rFonts w:ascii="Times New Roman" w:hAnsi="Times New Roman" w:cs="Times New Roman"/>
          <w:sz w:val="24"/>
          <w:szCs w:val="24"/>
        </w:rPr>
        <w:t xml:space="preserve">пониженное </w:t>
      </w:r>
      <w:proofErr w:type="spellStart"/>
      <w:r w:rsidRPr="00EF72F1">
        <w:rPr>
          <w:rFonts w:ascii="Times New Roman" w:hAnsi="Times New Roman" w:cs="Times New Roman"/>
          <w:sz w:val="24"/>
          <w:szCs w:val="24"/>
        </w:rPr>
        <w:t>дымовыделение</w:t>
      </w:r>
      <w:proofErr w:type="spellEnd"/>
      <w:r w:rsidRPr="00EF72F1">
        <w:rPr>
          <w:rFonts w:ascii="Times New Roman" w:hAnsi="Times New Roman" w:cs="Times New Roman"/>
          <w:sz w:val="24"/>
          <w:szCs w:val="24"/>
        </w:rPr>
        <w:t xml:space="preserve">), ПВХ пониженной </w:t>
      </w:r>
      <w:proofErr w:type="spellStart"/>
      <w:r w:rsidRPr="00EF72F1">
        <w:rPr>
          <w:rFonts w:ascii="Times New Roman" w:hAnsi="Times New Roman" w:cs="Times New Roman"/>
          <w:sz w:val="24"/>
          <w:szCs w:val="24"/>
        </w:rPr>
        <w:t>пожароопасности</w:t>
      </w:r>
      <w:proofErr w:type="spellEnd"/>
      <w:r w:rsidRPr="00EF72F1">
        <w:rPr>
          <w:rFonts w:ascii="Times New Roman" w:hAnsi="Times New Roman" w:cs="Times New Roman"/>
          <w:sz w:val="24"/>
          <w:szCs w:val="24"/>
        </w:rPr>
        <w:t>.</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 xml:space="preserve">- </w:t>
      </w:r>
      <w:proofErr w:type="spellStart"/>
      <w:r w:rsidRPr="00EF72F1">
        <w:rPr>
          <w:rFonts w:ascii="Times New Roman" w:hAnsi="Times New Roman" w:cs="Times New Roman"/>
          <w:sz w:val="24"/>
          <w:szCs w:val="24"/>
        </w:rPr>
        <w:t>АВБбШв</w:t>
      </w:r>
      <w:proofErr w:type="spellEnd"/>
      <w:r w:rsidRPr="00EF72F1">
        <w:rPr>
          <w:rFonts w:ascii="Times New Roman" w:hAnsi="Times New Roman" w:cs="Times New Roman"/>
          <w:sz w:val="24"/>
          <w:szCs w:val="24"/>
        </w:rPr>
        <w:t>.</w:t>
      </w:r>
    </w:p>
    <w:p w:rsidR="00EF72F1" w:rsidRPr="00EF72F1" w:rsidRDefault="00EF72F1" w:rsidP="00EF72F1">
      <w:pPr>
        <w:rPr>
          <w:rFonts w:ascii="Times New Roman" w:hAnsi="Times New Roman" w:cs="Times New Roman"/>
          <w:sz w:val="24"/>
          <w:szCs w:val="24"/>
        </w:rPr>
      </w:pPr>
      <w:proofErr w:type="gramStart"/>
      <w:r w:rsidRPr="00EF72F1">
        <w:rPr>
          <w:rFonts w:ascii="Times New Roman" w:hAnsi="Times New Roman" w:cs="Times New Roman"/>
          <w:sz w:val="24"/>
          <w:szCs w:val="24"/>
        </w:rPr>
        <w:t>Б</w:t>
      </w:r>
      <w:proofErr w:type="gramEnd"/>
      <w:r w:rsidRPr="00EF72F1">
        <w:rPr>
          <w:rFonts w:ascii="Times New Roman" w:hAnsi="Times New Roman" w:cs="Times New Roman"/>
          <w:sz w:val="24"/>
          <w:szCs w:val="24"/>
        </w:rPr>
        <w:t xml:space="preserve"> - броня из стальных лент</w:t>
      </w:r>
    </w:p>
    <w:p w:rsidR="00EF72F1" w:rsidRPr="00EF72F1" w:rsidRDefault="00EF72F1" w:rsidP="00EF72F1">
      <w:pPr>
        <w:rPr>
          <w:rFonts w:ascii="Times New Roman" w:hAnsi="Times New Roman" w:cs="Times New Roman"/>
          <w:sz w:val="24"/>
          <w:szCs w:val="24"/>
        </w:rPr>
      </w:pPr>
      <w:proofErr w:type="gramStart"/>
      <w:r w:rsidRPr="00EF72F1">
        <w:rPr>
          <w:rFonts w:ascii="Times New Roman" w:hAnsi="Times New Roman" w:cs="Times New Roman"/>
          <w:sz w:val="24"/>
          <w:szCs w:val="24"/>
        </w:rPr>
        <w:t>Ш-</w:t>
      </w:r>
      <w:proofErr w:type="gramEnd"/>
      <w:r w:rsidRPr="00EF72F1">
        <w:rPr>
          <w:rFonts w:ascii="Times New Roman" w:hAnsi="Times New Roman" w:cs="Times New Roman"/>
          <w:sz w:val="24"/>
          <w:szCs w:val="24"/>
        </w:rPr>
        <w:t xml:space="preserve"> шланг защитный из ПВХ пластиката.</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в - винил. Изоляция из поливинилхлоридного (ПВХ) пластиката.</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 xml:space="preserve">- АСБ2лГ, </w:t>
      </w:r>
      <w:proofErr w:type="spellStart"/>
      <w:r w:rsidRPr="00EF72F1">
        <w:rPr>
          <w:rFonts w:ascii="Times New Roman" w:hAnsi="Times New Roman" w:cs="Times New Roman"/>
          <w:sz w:val="24"/>
          <w:szCs w:val="24"/>
        </w:rPr>
        <w:t>АСКл</w:t>
      </w:r>
      <w:proofErr w:type="spellEnd"/>
      <w:r w:rsidRPr="00EF72F1">
        <w:rPr>
          <w:rFonts w:ascii="Times New Roman" w:hAnsi="Times New Roman" w:cs="Times New Roman"/>
          <w:sz w:val="24"/>
          <w:szCs w:val="24"/>
        </w:rPr>
        <w:t>, ЦСБ.</w:t>
      </w:r>
    </w:p>
    <w:p w:rsidR="00EF72F1" w:rsidRPr="00EF72F1" w:rsidRDefault="00EF72F1" w:rsidP="00EF72F1">
      <w:pPr>
        <w:rPr>
          <w:rFonts w:ascii="Times New Roman" w:hAnsi="Times New Roman" w:cs="Times New Roman"/>
          <w:sz w:val="24"/>
          <w:szCs w:val="24"/>
        </w:rPr>
      </w:pPr>
      <w:proofErr w:type="gramStart"/>
      <w:r w:rsidRPr="00EF72F1">
        <w:rPr>
          <w:rFonts w:ascii="Times New Roman" w:hAnsi="Times New Roman" w:cs="Times New Roman"/>
          <w:sz w:val="24"/>
          <w:szCs w:val="24"/>
        </w:rPr>
        <w:t>С</w:t>
      </w:r>
      <w:proofErr w:type="gramEnd"/>
      <w:r w:rsidRPr="00EF72F1">
        <w:rPr>
          <w:rFonts w:ascii="Times New Roman" w:hAnsi="Times New Roman" w:cs="Times New Roman"/>
          <w:sz w:val="24"/>
          <w:szCs w:val="24"/>
        </w:rPr>
        <w:t xml:space="preserve"> - свинцовая оболочка.</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2л - две лавсановые ленты</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Г - голый. Защитный покров из двух стальных оцинкованных лент.</w:t>
      </w:r>
    </w:p>
    <w:p w:rsidR="00EF72F1" w:rsidRPr="00EF72F1" w:rsidRDefault="00EF72F1" w:rsidP="00EF72F1">
      <w:pPr>
        <w:rPr>
          <w:rFonts w:ascii="Times New Roman" w:hAnsi="Times New Roman" w:cs="Times New Roman"/>
          <w:sz w:val="24"/>
          <w:szCs w:val="24"/>
        </w:rPr>
      </w:pPr>
      <w:proofErr w:type="gramStart"/>
      <w:r w:rsidRPr="00EF72F1">
        <w:rPr>
          <w:rFonts w:ascii="Times New Roman" w:hAnsi="Times New Roman" w:cs="Times New Roman"/>
          <w:sz w:val="24"/>
          <w:szCs w:val="24"/>
        </w:rPr>
        <w:t>К</w:t>
      </w:r>
      <w:proofErr w:type="gramEnd"/>
      <w:r w:rsidRPr="00EF72F1">
        <w:rPr>
          <w:rFonts w:ascii="Times New Roman" w:hAnsi="Times New Roman" w:cs="Times New Roman"/>
          <w:sz w:val="24"/>
          <w:szCs w:val="24"/>
        </w:rPr>
        <w:t xml:space="preserve"> - защитный покров из круглых стальных оцинкованных проволок.</w:t>
      </w:r>
    </w:p>
    <w:p w:rsidR="00EF72F1" w:rsidRPr="00EF72F1" w:rsidRDefault="00EF72F1" w:rsidP="00EF72F1">
      <w:pPr>
        <w:rPr>
          <w:rFonts w:ascii="Times New Roman" w:hAnsi="Times New Roman" w:cs="Times New Roman"/>
          <w:sz w:val="24"/>
          <w:szCs w:val="24"/>
        </w:rPr>
      </w:pPr>
      <w:proofErr w:type="gramStart"/>
      <w:r w:rsidRPr="00EF72F1">
        <w:rPr>
          <w:rFonts w:ascii="Times New Roman" w:hAnsi="Times New Roman" w:cs="Times New Roman"/>
          <w:sz w:val="24"/>
          <w:szCs w:val="24"/>
        </w:rPr>
        <w:t>Ц</w:t>
      </w:r>
      <w:proofErr w:type="gramEnd"/>
      <w:r w:rsidRPr="00EF72F1">
        <w:rPr>
          <w:rFonts w:ascii="Times New Roman" w:hAnsi="Times New Roman" w:cs="Times New Roman"/>
          <w:sz w:val="24"/>
          <w:szCs w:val="24"/>
        </w:rPr>
        <w:t xml:space="preserve"> - изоляция бумажная, пропитанная </w:t>
      </w:r>
      <w:proofErr w:type="spellStart"/>
      <w:r w:rsidRPr="00EF72F1">
        <w:rPr>
          <w:rFonts w:ascii="Times New Roman" w:hAnsi="Times New Roman" w:cs="Times New Roman"/>
          <w:sz w:val="24"/>
          <w:szCs w:val="24"/>
        </w:rPr>
        <w:t>нестекаемым</w:t>
      </w:r>
      <w:proofErr w:type="spellEnd"/>
      <w:r w:rsidRPr="00EF72F1">
        <w:rPr>
          <w:rFonts w:ascii="Times New Roman" w:hAnsi="Times New Roman" w:cs="Times New Roman"/>
          <w:sz w:val="24"/>
          <w:szCs w:val="24"/>
        </w:rPr>
        <w:t xml:space="preserve"> составом.</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 АКВВГЭ.</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К - контрольный</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Э - экран общий из алюминиевой фольги пове</w:t>
      </w:r>
      <w:proofErr w:type="gramStart"/>
      <w:r w:rsidRPr="00EF72F1">
        <w:rPr>
          <w:rFonts w:ascii="Times New Roman" w:hAnsi="Times New Roman" w:cs="Times New Roman"/>
          <w:sz w:val="24"/>
          <w:szCs w:val="24"/>
        </w:rPr>
        <w:t>рх скр</w:t>
      </w:r>
      <w:proofErr w:type="gramEnd"/>
      <w:r w:rsidRPr="00EF72F1">
        <w:rPr>
          <w:rFonts w:ascii="Times New Roman" w:hAnsi="Times New Roman" w:cs="Times New Roman"/>
          <w:sz w:val="24"/>
          <w:szCs w:val="24"/>
        </w:rPr>
        <w:t>ученных жил</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lastRenderedPageBreak/>
        <w:t xml:space="preserve">- </w:t>
      </w:r>
      <w:proofErr w:type="spellStart"/>
      <w:r w:rsidRPr="00EF72F1">
        <w:rPr>
          <w:rFonts w:ascii="Times New Roman" w:hAnsi="Times New Roman" w:cs="Times New Roman"/>
          <w:sz w:val="24"/>
          <w:szCs w:val="24"/>
        </w:rPr>
        <w:t>АПвБбШп</w:t>
      </w:r>
      <w:proofErr w:type="spellEnd"/>
      <w:r w:rsidRPr="00EF72F1">
        <w:rPr>
          <w:rFonts w:ascii="Times New Roman" w:hAnsi="Times New Roman" w:cs="Times New Roman"/>
          <w:sz w:val="24"/>
          <w:szCs w:val="24"/>
        </w:rPr>
        <w:t>.</w:t>
      </w:r>
    </w:p>
    <w:p w:rsidR="00EF72F1" w:rsidRPr="00EF72F1" w:rsidRDefault="00EF72F1" w:rsidP="00EF72F1">
      <w:pPr>
        <w:rPr>
          <w:rFonts w:ascii="Times New Roman" w:hAnsi="Times New Roman" w:cs="Times New Roman"/>
          <w:sz w:val="24"/>
          <w:szCs w:val="24"/>
        </w:rPr>
      </w:pPr>
      <w:proofErr w:type="gramStart"/>
      <w:r w:rsidRPr="00EF72F1">
        <w:rPr>
          <w:rFonts w:ascii="Times New Roman" w:hAnsi="Times New Roman" w:cs="Times New Roman"/>
          <w:sz w:val="24"/>
          <w:szCs w:val="24"/>
        </w:rPr>
        <w:t>П</w:t>
      </w:r>
      <w:proofErr w:type="gramEnd"/>
      <w:r w:rsidRPr="00EF72F1">
        <w:rPr>
          <w:rFonts w:ascii="Times New Roman" w:hAnsi="Times New Roman" w:cs="Times New Roman"/>
          <w:sz w:val="24"/>
          <w:szCs w:val="24"/>
        </w:rPr>
        <w:t xml:space="preserve"> - изоляция из </w:t>
      </w:r>
      <w:proofErr w:type="spellStart"/>
      <w:r w:rsidRPr="00EF72F1">
        <w:rPr>
          <w:rFonts w:ascii="Times New Roman" w:hAnsi="Times New Roman" w:cs="Times New Roman"/>
          <w:sz w:val="24"/>
          <w:szCs w:val="24"/>
        </w:rPr>
        <w:t>силанольносшитого</w:t>
      </w:r>
      <w:proofErr w:type="spellEnd"/>
      <w:r w:rsidRPr="00EF72F1">
        <w:rPr>
          <w:rFonts w:ascii="Times New Roman" w:hAnsi="Times New Roman" w:cs="Times New Roman"/>
          <w:sz w:val="24"/>
          <w:szCs w:val="24"/>
        </w:rPr>
        <w:t xml:space="preserve"> полиэтилена.</w:t>
      </w:r>
    </w:p>
    <w:p w:rsidR="00EF72F1" w:rsidRPr="00EF72F1" w:rsidRDefault="00EF72F1" w:rsidP="00EF72F1">
      <w:pPr>
        <w:rPr>
          <w:rFonts w:ascii="Times New Roman" w:hAnsi="Times New Roman" w:cs="Times New Roman"/>
          <w:sz w:val="24"/>
          <w:szCs w:val="24"/>
        </w:rPr>
      </w:pPr>
      <w:proofErr w:type="gramStart"/>
      <w:r w:rsidRPr="00EF72F1">
        <w:rPr>
          <w:rFonts w:ascii="Times New Roman" w:hAnsi="Times New Roman" w:cs="Times New Roman"/>
          <w:sz w:val="24"/>
          <w:szCs w:val="24"/>
        </w:rPr>
        <w:t>п</w:t>
      </w:r>
      <w:proofErr w:type="gramEnd"/>
      <w:r w:rsidRPr="00EF72F1">
        <w:rPr>
          <w:rFonts w:ascii="Times New Roman" w:hAnsi="Times New Roman" w:cs="Times New Roman"/>
          <w:sz w:val="24"/>
          <w:szCs w:val="24"/>
        </w:rPr>
        <w:t xml:space="preserve"> - наружная оболочка из полиэтилена.</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 АПвПу2г.</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у - усиленная оболочка из полиэтилена</w:t>
      </w:r>
    </w:p>
    <w:p w:rsidR="00EF72F1" w:rsidRPr="00EF72F1" w:rsidRDefault="00EF72F1" w:rsidP="00EF72F1">
      <w:pPr>
        <w:rPr>
          <w:rFonts w:ascii="Times New Roman" w:hAnsi="Times New Roman" w:cs="Times New Roman"/>
          <w:sz w:val="24"/>
          <w:szCs w:val="24"/>
        </w:rPr>
      </w:pPr>
      <w:r w:rsidRPr="00EF72F1">
        <w:rPr>
          <w:rFonts w:ascii="Times New Roman" w:hAnsi="Times New Roman" w:cs="Times New Roman"/>
          <w:sz w:val="24"/>
          <w:szCs w:val="24"/>
        </w:rPr>
        <w:t>2г - «двойная герметизация», изоляция из сшитого полиэтилена с алюминиевой лентой поверх герметизированного экрана.</w:t>
      </w:r>
    </w:p>
    <w:p w:rsidR="00EF72F1" w:rsidRPr="00EF72F1" w:rsidRDefault="00EF72F1" w:rsidP="00EF72F1">
      <w:pPr>
        <w:rPr>
          <w:rFonts w:ascii="Times New Roman" w:hAnsi="Times New Roman" w:cs="Times New Roman"/>
          <w:sz w:val="24"/>
          <w:szCs w:val="24"/>
        </w:rPr>
      </w:pPr>
      <w:proofErr w:type="gramStart"/>
      <w:r w:rsidRPr="00EF72F1">
        <w:rPr>
          <w:rFonts w:ascii="Times New Roman" w:hAnsi="Times New Roman" w:cs="Times New Roman"/>
          <w:sz w:val="24"/>
          <w:szCs w:val="24"/>
        </w:rPr>
        <w:t>КГ</w:t>
      </w:r>
      <w:proofErr w:type="gramEnd"/>
      <w:r w:rsidRPr="00EF72F1">
        <w:rPr>
          <w:rFonts w:ascii="Times New Roman" w:hAnsi="Times New Roman" w:cs="Times New Roman"/>
          <w:sz w:val="24"/>
          <w:szCs w:val="24"/>
        </w:rPr>
        <w:t xml:space="preserve"> - кабель гибкий.</w:t>
      </w:r>
    </w:p>
    <w:p w:rsidR="00EF72F1" w:rsidRPr="00BB1BC3" w:rsidRDefault="00EF72F1" w:rsidP="00EF72F1">
      <w:pPr>
        <w:pStyle w:val="a8"/>
        <w:numPr>
          <w:ilvl w:val="0"/>
          <w:numId w:val="6"/>
        </w:numPr>
        <w:rPr>
          <w:rFonts w:ascii="Times New Roman" w:hAnsi="Times New Roman" w:cs="Times New Roman"/>
          <w:b/>
          <w:sz w:val="28"/>
          <w:szCs w:val="28"/>
        </w:rPr>
      </w:pPr>
      <w:r w:rsidRPr="00BB1BC3">
        <w:rPr>
          <w:rFonts w:ascii="Times New Roman" w:hAnsi="Times New Roman" w:cs="Times New Roman"/>
          <w:b/>
          <w:sz w:val="28"/>
          <w:szCs w:val="28"/>
        </w:rPr>
        <w:t>Расшифровка маркировки проводов.</w:t>
      </w:r>
    </w:p>
    <w:p w:rsidR="00EF72F1" w:rsidRPr="00EF72F1" w:rsidRDefault="00EF72F1" w:rsidP="00BB1BC3">
      <w:pPr>
        <w:ind w:firstLine="567"/>
        <w:rPr>
          <w:rFonts w:ascii="Times New Roman" w:hAnsi="Times New Roman" w:cs="Times New Roman"/>
          <w:sz w:val="24"/>
          <w:szCs w:val="24"/>
        </w:rPr>
      </w:pPr>
      <w:proofErr w:type="gramStart"/>
      <w:r w:rsidRPr="00EF72F1">
        <w:rPr>
          <w:rFonts w:ascii="Times New Roman" w:hAnsi="Times New Roman" w:cs="Times New Roman"/>
          <w:sz w:val="24"/>
          <w:szCs w:val="24"/>
        </w:rPr>
        <w:t>Провода</w:t>
      </w:r>
      <w:proofErr w:type="gramEnd"/>
      <w:r w:rsidRPr="00EF72F1">
        <w:rPr>
          <w:rFonts w:ascii="Times New Roman" w:hAnsi="Times New Roman" w:cs="Times New Roman"/>
          <w:sz w:val="24"/>
          <w:szCs w:val="24"/>
        </w:rPr>
        <w:t xml:space="preserve">  как и кабели маркируют буквами, после которых цифрами записывают число и площадь сечения токопроводящих жил. При обозначении провода принята следующая структура. В центре ставится буква </w:t>
      </w:r>
      <w:proofErr w:type="gramStart"/>
      <w:r w:rsidRPr="00EF72F1">
        <w:rPr>
          <w:rFonts w:ascii="Times New Roman" w:hAnsi="Times New Roman" w:cs="Times New Roman"/>
          <w:sz w:val="24"/>
          <w:szCs w:val="24"/>
        </w:rPr>
        <w:t>П</w:t>
      </w:r>
      <w:proofErr w:type="gramEnd"/>
      <w:r w:rsidRPr="00EF72F1">
        <w:rPr>
          <w:rFonts w:ascii="Times New Roman" w:hAnsi="Times New Roman" w:cs="Times New Roman"/>
          <w:sz w:val="24"/>
          <w:szCs w:val="24"/>
        </w:rPr>
        <w:t>, обозначающая провод. Перед буквами П может стоять буква</w:t>
      </w:r>
      <w:proofErr w:type="gramStart"/>
      <w:r w:rsidRPr="00EF72F1">
        <w:rPr>
          <w:rFonts w:ascii="Times New Roman" w:hAnsi="Times New Roman" w:cs="Times New Roman"/>
          <w:sz w:val="24"/>
          <w:szCs w:val="24"/>
        </w:rPr>
        <w:t xml:space="preserve"> А</w:t>
      </w:r>
      <w:proofErr w:type="gramEnd"/>
      <w:r w:rsidRPr="00EF72F1">
        <w:rPr>
          <w:rFonts w:ascii="Times New Roman" w:hAnsi="Times New Roman" w:cs="Times New Roman"/>
          <w:sz w:val="24"/>
          <w:szCs w:val="24"/>
        </w:rPr>
        <w:t>, обозначающая, что провод изготовлен из алюминиевых токопроводящих жил; если буквы А нет, то токопроводящие жилы изготовлены из меди.</w:t>
      </w:r>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t xml:space="preserve">Вслед за буквой </w:t>
      </w:r>
      <w:proofErr w:type="gramStart"/>
      <w:r w:rsidRPr="00EF72F1">
        <w:rPr>
          <w:rFonts w:ascii="Times New Roman" w:hAnsi="Times New Roman" w:cs="Times New Roman"/>
          <w:sz w:val="24"/>
          <w:szCs w:val="24"/>
        </w:rPr>
        <w:t>П</w:t>
      </w:r>
      <w:proofErr w:type="gramEnd"/>
      <w:r w:rsidRPr="00EF72F1">
        <w:rPr>
          <w:rFonts w:ascii="Times New Roman" w:hAnsi="Times New Roman" w:cs="Times New Roman"/>
          <w:sz w:val="24"/>
          <w:szCs w:val="24"/>
        </w:rPr>
        <w:t xml:space="preserve"> стоит буква, характеризующая материал, из которого выполнена изоляция провода:</w:t>
      </w:r>
    </w:p>
    <w:p w:rsidR="00EF72F1" w:rsidRPr="00EF72F1" w:rsidRDefault="00EF72F1" w:rsidP="00BB1BC3">
      <w:pPr>
        <w:ind w:firstLine="567"/>
        <w:rPr>
          <w:rFonts w:ascii="Times New Roman" w:hAnsi="Times New Roman" w:cs="Times New Roman"/>
          <w:sz w:val="24"/>
          <w:szCs w:val="24"/>
        </w:rPr>
      </w:pPr>
      <w:proofErr w:type="gramStart"/>
      <w:r w:rsidRPr="00EF72F1">
        <w:rPr>
          <w:rFonts w:ascii="Times New Roman" w:hAnsi="Times New Roman" w:cs="Times New Roman"/>
          <w:sz w:val="24"/>
          <w:szCs w:val="24"/>
        </w:rPr>
        <w:t>Р</w:t>
      </w:r>
      <w:proofErr w:type="gramEnd"/>
      <w:r w:rsidRPr="00EF72F1">
        <w:rPr>
          <w:rFonts w:ascii="Times New Roman" w:hAnsi="Times New Roman" w:cs="Times New Roman"/>
          <w:sz w:val="24"/>
          <w:szCs w:val="24"/>
        </w:rPr>
        <w:t xml:space="preserve"> - резиновая изоляция,</w:t>
      </w:r>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t>В - ПВХ (поливинилхлоридная) изоляция</w:t>
      </w:r>
    </w:p>
    <w:p w:rsidR="00EF72F1" w:rsidRPr="00EF72F1" w:rsidRDefault="00EF72F1" w:rsidP="00BB1BC3">
      <w:pPr>
        <w:ind w:firstLine="567"/>
        <w:rPr>
          <w:rFonts w:ascii="Times New Roman" w:hAnsi="Times New Roman" w:cs="Times New Roman"/>
          <w:sz w:val="24"/>
          <w:szCs w:val="24"/>
        </w:rPr>
      </w:pPr>
      <w:proofErr w:type="gramStart"/>
      <w:r w:rsidRPr="00EF72F1">
        <w:rPr>
          <w:rFonts w:ascii="Times New Roman" w:hAnsi="Times New Roman" w:cs="Times New Roman"/>
          <w:sz w:val="24"/>
          <w:szCs w:val="24"/>
        </w:rPr>
        <w:t>П</w:t>
      </w:r>
      <w:proofErr w:type="gramEnd"/>
      <w:r w:rsidRPr="00EF72F1">
        <w:rPr>
          <w:rFonts w:ascii="Times New Roman" w:hAnsi="Times New Roman" w:cs="Times New Roman"/>
          <w:sz w:val="24"/>
          <w:szCs w:val="24"/>
        </w:rPr>
        <w:t xml:space="preserve"> - изоляция из полиэтилена</w:t>
      </w:r>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t>Если провод имеет оплетку из хлопчатобумажной пряжи, покрытой лаком, то это обозначается буквой Л, а если пряжа пропитана противогнилостным составом, то буква в марке провода опускается. Букву Л ставят на последнем месте в обозначении марки провода.</w:t>
      </w:r>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t>Провода для электрических установок марки</w:t>
      </w:r>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t>ПВ имеют цифровые индексы 1; 2; 3 и 4. Данные цифры обозначают степень гибкости проводов. Чем выше, тем провод более гибкий.</w:t>
      </w:r>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t xml:space="preserve">Провода для </w:t>
      </w:r>
      <w:proofErr w:type="gramStart"/>
      <w:r w:rsidRPr="00EF72F1">
        <w:rPr>
          <w:rFonts w:ascii="Times New Roman" w:hAnsi="Times New Roman" w:cs="Times New Roman"/>
          <w:sz w:val="24"/>
          <w:szCs w:val="24"/>
        </w:rPr>
        <w:t>воздушных</w:t>
      </w:r>
      <w:proofErr w:type="gramEnd"/>
      <w:r w:rsidRPr="00EF72F1">
        <w:rPr>
          <w:rFonts w:ascii="Times New Roman" w:hAnsi="Times New Roman" w:cs="Times New Roman"/>
          <w:sz w:val="24"/>
          <w:szCs w:val="24"/>
        </w:rPr>
        <w:t xml:space="preserve"> ЛЭП расшифровываются следующим образом:</w:t>
      </w:r>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t xml:space="preserve">СИП - самонесущий изолированный провод. Изоляция из </w:t>
      </w:r>
      <w:proofErr w:type="spellStart"/>
      <w:r w:rsidRPr="00EF72F1">
        <w:rPr>
          <w:rFonts w:ascii="Times New Roman" w:hAnsi="Times New Roman" w:cs="Times New Roman"/>
          <w:sz w:val="24"/>
          <w:szCs w:val="24"/>
        </w:rPr>
        <w:t>светостабилизированного</w:t>
      </w:r>
      <w:proofErr w:type="spellEnd"/>
      <w:r w:rsidRPr="00EF72F1">
        <w:rPr>
          <w:rFonts w:ascii="Times New Roman" w:hAnsi="Times New Roman" w:cs="Times New Roman"/>
          <w:sz w:val="24"/>
          <w:szCs w:val="24"/>
        </w:rPr>
        <w:t xml:space="preserve"> сшитого полиэтилена.</w:t>
      </w:r>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t xml:space="preserve">СИП-1 - с неизолированной </w:t>
      </w:r>
      <w:proofErr w:type="spellStart"/>
      <w:r w:rsidRPr="00EF72F1">
        <w:rPr>
          <w:rFonts w:ascii="Times New Roman" w:hAnsi="Times New Roman" w:cs="Times New Roman"/>
          <w:sz w:val="24"/>
          <w:szCs w:val="24"/>
        </w:rPr>
        <w:t>нейтралью</w:t>
      </w:r>
      <w:proofErr w:type="spellEnd"/>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t xml:space="preserve">СИП-2 - с изолированной </w:t>
      </w:r>
      <w:proofErr w:type="spellStart"/>
      <w:r w:rsidRPr="00EF72F1">
        <w:rPr>
          <w:rFonts w:ascii="Times New Roman" w:hAnsi="Times New Roman" w:cs="Times New Roman"/>
          <w:sz w:val="24"/>
          <w:szCs w:val="24"/>
        </w:rPr>
        <w:t>нейтралью</w:t>
      </w:r>
      <w:proofErr w:type="spellEnd"/>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t>СИП-4 - с равными по сечению изолированными жилами.</w:t>
      </w:r>
    </w:p>
    <w:p w:rsidR="00EF72F1" w:rsidRPr="00EF72F1" w:rsidRDefault="00EF72F1" w:rsidP="00BB1BC3">
      <w:pPr>
        <w:ind w:firstLine="567"/>
        <w:rPr>
          <w:rFonts w:ascii="Times New Roman" w:hAnsi="Times New Roman" w:cs="Times New Roman"/>
          <w:sz w:val="24"/>
          <w:szCs w:val="24"/>
        </w:rPr>
      </w:pPr>
      <w:r w:rsidRPr="00EF72F1">
        <w:rPr>
          <w:rFonts w:ascii="Times New Roman" w:hAnsi="Times New Roman" w:cs="Times New Roman"/>
          <w:sz w:val="24"/>
          <w:szCs w:val="24"/>
        </w:rPr>
        <w:lastRenderedPageBreak/>
        <w:t>А - неизолированный провод, скрученный из алюминиевых проволок</w:t>
      </w:r>
    </w:p>
    <w:p w:rsidR="00EF72F1" w:rsidRPr="00EF72F1" w:rsidRDefault="00EF72F1" w:rsidP="00D02DF8">
      <w:pPr>
        <w:ind w:firstLine="567"/>
        <w:rPr>
          <w:rFonts w:ascii="Times New Roman" w:hAnsi="Times New Roman" w:cs="Times New Roman"/>
          <w:sz w:val="24"/>
          <w:szCs w:val="24"/>
        </w:rPr>
      </w:pPr>
      <w:r w:rsidRPr="00EF72F1">
        <w:rPr>
          <w:rFonts w:ascii="Times New Roman" w:hAnsi="Times New Roman" w:cs="Times New Roman"/>
          <w:sz w:val="24"/>
          <w:szCs w:val="24"/>
        </w:rPr>
        <w:t>АС - неизолированный провод, состоящий из стального сердечника и алюминиевых проволок.</w:t>
      </w:r>
    </w:p>
    <w:p w:rsidR="00EF72F1" w:rsidRPr="00BB1BC3" w:rsidRDefault="00EF72F1" w:rsidP="00BB1BC3">
      <w:pPr>
        <w:jc w:val="center"/>
        <w:rPr>
          <w:rFonts w:ascii="Times New Roman" w:hAnsi="Times New Roman" w:cs="Times New Roman"/>
          <w:b/>
          <w:i/>
          <w:sz w:val="28"/>
          <w:szCs w:val="28"/>
        </w:rPr>
      </w:pPr>
      <w:r w:rsidRPr="00BB1BC3">
        <w:rPr>
          <w:rFonts w:ascii="Times New Roman" w:hAnsi="Times New Roman" w:cs="Times New Roman"/>
          <w:b/>
          <w:i/>
          <w:sz w:val="28"/>
          <w:szCs w:val="28"/>
        </w:rPr>
        <w:t>Примеры расшифровки буквенно-цифрово</w:t>
      </w:r>
      <w:r w:rsidR="00BB1BC3">
        <w:rPr>
          <w:rFonts w:ascii="Times New Roman" w:hAnsi="Times New Roman" w:cs="Times New Roman"/>
          <w:b/>
          <w:i/>
          <w:sz w:val="28"/>
          <w:szCs w:val="28"/>
        </w:rPr>
        <w:t>й маркировки кабелей и проводов</w:t>
      </w:r>
    </w:p>
    <w:p w:rsidR="00EF72F1" w:rsidRPr="00EF72F1" w:rsidRDefault="00EF72F1" w:rsidP="00BB1BC3">
      <w:pPr>
        <w:ind w:left="993" w:hanging="993"/>
        <w:rPr>
          <w:rFonts w:ascii="Times New Roman" w:hAnsi="Times New Roman" w:cs="Times New Roman"/>
          <w:sz w:val="24"/>
          <w:szCs w:val="24"/>
        </w:rPr>
      </w:pPr>
      <w:r w:rsidRPr="00EF72F1">
        <w:rPr>
          <w:rFonts w:ascii="Times New Roman" w:hAnsi="Times New Roman" w:cs="Times New Roman"/>
          <w:sz w:val="24"/>
          <w:szCs w:val="24"/>
        </w:rPr>
        <w:t xml:space="preserve">Для наглядности приведем несколько примеров маркировок наиболее </w:t>
      </w:r>
      <w:r w:rsidR="00BB1BC3">
        <w:rPr>
          <w:rFonts w:ascii="Times New Roman" w:hAnsi="Times New Roman" w:cs="Times New Roman"/>
          <w:sz w:val="24"/>
          <w:szCs w:val="24"/>
        </w:rPr>
        <w:t>распространенных марок кабелей.</w:t>
      </w:r>
    </w:p>
    <w:p w:rsidR="00EF72F1" w:rsidRPr="00EF72F1" w:rsidRDefault="00EF72F1" w:rsidP="00BB1BC3">
      <w:pPr>
        <w:ind w:left="993" w:hanging="993"/>
        <w:rPr>
          <w:rFonts w:ascii="Times New Roman" w:hAnsi="Times New Roman" w:cs="Times New Roman"/>
          <w:sz w:val="24"/>
          <w:szCs w:val="24"/>
        </w:rPr>
      </w:pPr>
      <w:proofErr w:type="spellStart"/>
      <w:r w:rsidRPr="00BB1BC3">
        <w:rPr>
          <w:rFonts w:ascii="Times New Roman" w:hAnsi="Times New Roman" w:cs="Times New Roman"/>
          <w:b/>
          <w:sz w:val="24"/>
          <w:szCs w:val="24"/>
        </w:rPr>
        <w:t>АВВГнг</w:t>
      </w:r>
      <w:proofErr w:type="spellEnd"/>
      <w:r w:rsidRPr="00BB1BC3">
        <w:rPr>
          <w:rFonts w:ascii="Times New Roman" w:hAnsi="Times New Roman" w:cs="Times New Roman"/>
          <w:b/>
          <w:sz w:val="24"/>
          <w:szCs w:val="24"/>
        </w:rPr>
        <w:t xml:space="preserve"> 3x4</w:t>
      </w:r>
      <w:r w:rsidRPr="00EF72F1">
        <w:rPr>
          <w:rFonts w:ascii="Times New Roman" w:hAnsi="Times New Roman" w:cs="Times New Roman"/>
          <w:sz w:val="24"/>
          <w:szCs w:val="24"/>
        </w:rPr>
        <w:t xml:space="preserve"> – трехжильный кабель с алюминиевыми жилами сечением в 4 квадрата, с оболочкой и изоляцией из поливинилхлорида, без защитного покр</w:t>
      </w:r>
      <w:r w:rsidR="00BB1BC3">
        <w:rPr>
          <w:rFonts w:ascii="Times New Roman" w:hAnsi="Times New Roman" w:cs="Times New Roman"/>
          <w:sz w:val="24"/>
          <w:szCs w:val="24"/>
        </w:rPr>
        <w:t>ова, не поддерживающий горения.</w:t>
      </w:r>
    </w:p>
    <w:p w:rsidR="00EF72F1" w:rsidRPr="00EF72F1" w:rsidRDefault="00EF72F1" w:rsidP="00BB1BC3">
      <w:pPr>
        <w:ind w:left="993" w:hanging="993"/>
        <w:rPr>
          <w:rFonts w:ascii="Times New Roman" w:hAnsi="Times New Roman" w:cs="Times New Roman"/>
          <w:sz w:val="24"/>
          <w:szCs w:val="24"/>
        </w:rPr>
      </w:pPr>
      <w:r w:rsidRPr="00BB1BC3">
        <w:rPr>
          <w:rFonts w:ascii="Times New Roman" w:hAnsi="Times New Roman" w:cs="Times New Roman"/>
          <w:b/>
          <w:sz w:val="24"/>
          <w:szCs w:val="24"/>
        </w:rPr>
        <w:t>ПВГ 3x2.5</w:t>
      </w:r>
      <w:r w:rsidRPr="00EF72F1">
        <w:rPr>
          <w:rFonts w:ascii="Times New Roman" w:hAnsi="Times New Roman" w:cs="Times New Roman"/>
          <w:sz w:val="24"/>
          <w:szCs w:val="24"/>
        </w:rPr>
        <w:t xml:space="preserve"> – трехжильный кабель с медными жилами сечением в 2.5 квадрата, с полиэтиленовой изоляцией, защитной оболочкой из поливинилхлорида, каб</w:t>
      </w:r>
      <w:r w:rsidR="00BB1BC3">
        <w:rPr>
          <w:rFonts w:ascii="Times New Roman" w:hAnsi="Times New Roman" w:cs="Times New Roman"/>
          <w:sz w:val="24"/>
          <w:szCs w:val="24"/>
        </w:rPr>
        <w:t>ель не имеет защитного покрова.</w:t>
      </w:r>
    </w:p>
    <w:p w:rsidR="00EF72F1" w:rsidRPr="00EF72F1" w:rsidRDefault="00EF72F1" w:rsidP="00BB1BC3">
      <w:pPr>
        <w:ind w:left="993" w:hanging="993"/>
        <w:rPr>
          <w:rFonts w:ascii="Times New Roman" w:hAnsi="Times New Roman" w:cs="Times New Roman"/>
          <w:sz w:val="24"/>
          <w:szCs w:val="24"/>
        </w:rPr>
      </w:pPr>
      <w:r w:rsidRPr="00BB1BC3">
        <w:rPr>
          <w:rFonts w:ascii="Times New Roman" w:hAnsi="Times New Roman" w:cs="Times New Roman"/>
          <w:b/>
          <w:sz w:val="24"/>
          <w:szCs w:val="24"/>
        </w:rPr>
        <w:t>АСБ 7x2.5</w:t>
      </w:r>
      <w:r w:rsidRPr="00EF72F1">
        <w:rPr>
          <w:rFonts w:ascii="Times New Roman" w:hAnsi="Times New Roman" w:cs="Times New Roman"/>
          <w:sz w:val="24"/>
          <w:szCs w:val="24"/>
        </w:rPr>
        <w:t xml:space="preserve"> – семижильный кабель с алюминиевыми жилами сечением в 2.5 квадрата, в свинцовой оболочке, кабель имеет броню, которая выполнена двумя стальными лентами, которые не п</w:t>
      </w:r>
      <w:r w:rsidR="00BB1BC3">
        <w:rPr>
          <w:rFonts w:ascii="Times New Roman" w:hAnsi="Times New Roman" w:cs="Times New Roman"/>
          <w:sz w:val="24"/>
          <w:szCs w:val="24"/>
        </w:rPr>
        <w:t>одвержены образованию коррозии.</w:t>
      </w:r>
    </w:p>
    <w:p w:rsidR="00EF72F1" w:rsidRPr="00EF72F1" w:rsidRDefault="00EF72F1" w:rsidP="00BB1BC3">
      <w:pPr>
        <w:ind w:left="993" w:hanging="993"/>
        <w:rPr>
          <w:rFonts w:ascii="Times New Roman" w:hAnsi="Times New Roman" w:cs="Times New Roman"/>
          <w:sz w:val="24"/>
          <w:szCs w:val="24"/>
        </w:rPr>
      </w:pPr>
      <w:r w:rsidRPr="00BB1BC3">
        <w:rPr>
          <w:rFonts w:ascii="Times New Roman" w:hAnsi="Times New Roman" w:cs="Times New Roman"/>
          <w:b/>
          <w:sz w:val="24"/>
          <w:szCs w:val="24"/>
        </w:rPr>
        <w:t>Кабель ВВГнг- LS</w:t>
      </w:r>
      <w:proofErr w:type="gramStart"/>
      <w:r w:rsidRPr="00EF72F1">
        <w:rPr>
          <w:rFonts w:ascii="Times New Roman" w:hAnsi="Times New Roman" w:cs="Times New Roman"/>
          <w:sz w:val="24"/>
          <w:szCs w:val="24"/>
        </w:rPr>
        <w:t xml:space="preserve"> О</w:t>
      </w:r>
      <w:proofErr w:type="gramEnd"/>
      <w:r w:rsidRPr="00EF72F1">
        <w:rPr>
          <w:rFonts w:ascii="Times New Roman" w:hAnsi="Times New Roman" w:cs="Times New Roman"/>
          <w:sz w:val="24"/>
          <w:szCs w:val="24"/>
        </w:rPr>
        <w:t>чень часто встречаются маркировки кабеля, которые содержат английские буквы: HF и LS – они свидетельствуют о низком уровне выделения газа и дыма соответс</w:t>
      </w:r>
      <w:r w:rsidR="00BB1BC3">
        <w:rPr>
          <w:rFonts w:ascii="Times New Roman" w:hAnsi="Times New Roman" w:cs="Times New Roman"/>
          <w:sz w:val="24"/>
          <w:szCs w:val="24"/>
        </w:rPr>
        <w:t>твенно. Например, ВВГнг- LS-HF.</w:t>
      </w:r>
    </w:p>
    <w:p w:rsidR="00EF72F1" w:rsidRPr="00BB1BC3" w:rsidRDefault="00EF72F1" w:rsidP="00BB1BC3">
      <w:pPr>
        <w:rPr>
          <w:rFonts w:ascii="Times New Roman" w:hAnsi="Times New Roman" w:cs="Times New Roman"/>
          <w:b/>
          <w:i/>
          <w:sz w:val="24"/>
          <w:szCs w:val="24"/>
        </w:rPr>
      </w:pPr>
      <w:r w:rsidRPr="00BB1BC3">
        <w:rPr>
          <w:rFonts w:ascii="Times New Roman" w:hAnsi="Times New Roman" w:cs="Times New Roman"/>
          <w:b/>
          <w:i/>
          <w:sz w:val="24"/>
          <w:szCs w:val="24"/>
        </w:rPr>
        <w:t xml:space="preserve">Маркировка проводов в некоторой степени схожа с маркировкой кабельной продукции, </w:t>
      </w:r>
      <w:r w:rsidR="00BB1BC3" w:rsidRPr="00BB1BC3">
        <w:rPr>
          <w:rFonts w:ascii="Times New Roman" w:hAnsi="Times New Roman" w:cs="Times New Roman"/>
          <w:b/>
          <w:i/>
          <w:sz w:val="24"/>
          <w:szCs w:val="24"/>
        </w:rPr>
        <w:t>но она имеет некоторые отличия.</w:t>
      </w:r>
    </w:p>
    <w:p w:rsidR="00EF72F1" w:rsidRPr="00EF72F1" w:rsidRDefault="00EF72F1" w:rsidP="00BB1BC3">
      <w:pPr>
        <w:ind w:left="993" w:hanging="993"/>
        <w:rPr>
          <w:rFonts w:ascii="Times New Roman" w:hAnsi="Times New Roman" w:cs="Times New Roman"/>
          <w:sz w:val="24"/>
          <w:szCs w:val="24"/>
        </w:rPr>
      </w:pPr>
      <w:r w:rsidRPr="00EF72F1">
        <w:rPr>
          <w:rFonts w:ascii="Times New Roman" w:hAnsi="Times New Roman" w:cs="Times New Roman"/>
          <w:sz w:val="24"/>
          <w:szCs w:val="24"/>
        </w:rPr>
        <w:t>Приведем примеры маркировки наиболее распространенных проводов и шнуров</w:t>
      </w:r>
      <w:r w:rsidR="00BB1BC3">
        <w:rPr>
          <w:rFonts w:ascii="Times New Roman" w:hAnsi="Times New Roman" w:cs="Times New Roman"/>
          <w:sz w:val="24"/>
          <w:szCs w:val="24"/>
        </w:rPr>
        <w:t xml:space="preserve"> в соответствии с ГОСТ 7399-97.</w:t>
      </w:r>
    </w:p>
    <w:p w:rsidR="00EF72F1" w:rsidRPr="00EF72F1" w:rsidRDefault="00EF72F1" w:rsidP="00BB1BC3">
      <w:pPr>
        <w:ind w:left="993" w:hanging="993"/>
        <w:rPr>
          <w:rFonts w:ascii="Times New Roman" w:hAnsi="Times New Roman" w:cs="Times New Roman"/>
          <w:sz w:val="24"/>
          <w:szCs w:val="24"/>
        </w:rPr>
      </w:pPr>
      <w:r w:rsidRPr="00BB1BC3">
        <w:rPr>
          <w:rFonts w:ascii="Times New Roman" w:hAnsi="Times New Roman" w:cs="Times New Roman"/>
          <w:b/>
          <w:sz w:val="24"/>
          <w:szCs w:val="24"/>
        </w:rPr>
        <w:t>СИП –</w:t>
      </w:r>
      <w:r w:rsidRPr="00EF72F1">
        <w:rPr>
          <w:rFonts w:ascii="Times New Roman" w:hAnsi="Times New Roman" w:cs="Times New Roman"/>
          <w:sz w:val="24"/>
          <w:szCs w:val="24"/>
        </w:rPr>
        <w:t xml:space="preserve"> самонесущий изолированный провод, изоляция которого изготовлена из </w:t>
      </w:r>
      <w:proofErr w:type="spellStart"/>
      <w:r w:rsidRPr="00EF72F1">
        <w:rPr>
          <w:rFonts w:ascii="Times New Roman" w:hAnsi="Times New Roman" w:cs="Times New Roman"/>
          <w:sz w:val="24"/>
          <w:szCs w:val="24"/>
        </w:rPr>
        <w:t>светостабилизирова</w:t>
      </w:r>
      <w:r w:rsidR="00BB1BC3">
        <w:rPr>
          <w:rFonts w:ascii="Times New Roman" w:hAnsi="Times New Roman" w:cs="Times New Roman"/>
          <w:sz w:val="24"/>
          <w:szCs w:val="24"/>
        </w:rPr>
        <w:t>нного</w:t>
      </w:r>
      <w:proofErr w:type="spellEnd"/>
      <w:r w:rsidR="00BB1BC3">
        <w:rPr>
          <w:rFonts w:ascii="Times New Roman" w:hAnsi="Times New Roman" w:cs="Times New Roman"/>
          <w:sz w:val="24"/>
          <w:szCs w:val="24"/>
        </w:rPr>
        <w:t xml:space="preserve"> полиэтилена сшитого типа.</w:t>
      </w:r>
    </w:p>
    <w:p w:rsidR="00EF72F1" w:rsidRPr="00EF72F1" w:rsidRDefault="00EF72F1" w:rsidP="00BB1BC3">
      <w:pPr>
        <w:ind w:left="993" w:hanging="993"/>
        <w:rPr>
          <w:rFonts w:ascii="Times New Roman" w:hAnsi="Times New Roman" w:cs="Times New Roman"/>
          <w:sz w:val="24"/>
          <w:szCs w:val="24"/>
        </w:rPr>
      </w:pPr>
      <w:r w:rsidRPr="00BB1BC3">
        <w:rPr>
          <w:rFonts w:ascii="Times New Roman" w:hAnsi="Times New Roman" w:cs="Times New Roman"/>
          <w:b/>
          <w:sz w:val="24"/>
          <w:szCs w:val="24"/>
        </w:rPr>
        <w:t>А</w:t>
      </w:r>
      <w:r w:rsidRPr="00EF72F1">
        <w:rPr>
          <w:rFonts w:ascii="Times New Roman" w:hAnsi="Times New Roman" w:cs="Times New Roman"/>
          <w:sz w:val="24"/>
          <w:szCs w:val="24"/>
        </w:rPr>
        <w:t xml:space="preserve"> – алюминиевый провод, который не имеет изоляционного покрытия. Данный провод изготовляется и</w:t>
      </w:r>
      <w:r w:rsidR="00BB1BC3">
        <w:rPr>
          <w:rFonts w:ascii="Times New Roman" w:hAnsi="Times New Roman" w:cs="Times New Roman"/>
          <w:sz w:val="24"/>
          <w:szCs w:val="24"/>
        </w:rPr>
        <w:t>з множества отдельных проволок.</w:t>
      </w:r>
    </w:p>
    <w:p w:rsidR="00EF72F1" w:rsidRPr="00EF72F1" w:rsidRDefault="00EF72F1" w:rsidP="00BB1BC3">
      <w:pPr>
        <w:ind w:left="993" w:hanging="993"/>
        <w:rPr>
          <w:rFonts w:ascii="Times New Roman" w:hAnsi="Times New Roman" w:cs="Times New Roman"/>
          <w:sz w:val="24"/>
          <w:szCs w:val="24"/>
        </w:rPr>
      </w:pPr>
      <w:r w:rsidRPr="00BB1BC3">
        <w:rPr>
          <w:rFonts w:ascii="Times New Roman" w:hAnsi="Times New Roman" w:cs="Times New Roman"/>
          <w:b/>
          <w:sz w:val="24"/>
          <w:szCs w:val="24"/>
        </w:rPr>
        <w:t>АС</w:t>
      </w:r>
      <w:r w:rsidRPr="00EF72F1">
        <w:rPr>
          <w:rFonts w:ascii="Times New Roman" w:hAnsi="Times New Roman" w:cs="Times New Roman"/>
          <w:sz w:val="24"/>
          <w:szCs w:val="24"/>
        </w:rPr>
        <w:t xml:space="preserve"> – сталеалюминевый провод, не имеющий изоляционного покрытия. Конструктивно выполняется из отдельных проволок, которые расположены на стальном сердечнике (основании провода). ПВС – провод с ПВХ оболочкой и изоляцией, гибк</w:t>
      </w:r>
      <w:r w:rsidR="00BB1BC3">
        <w:rPr>
          <w:rFonts w:ascii="Times New Roman" w:hAnsi="Times New Roman" w:cs="Times New Roman"/>
          <w:sz w:val="24"/>
          <w:szCs w:val="24"/>
        </w:rPr>
        <w:t>ий, с жилами скрученного типа.</w:t>
      </w:r>
    </w:p>
    <w:p w:rsidR="00EF72F1" w:rsidRPr="00EF72F1" w:rsidRDefault="00EF72F1" w:rsidP="00D02DF8">
      <w:pPr>
        <w:ind w:left="993" w:hanging="993"/>
        <w:rPr>
          <w:rFonts w:ascii="Times New Roman" w:hAnsi="Times New Roman" w:cs="Times New Roman"/>
          <w:sz w:val="24"/>
          <w:szCs w:val="24"/>
        </w:rPr>
      </w:pPr>
      <w:r w:rsidRPr="00BB1BC3">
        <w:rPr>
          <w:rFonts w:ascii="Times New Roman" w:hAnsi="Times New Roman" w:cs="Times New Roman"/>
          <w:b/>
          <w:sz w:val="24"/>
          <w:szCs w:val="24"/>
        </w:rPr>
        <w:t>ШОГ</w:t>
      </w:r>
      <w:r w:rsidRPr="00EF72F1">
        <w:rPr>
          <w:rFonts w:ascii="Times New Roman" w:hAnsi="Times New Roman" w:cs="Times New Roman"/>
          <w:sz w:val="24"/>
          <w:szCs w:val="24"/>
        </w:rPr>
        <w:t xml:space="preserve"> – шнур с изоляцией из поливинилхлорида, с параллельным р</w:t>
      </w:r>
      <w:r w:rsidR="00D02DF8">
        <w:rPr>
          <w:rFonts w:ascii="Times New Roman" w:hAnsi="Times New Roman" w:cs="Times New Roman"/>
          <w:sz w:val="24"/>
          <w:szCs w:val="24"/>
        </w:rPr>
        <w:t>асположением жил, особо гибкий.</w:t>
      </w:r>
    </w:p>
    <w:p w:rsidR="00EF72F1" w:rsidRPr="00EF72F1" w:rsidRDefault="00EF72F1" w:rsidP="00EF72F1">
      <w:pPr>
        <w:rPr>
          <w:rFonts w:ascii="Times New Roman" w:hAnsi="Times New Roman" w:cs="Times New Roman"/>
          <w:sz w:val="24"/>
          <w:szCs w:val="24"/>
        </w:rPr>
      </w:pPr>
      <w:r w:rsidRPr="00BB1BC3">
        <w:rPr>
          <w:rFonts w:ascii="Times New Roman" w:hAnsi="Times New Roman" w:cs="Times New Roman"/>
          <w:b/>
          <w:sz w:val="24"/>
          <w:szCs w:val="24"/>
        </w:rPr>
        <w:t>ППВ (АППВ)</w:t>
      </w:r>
      <w:r w:rsidRPr="00EF72F1">
        <w:rPr>
          <w:rFonts w:ascii="Times New Roman" w:hAnsi="Times New Roman" w:cs="Times New Roman"/>
          <w:sz w:val="24"/>
          <w:szCs w:val="24"/>
        </w:rPr>
        <w:t xml:space="preserve"> – провод с медными (алюминиевыми) плоскими жилами, с </w:t>
      </w:r>
      <w:proofErr w:type="gramStart"/>
      <w:r w:rsidRPr="00EF72F1">
        <w:rPr>
          <w:rFonts w:ascii="Times New Roman" w:hAnsi="Times New Roman" w:cs="Times New Roman"/>
          <w:sz w:val="24"/>
          <w:szCs w:val="24"/>
        </w:rPr>
        <w:t>однослойной</w:t>
      </w:r>
      <w:proofErr w:type="gramEnd"/>
      <w:r w:rsidRPr="00EF72F1">
        <w:rPr>
          <w:rFonts w:ascii="Times New Roman" w:hAnsi="Times New Roman" w:cs="Times New Roman"/>
          <w:sz w:val="24"/>
          <w:szCs w:val="24"/>
        </w:rPr>
        <w:t xml:space="preserve"> изоляцией из ПВХ.</w:t>
      </w:r>
    </w:p>
    <w:sectPr w:rsidR="00EF72F1" w:rsidRPr="00EF72F1">
      <w:headerReference w:type="even" r:id="rId106"/>
      <w:headerReference w:type="default" r:id="rId107"/>
      <w:footerReference w:type="even" r:id="rId108"/>
      <w:footerReference w:type="default" r:id="rId109"/>
      <w:headerReference w:type="first" r:id="rId110"/>
      <w:footerReference w:type="first" r:id="rId1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843" w:rsidRDefault="00475843" w:rsidP="00D9537B">
      <w:pPr>
        <w:spacing w:after="0" w:line="240" w:lineRule="auto"/>
      </w:pPr>
      <w:r>
        <w:separator/>
      </w:r>
    </w:p>
  </w:endnote>
  <w:endnote w:type="continuationSeparator" w:id="0">
    <w:p w:rsidR="00475843" w:rsidRDefault="00475843" w:rsidP="00D9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D2" w:rsidRDefault="00CC62D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7B" w:rsidRDefault="00D9537B">
    <w:pPr>
      <w:pStyle w:val="ab"/>
      <w:pBdr>
        <w:top w:val="thinThickSmallGap" w:sz="24" w:space="1" w:color="622423" w:themeColor="accent2" w:themeShade="7F"/>
      </w:pBdr>
      <w:rPr>
        <w:rFonts w:asciiTheme="majorHAnsi" w:eastAsiaTheme="majorEastAsia" w:hAnsiTheme="majorHAnsi" w:cstheme="majorBidi"/>
      </w:rPr>
    </w:pPr>
    <w:bookmarkStart w:id="0" w:name="_GoBack"/>
    <w:proofErr w:type="spellStart"/>
    <w:proofErr w:type="gramStart"/>
    <w:r w:rsidRPr="00CC62D2">
      <w:rPr>
        <w:rFonts w:ascii="Times New Roman" w:eastAsiaTheme="majorEastAsia" w:hAnsi="Times New Roman" w:cs="Times New Roman"/>
        <w:b/>
        <w:color w:val="FF0000"/>
        <w:sz w:val="16"/>
        <w:szCs w:val="16"/>
      </w:rPr>
      <w:t>Маркиро́вка</w:t>
    </w:r>
    <w:proofErr w:type="spellEnd"/>
    <w:proofErr w:type="gramEnd"/>
    <w:r w:rsidRPr="00CC62D2">
      <w:rPr>
        <w:rFonts w:ascii="Times New Roman" w:eastAsiaTheme="majorEastAsia" w:hAnsi="Times New Roman" w:cs="Times New Roman"/>
        <w:b/>
        <w:color w:val="FF0000"/>
        <w:sz w:val="16"/>
        <w:szCs w:val="16"/>
      </w:rPr>
      <w:t xml:space="preserve"> </w:t>
    </w:r>
    <w:proofErr w:type="spellStart"/>
    <w:r w:rsidRPr="00CC62D2">
      <w:rPr>
        <w:rFonts w:ascii="Times New Roman" w:eastAsiaTheme="majorEastAsia" w:hAnsi="Times New Roman" w:cs="Times New Roman"/>
        <w:b/>
        <w:color w:val="FF0000"/>
        <w:sz w:val="16"/>
        <w:szCs w:val="16"/>
      </w:rPr>
      <w:t>ка́беля</w:t>
    </w:r>
    <w:proofErr w:type="spellEnd"/>
    <w:r w:rsidRPr="00CC62D2">
      <w:rPr>
        <w:rFonts w:ascii="Times New Roman" w:eastAsiaTheme="majorEastAsia" w:hAnsi="Times New Roman" w:cs="Times New Roman"/>
        <w:b/>
        <w:color w:val="FF0000"/>
        <w:sz w:val="16"/>
        <w:szCs w:val="16"/>
      </w:rPr>
      <w:t xml:space="preserve"> (провода)</w:t>
    </w:r>
    <w:bookmarkEnd w:id="0"/>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CC62D2" w:rsidRPr="00CC62D2">
      <w:rPr>
        <w:rFonts w:asciiTheme="majorHAnsi" w:eastAsiaTheme="majorEastAsia" w:hAnsiTheme="majorHAnsi" w:cstheme="majorBidi"/>
        <w:noProof/>
      </w:rPr>
      <w:t>19</w:t>
    </w:r>
    <w:r>
      <w:rPr>
        <w:rFonts w:asciiTheme="majorHAnsi" w:eastAsiaTheme="majorEastAsia" w:hAnsiTheme="majorHAnsi" w:cstheme="majorBidi"/>
      </w:rPr>
      <w:fldChar w:fldCharType="end"/>
    </w:r>
  </w:p>
  <w:p w:rsidR="00D9537B" w:rsidRDefault="00D9537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D2" w:rsidRDefault="00CC62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843" w:rsidRDefault="00475843" w:rsidP="00D9537B">
      <w:pPr>
        <w:spacing w:after="0" w:line="240" w:lineRule="auto"/>
      </w:pPr>
      <w:r>
        <w:separator/>
      </w:r>
    </w:p>
  </w:footnote>
  <w:footnote w:type="continuationSeparator" w:id="0">
    <w:p w:rsidR="00475843" w:rsidRDefault="00475843" w:rsidP="00D95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D2" w:rsidRDefault="00CC62D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D2" w:rsidRDefault="00CC62D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2D2" w:rsidRDefault="00CC62D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9AB"/>
    <w:multiLevelType w:val="multilevel"/>
    <w:tmpl w:val="59B29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30BB9"/>
    <w:multiLevelType w:val="multilevel"/>
    <w:tmpl w:val="DEEEF2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214AD"/>
    <w:multiLevelType w:val="multilevel"/>
    <w:tmpl w:val="AC629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45917"/>
    <w:multiLevelType w:val="multilevel"/>
    <w:tmpl w:val="451EF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4C02BD"/>
    <w:multiLevelType w:val="multilevel"/>
    <w:tmpl w:val="7780D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BD6E33"/>
    <w:multiLevelType w:val="multilevel"/>
    <w:tmpl w:val="DD6AA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F1"/>
    <w:rsid w:val="001A55B0"/>
    <w:rsid w:val="002725CD"/>
    <w:rsid w:val="00346F25"/>
    <w:rsid w:val="003521F4"/>
    <w:rsid w:val="00475843"/>
    <w:rsid w:val="00596320"/>
    <w:rsid w:val="005D3FF1"/>
    <w:rsid w:val="006147FB"/>
    <w:rsid w:val="009E70F0"/>
    <w:rsid w:val="009F38A6"/>
    <w:rsid w:val="00AC7C3A"/>
    <w:rsid w:val="00BB1BC3"/>
    <w:rsid w:val="00C30562"/>
    <w:rsid w:val="00C82E43"/>
    <w:rsid w:val="00C85B73"/>
    <w:rsid w:val="00CB5148"/>
    <w:rsid w:val="00CC62D2"/>
    <w:rsid w:val="00CD56FE"/>
    <w:rsid w:val="00D02DF8"/>
    <w:rsid w:val="00D9537B"/>
    <w:rsid w:val="00DB0E68"/>
    <w:rsid w:val="00DE5B41"/>
    <w:rsid w:val="00EF6176"/>
    <w:rsid w:val="00EF72F1"/>
    <w:rsid w:val="00FC34FF"/>
    <w:rsid w:val="00FF5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72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F72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72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72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72F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72F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F72F1"/>
  </w:style>
  <w:style w:type="paragraph" w:styleId="a3">
    <w:name w:val="Normal (Web)"/>
    <w:basedOn w:val="a"/>
    <w:uiPriority w:val="99"/>
    <w:semiHidden/>
    <w:unhideWhenUsed/>
    <w:rsid w:val="00EF7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F72F1"/>
    <w:rPr>
      <w:color w:val="0000FF"/>
      <w:u w:val="single"/>
    </w:rPr>
  </w:style>
  <w:style w:type="character" w:styleId="a5">
    <w:name w:val="FollowedHyperlink"/>
    <w:basedOn w:val="a0"/>
    <w:uiPriority w:val="99"/>
    <w:semiHidden/>
    <w:unhideWhenUsed/>
    <w:rsid w:val="00EF72F1"/>
    <w:rPr>
      <w:color w:val="800080"/>
      <w:u w:val="single"/>
    </w:rPr>
  </w:style>
  <w:style w:type="character" w:customStyle="1" w:styleId="mw-headline">
    <w:name w:val="mw-headline"/>
    <w:basedOn w:val="a0"/>
    <w:rsid w:val="00EF72F1"/>
  </w:style>
  <w:style w:type="paragraph" w:styleId="a6">
    <w:name w:val="Balloon Text"/>
    <w:basedOn w:val="a"/>
    <w:link w:val="a7"/>
    <w:uiPriority w:val="99"/>
    <w:semiHidden/>
    <w:unhideWhenUsed/>
    <w:rsid w:val="00EF72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72F1"/>
    <w:rPr>
      <w:rFonts w:ascii="Tahoma" w:hAnsi="Tahoma" w:cs="Tahoma"/>
      <w:sz w:val="16"/>
      <w:szCs w:val="16"/>
    </w:rPr>
  </w:style>
  <w:style w:type="paragraph" w:styleId="a8">
    <w:name w:val="List Paragraph"/>
    <w:basedOn w:val="a"/>
    <w:uiPriority w:val="34"/>
    <w:qFormat/>
    <w:rsid w:val="00EF72F1"/>
    <w:pPr>
      <w:ind w:left="720"/>
      <w:contextualSpacing/>
    </w:pPr>
  </w:style>
  <w:style w:type="paragraph" w:styleId="a9">
    <w:name w:val="header"/>
    <w:basedOn w:val="a"/>
    <w:link w:val="aa"/>
    <w:uiPriority w:val="99"/>
    <w:unhideWhenUsed/>
    <w:rsid w:val="00D953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537B"/>
  </w:style>
  <w:style w:type="paragraph" w:styleId="ab">
    <w:name w:val="footer"/>
    <w:basedOn w:val="a"/>
    <w:link w:val="ac"/>
    <w:uiPriority w:val="99"/>
    <w:unhideWhenUsed/>
    <w:rsid w:val="00D953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5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72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F72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72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72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72F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72F1"/>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F72F1"/>
  </w:style>
  <w:style w:type="paragraph" w:styleId="a3">
    <w:name w:val="Normal (Web)"/>
    <w:basedOn w:val="a"/>
    <w:uiPriority w:val="99"/>
    <w:semiHidden/>
    <w:unhideWhenUsed/>
    <w:rsid w:val="00EF7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F72F1"/>
    <w:rPr>
      <w:color w:val="0000FF"/>
      <w:u w:val="single"/>
    </w:rPr>
  </w:style>
  <w:style w:type="character" w:styleId="a5">
    <w:name w:val="FollowedHyperlink"/>
    <w:basedOn w:val="a0"/>
    <w:uiPriority w:val="99"/>
    <w:semiHidden/>
    <w:unhideWhenUsed/>
    <w:rsid w:val="00EF72F1"/>
    <w:rPr>
      <w:color w:val="800080"/>
      <w:u w:val="single"/>
    </w:rPr>
  </w:style>
  <w:style w:type="character" w:customStyle="1" w:styleId="mw-headline">
    <w:name w:val="mw-headline"/>
    <w:basedOn w:val="a0"/>
    <w:rsid w:val="00EF72F1"/>
  </w:style>
  <w:style w:type="paragraph" w:styleId="a6">
    <w:name w:val="Balloon Text"/>
    <w:basedOn w:val="a"/>
    <w:link w:val="a7"/>
    <w:uiPriority w:val="99"/>
    <w:semiHidden/>
    <w:unhideWhenUsed/>
    <w:rsid w:val="00EF72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72F1"/>
    <w:rPr>
      <w:rFonts w:ascii="Tahoma" w:hAnsi="Tahoma" w:cs="Tahoma"/>
      <w:sz w:val="16"/>
      <w:szCs w:val="16"/>
    </w:rPr>
  </w:style>
  <w:style w:type="paragraph" w:styleId="a8">
    <w:name w:val="List Paragraph"/>
    <w:basedOn w:val="a"/>
    <w:uiPriority w:val="34"/>
    <w:qFormat/>
    <w:rsid w:val="00EF72F1"/>
    <w:pPr>
      <w:ind w:left="720"/>
      <w:contextualSpacing/>
    </w:pPr>
  </w:style>
  <w:style w:type="paragraph" w:styleId="a9">
    <w:name w:val="header"/>
    <w:basedOn w:val="a"/>
    <w:link w:val="aa"/>
    <w:uiPriority w:val="99"/>
    <w:unhideWhenUsed/>
    <w:rsid w:val="00D953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537B"/>
  </w:style>
  <w:style w:type="paragraph" w:styleId="ab">
    <w:name w:val="footer"/>
    <w:basedOn w:val="a"/>
    <w:link w:val="ac"/>
    <w:uiPriority w:val="99"/>
    <w:unhideWhenUsed/>
    <w:rsid w:val="00D953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22459">
      <w:bodyDiv w:val="1"/>
      <w:marLeft w:val="0"/>
      <w:marRight w:val="0"/>
      <w:marTop w:val="0"/>
      <w:marBottom w:val="0"/>
      <w:divBdr>
        <w:top w:val="none" w:sz="0" w:space="0" w:color="auto"/>
        <w:left w:val="none" w:sz="0" w:space="0" w:color="auto"/>
        <w:bottom w:val="none" w:sz="0" w:space="0" w:color="auto"/>
        <w:right w:val="none" w:sz="0" w:space="0" w:color="auto"/>
      </w:divBdr>
      <w:divsChild>
        <w:div w:id="589387682">
          <w:marLeft w:val="0"/>
          <w:marRight w:val="0"/>
          <w:marTop w:val="0"/>
          <w:marBottom w:val="0"/>
          <w:divBdr>
            <w:top w:val="none" w:sz="0" w:space="0" w:color="auto"/>
            <w:left w:val="none" w:sz="0" w:space="0" w:color="auto"/>
            <w:bottom w:val="none" w:sz="0" w:space="0" w:color="auto"/>
            <w:right w:val="none" w:sz="0" w:space="0" w:color="auto"/>
          </w:divBdr>
          <w:divsChild>
            <w:div w:id="503011292">
              <w:marLeft w:val="0"/>
              <w:marRight w:val="0"/>
              <w:marTop w:val="240"/>
              <w:marBottom w:val="240"/>
              <w:divBdr>
                <w:top w:val="single" w:sz="6" w:space="0" w:color="EAECF0"/>
                <w:left w:val="single" w:sz="6" w:space="0" w:color="EAECF0"/>
                <w:bottom w:val="single" w:sz="6" w:space="0" w:color="EAECF0"/>
                <w:right w:val="single" w:sz="6" w:space="0" w:color="EAECF0"/>
              </w:divBdr>
            </w:div>
          </w:divsChild>
        </w:div>
        <w:div w:id="1165049344">
          <w:marLeft w:val="0"/>
          <w:marRight w:val="0"/>
          <w:marTop w:val="0"/>
          <w:marBottom w:val="0"/>
          <w:divBdr>
            <w:top w:val="none" w:sz="0" w:space="0" w:color="auto"/>
            <w:left w:val="none" w:sz="0" w:space="0" w:color="auto"/>
            <w:bottom w:val="none" w:sz="0" w:space="0" w:color="auto"/>
            <w:right w:val="none" w:sz="0" w:space="0" w:color="auto"/>
          </w:divBdr>
        </w:div>
        <w:div w:id="1162506385">
          <w:marLeft w:val="0"/>
          <w:marRight w:val="0"/>
          <w:marTop w:val="0"/>
          <w:marBottom w:val="0"/>
          <w:divBdr>
            <w:top w:val="none" w:sz="0" w:space="0" w:color="auto"/>
            <w:left w:val="none" w:sz="0" w:space="0" w:color="auto"/>
            <w:bottom w:val="none" w:sz="0" w:space="0" w:color="auto"/>
            <w:right w:val="none" w:sz="0" w:space="0" w:color="auto"/>
          </w:divBdr>
          <w:divsChild>
            <w:div w:id="23097511">
              <w:marLeft w:val="0"/>
              <w:marRight w:val="0"/>
              <w:marTop w:val="0"/>
              <w:marBottom w:val="15"/>
              <w:divBdr>
                <w:top w:val="none" w:sz="0" w:space="0" w:color="auto"/>
                <w:left w:val="none" w:sz="0" w:space="0" w:color="auto"/>
                <w:bottom w:val="none" w:sz="0" w:space="0" w:color="auto"/>
                <w:right w:val="none" w:sz="0" w:space="0" w:color="auto"/>
              </w:divBdr>
            </w:div>
            <w:div w:id="941181246">
              <w:blockQuote w:val="1"/>
              <w:marLeft w:val="0"/>
              <w:marRight w:val="0"/>
              <w:marTop w:val="0"/>
              <w:marBottom w:val="0"/>
              <w:divBdr>
                <w:top w:val="single" w:sz="6" w:space="2" w:color="E0E0E0"/>
                <w:left w:val="single" w:sz="6" w:space="11" w:color="E0E0E0"/>
                <w:bottom w:val="single" w:sz="6" w:space="2" w:color="E0E0E0"/>
                <w:right w:val="single" w:sz="6" w:space="11" w:color="E0E0E0"/>
              </w:divBdr>
              <w:divsChild>
                <w:div w:id="1627349651">
                  <w:marLeft w:val="0"/>
                  <w:marRight w:val="0"/>
                  <w:marTop w:val="0"/>
                  <w:marBottom w:val="0"/>
                  <w:divBdr>
                    <w:top w:val="none" w:sz="0" w:space="0" w:color="auto"/>
                    <w:left w:val="none" w:sz="0" w:space="0" w:color="auto"/>
                    <w:bottom w:val="none" w:sz="0" w:space="0" w:color="auto"/>
                    <w:right w:val="none" w:sz="0" w:space="0" w:color="auto"/>
                  </w:divBdr>
                </w:div>
              </w:divsChild>
            </w:div>
            <w:div w:id="660425772">
              <w:marLeft w:val="0"/>
              <w:marRight w:val="336"/>
              <w:marTop w:val="144"/>
              <w:marBottom w:val="144"/>
              <w:divBdr>
                <w:top w:val="none" w:sz="0" w:space="0" w:color="auto"/>
                <w:left w:val="none" w:sz="0" w:space="0" w:color="auto"/>
                <w:bottom w:val="none" w:sz="0" w:space="0" w:color="auto"/>
                <w:right w:val="none" w:sz="0" w:space="0" w:color="auto"/>
              </w:divBdr>
              <w:divsChild>
                <w:div w:id="143283384">
                  <w:marLeft w:val="0"/>
                  <w:marRight w:val="0"/>
                  <w:marTop w:val="0"/>
                  <w:marBottom w:val="0"/>
                  <w:divBdr>
                    <w:top w:val="none" w:sz="0" w:space="0" w:color="auto"/>
                    <w:left w:val="none" w:sz="0" w:space="0" w:color="auto"/>
                    <w:bottom w:val="none" w:sz="0" w:space="0" w:color="auto"/>
                    <w:right w:val="none" w:sz="0" w:space="0" w:color="auto"/>
                  </w:divBdr>
                  <w:divsChild>
                    <w:div w:id="16643563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82899664">
              <w:marLeft w:val="336"/>
              <w:marRight w:val="0"/>
              <w:marTop w:val="144"/>
              <w:marBottom w:val="144"/>
              <w:divBdr>
                <w:top w:val="none" w:sz="0" w:space="0" w:color="auto"/>
                <w:left w:val="none" w:sz="0" w:space="0" w:color="auto"/>
                <w:bottom w:val="none" w:sz="0" w:space="0" w:color="auto"/>
                <w:right w:val="none" w:sz="0" w:space="0" w:color="auto"/>
              </w:divBdr>
              <w:divsChild>
                <w:div w:id="370031165">
                  <w:marLeft w:val="0"/>
                  <w:marRight w:val="0"/>
                  <w:marTop w:val="0"/>
                  <w:marBottom w:val="0"/>
                  <w:divBdr>
                    <w:top w:val="none" w:sz="0" w:space="0" w:color="auto"/>
                    <w:left w:val="none" w:sz="0" w:space="0" w:color="auto"/>
                    <w:bottom w:val="none" w:sz="0" w:space="0" w:color="auto"/>
                    <w:right w:val="none" w:sz="0" w:space="0" w:color="auto"/>
                  </w:divBdr>
                  <w:divsChild>
                    <w:div w:id="12560160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99040807">
              <w:marLeft w:val="336"/>
              <w:marRight w:val="0"/>
              <w:marTop w:val="144"/>
              <w:marBottom w:val="144"/>
              <w:divBdr>
                <w:top w:val="none" w:sz="0" w:space="0" w:color="auto"/>
                <w:left w:val="none" w:sz="0" w:space="0" w:color="auto"/>
                <w:bottom w:val="none" w:sz="0" w:space="0" w:color="auto"/>
                <w:right w:val="none" w:sz="0" w:space="0" w:color="auto"/>
              </w:divBdr>
              <w:divsChild>
                <w:div w:id="1669015189">
                  <w:marLeft w:val="0"/>
                  <w:marRight w:val="0"/>
                  <w:marTop w:val="0"/>
                  <w:marBottom w:val="0"/>
                  <w:divBdr>
                    <w:top w:val="none" w:sz="0" w:space="0" w:color="auto"/>
                    <w:left w:val="none" w:sz="0" w:space="0" w:color="auto"/>
                    <w:bottom w:val="none" w:sz="0" w:space="0" w:color="auto"/>
                    <w:right w:val="none" w:sz="0" w:space="0" w:color="auto"/>
                  </w:divBdr>
                  <w:divsChild>
                    <w:div w:id="14963854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1725454">
          <w:marLeft w:val="0"/>
          <w:marRight w:val="0"/>
          <w:marTop w:val="0"/>
          <w:marBottom w:val="0"/>
          <w:divBdr>
            <w:top w:val="none" w:sz="0" w:space="0" w:color="auto"/>
            <w:left w:val="none" w:sz="0" w:space="0" w:color="auto"/>
            <w:bottom w:val="none" w:sz="0" w:space="0" w:color="auto"/>
            <w:right w:val="none" w:sz="0" w:space="0" w:color="auto"/>
          </w:divBdr>
          <w:divsChild>
            <w:div w:id="1885173672">
              <w:marLeft w:val="336"/>
              <w:marRight w:val="0"/>
              <w:marTop w:val="144"/>
              <w:marBottom w:val="144"/>
              <w:divBdr>
                <w:top w:val="none" w:sz="0" w:space="0" w:color="auto"/>
                <w:left w:val="none" w:sz="0" w:space="0" w:color="auto"/>
                <w:bottom w:val="none" w:sz="0" w:space="0" w:color="auto"/>
                <w:right w:val="none" w:sz="0" w:space="0" w:color="auto"/>
              </w:divBdr>
              <w:divsChild>
                <w:div w:id="414713649">
                  <w:marLeft w:val="0"/>
                  <w:marRight w:val="0"/>
                  <w:marTop w:val="0"/>
                  <w:marBottom w:val="0"/>
                  <w:divBdr>
                    <w:top w:val="none" w:sz="0" w:space="0" w:color="auto"/>
                    <w:left w:val="none" w:sz="0" w:space="0" w:color="auto"/>
                    <w:bottom w:val="none" w:sz="0" w:space="0" w:color="auto"/>
                    <w:right w:val="none" w:sz="0" w:space="0" w:color="auto"/>
                  </w:divBdr>
                  <w:divsChild>
                    <w:div w:id="829237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982918">
              <w:marLeft w:val="336"/>
              <w:marRight w:val="0"/>
              <w:marTop w:val="144"/>
              <w:marBottom w:val="144"/>
              <w:divBdr>
                <w:top w:val="none" w:sz="0" w:space="0" w:color="auto"/>
                <w:left w:val="none" w:sz="0" w:space="0" w:color="auto"/>
                <w:bottom w:val="none" w:sz="0" w:space="0" w:color="auto"/>
                <w:right w:val="none" w:sz="0" w:space="0" w:color="auto"/>
              </w:divBdr>
              <w:divsChild>
                <w:div w:id="1329557739">
                  <w:marLeft w:val="0"/>
                  <w:marRight w:val="0"/>
                  <w:marTop w:val="0"/>
                  <w:marBottom w:val="0"/>
                  <w:divBdr>
                    <w:top w:val="none" w:sz="0" w:space="0" w:color="auto"/>
                    <w:left w:val="none" w:sz="0" w:space="0" w:color="auto"/>
                    <w:bottom w:val="none" w:sz="0" w:space="0" w:color="auto"/>
                    <w:right w:val="none" w:sz="0" w:space="0" w:color="auto"/>
                  </w:divBdr>
                  <w:divsChild>
                    <w:div w:id="124659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599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m.wikipedia.org/wiki/%D0%A4%D0%B0%D0%B9%D0%BB:Color_wire_white.svg" TargetMode="External"/><Relationship Id="rId21" Type="http://schemas.openxmlformats.org/officeDocument/2006/relationships/image" Target="media/image7.jpeg"/><Relationship Id="rId42" Type="http://schemas.openxmlformats.org/officeDocument/2006/relationships/hyperlink" Target="https://ru.m.wikipedia.org/wiki/%D0%A4%D0%B0%D0%B9%D0%BB:Wire_red_blue_stripe.svg" TargetMode="External"/><Relationship Id="rId47" Type="http://schemas.openxmlformats.org/officeDocument/2006/relationships/image" Target="media/image20.png"/><Relationship Id="rId63" Type="http://schemas.openxmlformats.org/officeDocument/2006/relationships/image" Target="media/image28.png"/><Relationship Id="rId68" Type="http://schemas.openxmlformats.org/officeDocument/2006/relationships/hyperlink" Target="https://ru.m.wikipedia.org/wiki/%D0%A4%D0%B0%D0%B9%D0%BB:Wire_brown_black_stripe.svg" TargetMode="External"/><Relationship Id="rId84" Type="http://schemas.openxmlformats.org/officeDocument/2006/relationships/hyperlink" Target="https://ru.m.wikipedia.org/wiki/%D0%A4%D0%B0%D0%B9%D0%BB:Wire_yellow_red_stripe.svg" TargetMode="External"/><Relationship Id="rId89" Type="http://schemas.openxmlformats.org/officeDocument/2006/relationships/image" Target="media/image41.png"/><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m.wikipedia.org/wiki/%D0%A4%D0%B0%D0%B9%D0%BB:Color_wire_blue.svg" TargetMode="External"/><Relationship Id="rId29" Type="http://schemas.openxmlformats.org/officeDocument/2006/relationships/image" Target="media/image11.png"/><Relationship Id="rId107" Type="http://schemas.openxmlformats.org/officeDocument/2006/relationships/header" Target="header2.xml"/><Relationship Id="rId11" Type="http://schemas.openxmlformats.org/officeDocument/2006/relationships/image" Target="media/image2.png"/><Relationship Id="rId24" Type="http://schemas.openxmlformats.org/officeDocument/2006/relationships/hyperlink" Target="https://ru.m.wikipedia.org/wiki/%D0%A4%D0%B0%D0%B9%D0%BB:25_pair_color_code_chart.svg" TargetMode="External"/><Relationship Id="rId32" Type="http://schemas.openxmlformats.org/officeDocument/2006/relationships/hyperlink" Target="https://ru.m.wikipedia.org/wiki/%D0%A4%D0%B0%D0%B9%D0%BB:Wire_violet.svg" TargetMode="External"/><Relationship Id="rId37" Type="http://schemas.openxmlformats.org/officeDocument/2006/relationships/image" Target="media/image15.png"/><Relationship Id="rId40" Type="http://schemas.openxmlformats.org/officeDocument/2006/relationships/hyperlink" Target="https://ru.m.wikipedia.org/wiki/%D0%A4%D0%B0%D0%B9%D0%BB:Wire_gray_violet_stripe.svg" TargetMode="External"/><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hyperlink" Target="https://ru.m.wikipedia.org/wiki/%D0%A4%D0%B0%D0%B9%D0%BB:Wire_white_blue_stripe.svg" TargetMode="External"/><Relationship Id="rId66" Type="http://schemas.openxmlformats.org/officeDocument/2006/relationships/hyperlink" Target="https://ru.m.wikipedia.org/wiki/%D0%A4%D0%B0%D0%B9%D0%BB:Wire_white_black_stripe.svg" TargetMode="External"/><Relationship Id="rId74" Type="http://schemas.openxmlformats.org/officeDocument/2006/relationships/hyperlink" Target="https://ru.m.wikipedia.org/wiki/%D0%A4%D0%B0%D0%B9%D0%BB:Wire_violet_green_stripe.svg" TargetMode="External"/><Relationship Id="rId79" Type="http://schemas.openxmlformats.org/officeDocument/2006/relationships/image" Target="media/image36.png"/><Relationship Id="rId87" Type="http://schemas.openxmlformats.org/officeDocument/2006/relationships/image" Target="media/image40.png"/><Relationship Id="rId102" Type="http://schemas.openxmlformats.org/officeDocument/2006/relationships/hyperlink" Target="https://ru.m.wikipedia.org/wiki/%D0%A4%D0%B0%D0%B9%D0%BB:Wire_blue_black_stripe.svg" TargetMode="External"/><Relationship Id="rId110"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27.png"/><Relationship Id="rId82" Type="http://schemas.openxmlformats.org/officeDocument/2006/relationships/hyperlink" Target="https://ru.m.wikipedia.org/wiki/%D0%A4%D0%B0%D0%B9%D0%BB:Wire_green_red_stripe.svg" TargetMode="External"/><Relationship Id="rId90" Type="http://schemas.openxmlformats.org/officeDocument/2006/relationships/hyperlink" Target="https://ru.m.wikipedia.org/wiki/%D0%A4%D0%B0%D0%B9%D0%BB:Wire_gray_blue_stripe.svg" TargetMode="External"/><Relationship Id="rId95" Type="http://schemas.openxmlformats.org/officeDocument/2006/relationships/image" Target="media/image44.png"/><Relationship Id="rId19" Type="http://schemas.openxmlformats.org/officeDocument/2006/relationships/image" Target="media/image6.png"/><Relationship Id="rId14" Type="http://schemas.openxmlformats.org/officeDocument/2006/relationships/hyperlink" Target="https://ru.m.wikipedia.org/wiki/%D0%A4%D0%B0%D0%B9%D0%BB:Color_wire_grey.svg" TargetMode="External"/><Relationship Id="rId22" Type="http://schemas.openxmlformats.org/officeDocument/2006/relationships/hyperlink" Target="https://ru.m.wikipedia.org/wiki/%D0%A4%D0%B0%D0%B9%D0%BB:Cable-multicore-25x014mm-0a.jpg" TargetMode="External"/><Relationship Id="rId27" Type="http://schemas.openxmlformats.org/officeDocument/2006/relationships/image" Target="media/image10.png"/><Relationship Id="rId30" Type="http://schemas.openxmlformats.org/officeDocument/2006/relationships/hyperlink" Target="https://ru.m.wikipedia.org/wiki/%D0%A4%D0%B0%D0%B9%D0%BB:Color_wire_yellow.svg" TargetMode="Externa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https://ru.m.wikipedia.org/wiki/%D0%A4%D0%B0%D0%B9%D0%BB:Wire_white_yellow_stripe.svg" TargetMode="External"/><Relationship Id="rId56" Type="http://schemas.openxmlformats.org/officeDocument/2006/relationships/hyperlink" Target="https://ru.m.wikipedia.org/wiki/%D0%A4%D0%B0%D0%B9%D0%BB:Wire_white_violet_stripe.svg" TargetMode="External"/><Relationship Id="rId64" Type="http://schemas.openxmlformats.org/officeDocument/2006/relationships/hyperlink" Target="https://ru.m.wikipedia.org/wiki/%D0%A4%D0%B0%D0%B9%D0%BB:Wire_brown_red_stripe.svg" TargetMode="External"/><Relationship Id="rId69" Type="http://schemas.openxmlformats.org/officeDocument/2006/relationships/image" Target="media/image31.png"/><Relationship Id="rId77" Type="http://schemas.openxmlformats.org/officeDocument/2006/relationships/image" Target="media/image35.png"/><Relationship Id="rId100" Type="http://schemas.openxmlformats.org/officeDocument/2006/relationships/hyperlink" Target="https://ru.m.wikipedia.org/wiki/%D0%A4%D0%B0%D0%B9%D0%BB:Wire_violet_black_stripe.svg" TargetMode="External"/><Relationship Id="rId105" Type="http://schemas.openxmlformats.org/officeDocument/2006/relationships/image" Target="media/image49.png"/><Relationship Id="rId113" Type="http://schemas.openxmlformats.org/officeDocument/2006/relationships/theme" Target="theme/theme1.xml"/><Relationship Id="rId8" Type="http://schemas.openxmlformats.org/officeDocument/2006/relationships/hyperlink" Target="https://ru.m.wikipedia.org/wiki/%D0%A4%D0%B0%D0%B9%D0%BB:Schutzklasse_1_fett.svg" TargetMode="External"/><Relationship Id="rId51" Type="http://schemas.openxmlformats.org/officeDocument/2006/relationships/image" Target="media/image22.png"/><Relationship Id="rId72" Type="http://schemas.openxmlformats.org/officeDocument/2006/relationships/hyperlink" Target="https://ru.m.wikipedia.org/wiki/%D0%A4%D0%B0%D0%B9%D0%BB:Wire_yellow_gray_stripe.svg" TargetMode="External"/><Relationship Id="rId80" Type="http://schemas.openxmlformats.org/officeDocument/2006/relationships/hyperlink" Target="https://ru.m.wikipedia.org/wiki/%D0%A4%D0%B0%D0%B9%D0%BB:Wire_yellow_blue_stripe.svg" TargetMode="External"/><Relationship Id="rId85" Type="http://schemas.openxmlformats.org/officeDocument/2006/relationships/image" Target="media/image39.png"/><Relationship Id="rId93" Type="http://schemas.openxmlformats.org/officeDocument/2006/relationships/image" Target="media/image43.png"/><Relationship Id="rId98" Type="http://schemas.openxmlformats.org/officeDocument/2006/relationships/hyperlink" Target="https://ru.m.wikipedia.org/wiki/%D0%A4%D0%B0%D0%B9%D0%BB:Wire_gray_black_stripe.svg" TargetMode="External"/><Relationship Id="rId3" Type="http://schemas.microsoft.com/office/2007/relationships/stylesWithEffects" Target="stylesWithEffects.xml"/><Relationship Id="rId12" Type="http://schemas.openxmlformats.org/officeDocument/2006/relationships/hyperlink" Target="https://ru.m.wikipedia.org/wiki/%D0%A4%D0%B0%D0%B9%D0%BB:Color_wire_black.svg"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yperlink" Target="https://ru.m.wikipedia.org/wiki/%D0%A4%D0%B0%D0%B9%D0%BB:Color_wire_dark_blue.svg" TargetMode="External"/><Relationship Id="rId46" Type="http://schemas.openxmlformats.org/officeDocument/2006/relationships/hyperlink" Target="https://ru.m.wikipedia.org/wiki/%D0%A4%D0%B0%D0%B9%D0%BB:Wire_brown_green_stripe.svg" TargetMode="External"/><Relationship Id="rId59" Type="http://schemas.openxmlformats.org/officeDocument/2006/relationships/image" Target="media/image26.png"/><Relationship Id="rId67" Type="http://schemas.openxmlformats.org/officeDocument/2006/relationships/image" Target="media/image30.png"/><Relationship Id="rId103" Type="http://schemas.openxmlformats.org/officeDocument/2006/relationships/image" Target="media/image48.png"/><Relationship Id="rId108" Type="http://schemas.openxmlformats.org/officeDocument/2006/relationships/footer" Target="footer1.xml"/><Relationship Id="rId20" Type="http://schemas.openxmlformats.org/officeDocument/2006/relationships/hyperlink" Target="https://ru.m.wikipedia.org/wiki/%D0%A4%D0%B0%D0%B9%D0%BB:UTP_Cat_6.jpg" TargetMode="External"/><Relationship Id="rId41" Type="http://schemas.openxmlformats.org/officeDocument/2006/relationships/image" Target="media/image17.png"/><Relationship Id="rId54" Type="http://schemas.openxmlformats.org/officeDocument/2006/relationships/hyperlink" Target="https://ru.m.wikipedia.org/wiki/%D0%A4%D0%B0%D0%B9%D0%BB:Wire_gray_brown_stripe.svg" TargetMode="External"/><Relationship Id="rId62" Type="http://schemas.openxmlformats.org/officeDocument/2006/relationships/hyperlink" Target="https://ru.m.wikipedia.org/wiki/%D0%A4%D0%B0%D0%B9%D0%BB:Wire_white_red_stripe.svg" TargetMode="External"/><Relationship Id="rId70" Type="http://schemas.openxmlformats.org/officeDocument/2006/relationships/hyperlink" Target="https://ru.m.wikipedia.org/wiki/%D0%A4%D0%B0%D0%B9%D0%BB:Wire_gray_green_stripe.svg" TargetMode="External"/><Relationship Id="rId75" Type="http://schemas.openxmlformats.org/officeDocument/2006/relationships/image" Target="media/image34.png"/><Relationship Id="rId83" Type="http://schemas.openxmlformats.org/officeDocument/2006/relationships/image" Target="media/image38.png"/><Relationship Id="rId88" Type="http://schemas.openxmlformats.org/officeDocument/2006/relationships/hyperlink" Target="https://ru.m.wikipedia.org/wiki/%D0%A4%D0%B0%D0%B9%D0%BB:Wire_yellow_black_stripe.svg" TargetMode="External"/><Relationship Id="rId91" Type="http://schemas.openxmlformats.org/officeDocument/2006/relationships/image" Target="media/image42.png"/><Relationship Id="rId96" Type="http://schemas.openxmlformats.org/officeDocument/2006/relationships/hyperlink" Target="https://ru.m.wikipedia.org/wiki/%D0%A4%D0%B0%D0%B9%D0%BB:Wire_violet_red_stripe.svg" TargetMode="External"/><Relationship Id="rId11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hyperlink" Target="https://ru.m.wikipedia.org/wiki/%D0%A4%D0%B0%D0%B9%D0%BB:Color_wire_green.svg" TargetMode="External"/><Relationship Id="rId36" Type="http://schemas.openxmlformats.org/officeDocument/2006/relationships/hyperlink" Target="https://ru.m.wikipedia.org/wiki/%D0%A4%D0%B0%D0%B9%D0%BB:Color_wire_red.svg" TargetMode="External"/><Relationship Id="rId49" Type="http://schemas.openxmlformats.org/officeDocument/2006/relationships/image" Target="media/image21.png"/><Relationship Id="rId57" Type="http://schemas.openxmlformats.org/officeDocument/2006/relationships/image" Target="media/image25.png"/><Relationship Id="rId106" Type="http://schemas.openxmlformats.org/officeDocument/2006/relationships/header" Target="header1.xml"/><Relationship Id="rId10" Type="http://schemas.openxmlformats.org/officeDocument/2006/relationships/hyperlink" Target="https://ru.m.wikipedia.org/wiki/%D0%A4%D0%B0%D0%B9%D0%BB:Color_wire_brown.svg" TargetMode="External"/><Relationship Id="rId31" Type="http://schemas.openxmlformats.org/officeDocument/2006/relationships/image" Target="media/image12.png"/><Relationship Id="rId44" Type="http://schemas.openxmlformats.org/officeDocument/2006/relationships/hyperlink" Target="https://ru.m.wikipedia.org/wiki/%D0%A4%D0%B0%D0%B9%D0%BB:Wire_white_green_stripe.svg" TargetMode="External"/><Relationship Id="rId52" Type="http://schemas.openxmlformats.org/officeDocument/2006/relationships/hyperlink" Target="https://ru.m.wikipedia.org/wiki/%D0%A4%D0%B0%D0%B9%D0%BB:Wire_white_gray_stripe.svg" TargetMode="External"/><Relationship Id="rId60" Type="http://schemas.openxmlformats.org/officeDocument/2006/relationships/hyperlink" Target="https://ru.m.wikipedia.org/wiki/%D0%A4%D0%B0%D0%B9%D0%BB:Wire_brown_blue_stripe.svg" TargetMode="External"/><Relationship Id="rId65" Type="http://schemas.openxmlformats.org/officeDocument/2006/relationships/image" Target="media/image29.png"/><Relationship Id="rId73" Type="http://schemas.openxmlformats.org/officeDocument/2006/relationships/image" Target="media/image33.png"/><Relationship Id="rId78" Type="http://schemas.openxmlformats.org/officeDocument/2006/relationships/hyperlink" Target="https://ru.m.wikipedia.org/wiki/%D0%A4%D0%B0%D0%B9%D0%BB:Wire_green_blue_stripe.svg" TargetMode="External"/><Relationship Id="rId81" Type="http://schemas.openxmlformats.org/officeDocument/2006/relationships/image" Target="media/image37.png"/><Relationship Id="rId86" Type="http://schemas.openxmlformats.org/officeDocument/2006/relationships/hyperlink" Target="https://ru.m.wikipedia.org/wiki/%D0%A4%D0%B0%D0%B9%D0%BB:Wire_green_black_stripe.svg" TargetMode="External"/><Relationship Id="rId94" Type="http://schemas.openxmlformats.org/officeDocument/2006/relationships/hyperlink" Target="https://ru.m.wikipedia.org/wiki/%D0%A4%D0%B0%D0%B9%D0%BB:Wire_gray_red_stripe.svg" TargetMode="External"/><Relationship Id="rId99" Type="http://schemas.openxmlformats.org/officeDocument/2006/relationships/image" Target="media/image46.png"/><Relationship Id="rId101"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ru.m.wikipedia.org/wiki/%D0%A4%D0%B0%D0%B9%D0%BB:Color_wire_green_yellow.svg" TargetMode="External"/><Relationship Id="rId39" Type="http://schemas.openxmlformats.org/officeDocument/2006/relationships/image" Target="media/image16.png"/><Relationship Id="rId109" Type="http://schemas.openxmlformats.org/officeDocument/2006/relationships/footer" Target="footer2.xml"/><Relationship Id="rId34" Type="http://schemas.openxmlformats.org/officeDocument/2006/relationships/hyperlink" Target="https://ru.m.wikipedia.org/wiki/%D0%A4%D0%B0%D0%B9%D0%BB:Color_wire_light_blue.svg" TargetMode="External"/><Relationship Id="rId50" Type="http://schemas.openxmlformats.org/officeDocument/2006/relationships/hyperlink" Target="https://ru.m.wikipedia.org/wiki/%D0%A4%D0%B0%D0%B9%D0%BB:Wire_white_brown_stripe.svg" TargetMode="External"/><Relationship Id="rId55" Type="http://schemas.openxmlformats.org/officeDocument/2006/relationships/image" Target="media/image24.png"/><Relationship Id="rId76" Type="http://schemas.openxmlformats.org/officeDocument/2006/relationships/hyperlink" Target="https://ru.m.wikipedia.org/wiki/%D0%A4%D0%B0%D0%B9%D0%BB:Wire_yellow_violet_stripe.svg" TargetMode="External"/><Relationship Id="rId97" Type="http://schemas.openxmlformats.org/officeDocument/2006/relationships/image" Target="media/image45.png"/><Relationship Id="rId104" Type="http://schemas.openxmlformats.org/officeDocument/2006/relationships/hyperlink" Target="https://ru.m.wikipedia.org/wiki/%D0%A4%D0%B0%D0%B9%D0%BB:Wire_red_black_stripe.svg" TargetMode="External"/><Relationship Id="rId7" Type="http://schemas.openxmlformats.org/officeDocument/2006/relationships/endnotes" Target="endnotes.xml"/><Relationship Id="rId71" Type="http://schemas.openxmlformats.org/officeDocument/2006/relationships/image" Target="media/image32.png"/><Relationship Id="rId92" Type="http://schemas.openxmlformats.org/officeDocument/2006/relationships/hyperlink" Target="https://ru.m.wikipedia.org/wiki/%D0%A4%D0%B0%D0%B9%D0%BB:Wire_violet_blue_stripe.sv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3893</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dc:creator>
  <cp:lastModifiedBy>ФИЛИН</cp:lastModifiedBy>
  <cp:revision>2</cp:revision>
  <dcterms:created xsi:type="dcterms:W3CDTF">2017-11-07T07:41:00Z</dcterms:created>
  <dcterms:modified xsi:type="dcterms:W3CDTF">2017-11-07T07:41:00Z</dcterms:modified>
</cp:coreProperties>
</file>