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A8" w:rsidRDefault="00287D9A">
      <w:pPr>
        <w:pStyle w:val="ConsPlusNormal"/>
        <w:outlineLvl w:val="0"/>
      </w:pPr>
      <w:bookmarkStart w:id="0" w:name="_GoBack"/>
      <w:r>
        <w:t>Зарегистрировано в Минюсте России 21 мая 2015 г. N 37353</w:t>
      </w:r>
    </w:p>
    <w:p w:rsidR="00287D9A" w:rsidRDefault="00E031A8">
      <w:pPr>
        <w:pStyle w:val="ConsPlusNormal"/>
        <w:outlineLvl w:val="0"/>
      </w:pPr>
      <w:r w:rsidRPr="00E031A8">
        <w:t>Начало действия документа - "05.06.2015".</w:t>
      </w:r>
    </w:p>
    <w:p w:rsidR="00287D9A" w:rsidRDefault="00287D9A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ФИНАНСОВ РОССИЙСКОЙ ФЕДЕРАЦИИ</w:t>
      </w:r>
    </w:p>
    <w:p w:rsidR="00287D9A" w:rsidRDefault="00287D9A">
      <w:pPr>
        <w:pStyle w:val="ConsPlusNormal"/>
        <w:jc w:val="center"/>
        <w:rPr>
          <w:b/>
          <w:bCs/>
          <w:sz w:val="16"/>
          <w:szCs w:val="16"/>
        </w:rPr>
      </w:pPr>
    </w:p>
    <w:p w:rsidR="00287D9A" w:rsidRDefault="00287D9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ФЕДЕРАЛЬНАЯ НАЛОГОВАЯ СЛУЖБА</w:t>
      </w:r>
    </w:p>
    <w:p w:rsidR="00287D9A" w:rsidRDefault="00287D9A">
      <w:pPr>
        <w:pStyle w:val="ConsPlusNormal"/>
        <w:jc w:val="center"/>
        <w:rPr>
          <w:b/>
          <w:bCs/>
          <w:sz w:val="16"/>
          <w:szCs w:val="16"/>
        </w:rPr>
      </w:pPr>
    </w:p>
    <w:p w:rsidR="00287D9A" w:rsidRDefault="00287D9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287D9A" w:rsidRDefault="00287D9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7 мая 2015 г. N ММВ-7-15/184@</w:t>
      </w:r>
    </w:p>
    <w:p w:rsidR="00287D9A" w:rsidRDefault="00287D9A">
      <w:pPr>
        <w:pStyle w:val="ConsPlusNormal"/>
        <w:jc w:val="center"/>
        <w:rPr>
          <w:b/>
          <w:bCs/>
          <w:sz w:val="16"/>
          <w:szCs w:val="16"/>
        </w:rPr>
      </w:pPr>
    </w:p>
    <w:p w:rsidR="00287D9A" w:rsidRDefault="00287D9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ФОРМ ДОКУМЕНТОВ,</w:t>
      </w:r>
    </w:p>
    <w:p w:rsidR="00287D9A" w:rsidRDefault="00287D9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ИСПОЛЬЗУЕМЫХ ПРИ ПРОВЕДЕНИИ НАЛОГОВОГО МОНИТОРИНГА,</w:t>
      </w:r>
    </w:p>
    <w:p w:rsidR="00287D9A" w:rsidRDefault="00287D9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ТРЕБОВАНИЙ К НИМ</w:t>
      </w:r>
    </w:p>
    <w:p w:rsidR="00287D9A" w:rsidRDefault="00287D9A">
      <w:pPr>
        <w:pStyle w:val="ConsPlusNormal"/>
        <w:jc w:val="both"/>
      </w:pPr>
    </w:p>
    <w:p w:rsidR="00EB3EFD" w:rsidRDefault="00EB3EFD" w:rsidP="00EB3EFD">
      <w:pPr>
        <w:pStyle w:val="ConsPlusNormal"/>
        <w:ind w:firstLine="709"/>
        <w:jc w:val="both"/>
      </w:pPr>
      <w:r>
        <w:t>В соответствии с пунктом 4 статьи 31, пунктом 6 статьи 105.26, пунктом 1 статьи 105.27, пунктом 1 статьи 105.30 Налогового кодекса Российской Федерации (Собрание законодательства Российской Федерации, 1998, N 31, ст. 3824; 2015, N 10, ст. 1419) приказываю:</w:t>
      </w:r>
    </w:p>
    <w:p w:rsidR="00EB3EFD" w:rsidRDefault="00EB3EFD" w:rsidP="00EB3EFD">
      <w:pPr>
        <w:pStyle w:val="ConsPlusNormal"/>
        <w:ind w:firstLine="709"/>
        <w:jc w:val="both"/>
      </w:pPr>
      <w:r>
        <w:t>1. Утвердить:</w:t>
      </w:r>
    </w:p>
    <w:p w:rsidR="00EB3EFD" w:rsidRDefault="00EB3EFD" w:rsidP="00EB3EFD">
      <w:pPr>
        <w:pStyle w:val="ConsPlusNormal"/>
        <w:ind w:firstLine="709"/>
        <w:jc w:val="both"/>
      </w:pPr>
      <w:r>
        <w:t>форму регламента информационного взаимодействия согласно приложению N 1 к настоящему приказу;</w:t>
      </w:r>
    </w:p>
    <w:p w:rsidR="00EB3EFD" w:rsidRDefault="00EB3EFD" w:rsidP="00EB3EFD">
      <w:pPr>
        <w:pStyle w:val="ConsPlusNormal"/>
        <w:ind w:firstLine="709"/>
        <w:jc w:val="both"/>
      </w:pPr>
      <w:r>
        <w:t>требования к регламенту информационного взаимодействия согласно приложению N 2 к настоящему приказу;</w:t>
      </w:r>
    </w:p>
    <w:p w:rsidR="00EB3EFD" w:rsidRDefault="00EB3EFD" w:rsidP="00EB3EFD">
      <w:pPr>
        <w:pStyle w:val="ConsPlusNormal"/>
        <w:ind w:firstLine="709"/>
        <w:jc w:val="both"/>
      </w:pPr>
      <w:r>
        <w:t>форму заявления о проведении налогового мониторинга согласно приложению N 3 к настоящему приказу;</w:t>
      </w:r>
    </w:p>
    <w:p w:rsidR="00EB3EFD" w:rsidRDefault="00EB3EFD" w:rsidP="00EB3EFD">
      <w:pPr>
        <w:pStyle w:val="ConsPlusNormal"/>
        <w:ind w:firstLine="709"/>
        <w:jc w:val="both"/>
      </w:pPr>
      <w:r>
        <w:t>форму мотивированного мнения налогового органа согласно приложению N 4 к настоящему приказу;</w:t>
      </w:r>
    </w:p>
    <w:p w:rsidR="00EB3EFD" w:rsidRDefault="00EB3EFD" w:rsidP="00EB3EFD">
      <w:pPr>
        <w:pStyle w:val="ConsPlusNormal"/>
        <w:ind w:firstLine="709"/>
        <w:jc w:val="both"/>
      </w:pPr>
      <w:r>
        <w:t>требования к составлению мотивированного мнения налогового органа согласно приложению N 5 к настоящему приказу;</w:t>
      </w:r>
    </w:p>
    <w:p w:rsidR="00EB3EFD" w:rsidRDefault="00EB3EFD" w:rsidP="00EB3EFD">
      <w:pPr>
        <w:pStyle w:val="ConsPlusNormal"/>
        <w:ind w:firstLine="709"/>
        <w:jc w:val="both"/>
      </w:pPr>
      <w:r>
        <w:t>форму решения о проведении налогового мониторинга согласно приложению N 6 к настоящему приказу;</w:t>
      </w:r>
    </w:p>
    <w:p w:rsidR="00EB3EFD" w:rsidRDefault="00EB3EFD" w:rsidP="00EB3EFD">
      <w:pPr>
        <w:pStyle w:val="ConsPlusNormal"/>
        <w:ind w:firstLine="709"/>
        <w:jc w:val="both"/>
      </w:pPr>
      <w:r>
        <w:t>форму решения об отказе в проведении налогового мониторинга согласно приложению N 7 к настоящему приказу.</w:t>
      </w:r>
    </w:p>
    <w:p w:rsidR="00287D9A" w:rsidRDefault="00EB3EFD" w:rsidP="00EB3EFD">
      <w:pPr>
        <w:pStyle w:val="ConsPlusNormal"/>
        <w:ind w:firstLine="709"/>
        <w:jc w:val="both"/>
      </w:pPr>
      <w:r>
        <w:t>2. Контроль за исполнением настоящего приказа возложить на заместителя руководителя Федеральной налоговой службы, координирующего вопросы проведения налогового мониторинга.</w:t>
      </w:r>
    </w:p>
    <w:p w:rsidR="00EB3EFD" w:rsidRDefault="00EB3EFD" w:rsidP="00EB3EFD">
      <w:pPr>
        <w:pStyle w:val="ConsPlusNormal"/>
        <w:ind w:firstLine="709"/>
        <w:jc w:val="both"/>
      </w:pPr>
    </w:p>
    <w:p w:rsidR="00EB3EFD" w:rsidRDefault="00EB3EFD" w:rsidP="00EB3EFD">
      <w:pPr>
        <w:pStyle w:val="ConsPlusNormal"/>
        <w:ind w:firstLine="709"/>
        <w:jc w:val="both"/>
      </w:pPr>
    </w:p>
    <w:p w:rsidR="00EB3EFD" w:rsidRDefault="00EB3EFD" w:rsidP="00EB3EFD">
      <w:pPr>
        <w:pStyle w:val="ConsPlusNormal"/>
        <w:ind w:firstLine="709"/>
        <w:jc w:val="both"/>
      </w:pPr>
    </w:p>
    <w:p w:rsidR="00EB3EFD" w:rsidRDefault="00EB3EFD" w:rsidP="00EB3EFD">
      <w:pPr>
        <w:pStyle w:val="ConsPlusNormal"/>
        <w:ind w:firstLine="709"/>
        <w:jc w:val="both"/>
      </w:pPr>
    </w:p>
    <w:p w:rsidR="00EB3EFD" w:rsidRDefault="00EB3EFD" w:rsidP="00EB3EFD">
      <w:pPr>
        <w:pStyle w:val="ConsPlusNormal"/>
        <w:ind w:firstLine="709"/>
        <w:jc w:val="both"/>
      </w:pPr>
    </w:p>
    <w:p w:rsidR="00EB3EFD" w:rsidRDefault="00EB3EFD" w:rsidP="00EB3EFD">
      <w:pPr>
        <w:pStyle w:val="ConsPlusNormal"/>
        <w:ind w:firstLine="709"/>
        <w:jc w:val="both"/>
      </w:pPr>
    </w:p>
    <w:p w:rsidR="00287D9A" w:rsidRDefault="00287D9A">
      <w:pPr>
        <w:pStyle w:val="ConsPlusNormal"/>
        <w:jc w:val="right"/>
      </w:pPr>
      <w:r>
        <w:t>Руководитель</w:t>
      </w:r>
    </w:p>
    <w:p w:rsidR="00287D9A" w:rsidRDefault="00287D9A">
      <w:pPr>
        <w:pStyle w:val="ConsPlusNormal"/>
        <w:jc w:val="right"/>
      </w:pPr>
      <w:r>
        <w:t>Федеральной налоговой службы</w:t>
      </w:r>
    </w:p>
    <w:p w:rsidR="00287D9A" w:rsidRDefault="00287D9A">
      <w:pPr>
        <w:pStyle w:val="ConsPlusNormal"/>
        <w:jc w:val="right"/>
      </w:pPr>
      <w:r>
        <w:t>М.В.МИШУСТИН</w:t>
      </w: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both"/>
      </w:pPr>
    </w:p>
    <w:p w:rsidR="00EB3EFD" w:rsidRDefault="00EB3EFD">
      <w:pPr>
        <w:pStyle w:val="ConsPlusNormal"/>
        <w:jc w:val="both"/>
      </w:pPr>
    </w:p>
    <w:p w:rsidR="00EB3EFD" w:rsidRDefault="00EB3EFD">
      <w:pPr>
        <w:pStyle w:val="ConsPlusNormal"/>
        <w:jc w:val="both"/>
      </w:pPr>
    </w:p>
    <w:p w:rsidR="00EB3EFD" w:rsidRDefault="00EB3EFD">
      <w:pPr>
        <w:pStyle w:val="ConsPlusNormal"/>
        <w:jc w:val="both"/>
      </w:pPr>
    </w:p>
    <w:p w:rsidR="00EB3EFD" w:rsidRDefault="00EB3EFD">
      <w:pPr>
        <w:pStyle w:val="ConsPlusNormal"/>
        <w:jc w:val="both"/>
      </w:pPr>
    </w:p>
    <w:p w:rsidR="00EB3EFD" w:rsidRDefault="00EB3EFD">
      <w:pPr>
        <w:pStyle w:val="ConsPlusNormal"/>
        <w:jc w:val="both"/>
      </w:pPr>
    </w:p>
    <w:p w:rsidR="00EB3EFD" w:rsidRDefault="00EB3EFD">
      <w:pPr>
        <w:pStyle w:val="ConsPlusNormal"/>
        <w:jc w:val="both"/>
      </w:pPr>
    </w:p>
    <w:p w:rsidR="00EB3EFD" w:rsidRDefault="00EB3EFD">
      <w:pPr>
        <w:pStyle w:val="ConsPlusNormal"/>
        <w:jc w:val="both"/>
      </w:pPr>
    </w:p>
    <w:p w:rsidR="00EB3EFD" w:rsidRDefault="00EB3EFD">
      <w:pPr>
        <w:pStyle w:val="ConsPlusNormal"/>
        <w:jc w:val="both"/>
      </w:pPr>
    </w:p>
    <w:p w:rsidR="00EB3EFD" w:rsidRDefault="00EB3EFD">
      <w:pPr>
        <w:pStyle w:val="ConsPlusNormal"/>
        <w:jc w:val="both"/>
      </w:pPr>
    </w:p>
    <w:p w:rsidR="00EB3EFD" w:rsidRDefault="00EB3EFD">
      <w:pPr>
        <w:pStyle w:val="ConsPlusNormal"/>
        <w:jc w:val="both"/>
      </w:pPr>
    </w:p>
    <w:p w:rsidR="00EB3EFD" w:rsidRDefault="00EB3EFD">
      <w:pPr>
        <w:pStyle w:val="ConsPlusNormal"/>
        <w:jc w:val="both"/>
      </w:pPr>
    </w:p>
    <w:p w:rsidR="00EB3EFD" w:rsidRDefault="00EB3EFD">
      <w:pPr>
        <w:pStyle w:val="ConsPlusNormal"/>
        <w:jc w:val="both"/>
      </w:pPr>
    </w:p>
    <w:p w:rsidR="00EB3EFD" w:rsidRDefault="00EB3EFD">
      <w:pPr>
        <w:pStyle w:val="ConsPlusNormal"/>
        <w:jc w:val="both"/>
      </w:pPr>
    </w:p>
    <w:p w:rsidR="00EB3EFD" w:rsidRDefault="00EB3EFD">
      <w:pPr>
        <w:pStyle w:val="ConsPlusNormal"/>
        <w:jc w:val="both"/>
      </w:pP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right"/>
        <w:outlineLvl w:val="0"/>
      </w:pPr>
      <w:r>
        <w:t>Приложение N 1</w:t>
      </w: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right"/>
      </w:pPr>
      <w:r>
        <w:t>Утверждено</w:t>
      </w:r>
    </w:p>
    <w:p w:rsidR="00287D9A" w:rsidRDefault="00287D9A">
      <w:pPr>
        <w:pStyle w:val="ConsPlusNormal"/>
        <w:jc w:val="right"/>
      </w:pPr>
      <w:r>
        <w:t>приказом ФНС России</w:t>
      </w:r>
    </w:p>
    <w:p w:rsidR="00287D9A" w:rsidRDefault="00287D9A">
      <w:pPr>
        <w:pStyle w:val="ConsPlusNormal"/>
        <w:jc w:val="right"/>
      </w:pPr>
      <w:r>
        <w:t>от 07.05.2015 N ММВ-7-15/184@</w:t>
      </w: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87D9A" w:rsidRDefault="00287D9A">
      <w:pPr>
        <w:pStyle w:val="ConsPlusNonformat"/>
        <w:jc w:val="both"/>
      </w:pPr>
      <w:r>
        <w:t xml:space="preserve">                                   (наименование налогового органа по месту</w:t>
      </w:r>
    </w:p>
    <w:p w:rsidR="00287D9A" w:rsidRDefault="00287D9A">
      <w:pPr>
        <w:pStyle w:val="ConsPlusNonformat"/>
        <w:jc w:val="both"/>
      </w:pPr>
      <w:r>
        <w:t xml:space="preserve">                                   нахождения организации (по месту учета в</w:t>
      </w:r>
    </w:p>
    <w:p w:rsidR="00287D9A" w:rsidRDefault="00287D9A">
      <w:pPr>
        <w:pStyle w:val="ConsPlusNonformat"/>
        <w:jc w:val="both"/>
      </w:pPr>
      <w:r>
        <w:t xml:space="preserve">                                   качестве крупнейшего налогоплательщика))</w:t>
      </w:r>
    </w:p>
    <w:p w:rsidR="00287D9A" w:rsidRDefault="00287D9A">
      <w:pPr>
        <w:pStyle w:val="ConsPlusNonformat"/>
        <w:jc w:val="both"/>
      </w:pPr>
    </w:p>
    <w:p w:rsidR="00287D9A" w:rsidRDefault="00287D9A">
      <w:pPr>
        <w:pStyle w:val="ConsPlusNonformat"/>
        <w:jc w:val="both"/>
      </w:pPr>
      <w:r>
        <w:t xml:space="preserve">                                                          _________________</w:t>
      </w:r>
    </w:p>
    <w:p w:rsidR="00287D9A" w:rsidRDefault="00287D9A">
      <w:pPr>
        <w:pStyle w:val="ConsPlusNonformat"/>
        <w:jc w:val="both"/>
      </w:pPr>
      <w:r>
        <w:t xml:space="preserve">                                                               (дата)</w:t>
      </w:r>
    </w:p>
    <w:p w:rsidR="00287D9A" w:rsidRDefault="00287D9A">
      <w:pPr>
        <w:pStyle w:val="ConsPlusNonformat"/>
        <w:jc w:val="both"/>
      </w:pPr>
    </w:p>
    <w:p w:rsidR="00287D9A" w:rsidRDefault="00287D9A">
      <w:pPr>
        <w:pStyle w:val="ConsPlusNonformat"/>
        <w:jc w:val="both"/>
      </w:pPr>
      <w:bookmarkStart w:id="1" w:name="Par47"/>
      <w:bookmarkEnd w:id="1"/>
      <w:r>
        <w:t xml:space="preserve">                 РЕГЛАМЕНТ ИНФОРМАЦИОННОГО ВЗАИМОДЕЙСТВИЯ</w:t>
      </w:r>
    </w:p>
    <w:p w:rsidR="00287D9A" w:rsidRDefault="00287D9A">
      <w:pPr>
        <w:pStyle w:val="ConsPlusNonformat"/>
        <w:jc w:val="both"/>
      </w:pPr>
    </w:p>
    <w:p w:rsidR="00287D9A" w:rsidRDefault="00287D9A">
      <w:pPr>
        <w:pStyle w:val="ConsPlusNonformat"/>
        <w:jc w:val="both"/>
      </w:pPr>
      <w:r>
        <w:t>___________________________________________________________________________</w:t>
      </w:r>
    </w:p>
    <w:p w:rsidR="00287D9A" w:rsidRDefault="00287D9A">
      <w:pPr>
        <w:pStyle w:val="ConsPlusNonformat"/>
        <w:jc w:val="both"/>
      </w:pPr>
      <w:r>
        <w:t xml:space="preserve">         (полное и сокращенное наименования организации, ИНН, КПП)</w:t>
      </w:r>
    </w:p>
    <w:p w:rsidR="00287D9A" w:rsidRDefault="00287D9A">
      <w:pPr>
        <w:pStyle w:val="ConsPlusNonformat"/>
        <w:jc w:val="both"/>
      </w:pPr>
    </w:p>
    <w:p w:rsidR="00287D9A" w:rsidRDefault="00287D9A">
      <w:pPr>
        <w:pStyle w:val="ConsPlusNonformat"/>
        <w:jc w:val="both"/>
      </w:pPr>
      <w:r>
        <w:t xml:space="preserve">             Глава I. Порядок представления налоговому органу</w:t>
      </w:r>
    </w:p>
    <w:p w:rsidR="00287D9A" w:rsidRDefault="00287D9A">
      <w:pPr>
        <w:pStyle w:val="ConsPlusNonformat"/>
        <w:jc w:val="both"/>
      </w:pPr>
      <w:r>
        <w:t xml:space="preserve">                          документов (информации)</w:t>
      </w:r>
    </w:p>
    <w:p w:rsidR="00287D9A" w:rsidRDefault="00287D9A">
      <w:pPr>
        <w:pStyle w:val="ConsPlusNonformat"/>
        <w:jc w:val="both"/>
      </w:pPr>
    </w:p>
    <w:p w:rsidR="00287D9A" w:rsidRDefault="00287D9A">
      <w:pPr>
        <w:pStyle w:val="ConsPlusNonformat"/>
        <w:jc w:val="both"/>
      </w:pPr>
      <w:r>
        <w:t xml:space="preserve">    1.1.   Описание  порядка  представления  налоговому  органу  документов</w:t>
      </w:r>
    </w:p>
    <w:p w:rsidR="00287D9A" w:rsidRDefault="00287D9A">
      <w:pPr>
        <w:pStyle w:val="ConsPlusNonformat"/>
        <w:jc w:val="both"/>
      </w:pPr>
      <w:r>
        <w:t>(информации),  служащих  основаниями  для  исчисления  (удержания),  уплаты</w:t>
      </w:r>
    </w:p>
    <w:p w:rsidR="00287D9A" w:rsidRDefault="00287D9A">
      <w:pPr>
        <w:pStyle w:val="ConsPlusNonformat"/>
        <w:jc w:val="both"/>
      </w:pPr>
      <w:r>
        <w:t>(перечисления) налогов и сборов в электронной форме.</w:t>
      </w:r>
    </w:p>
    <w:p w:rsidR="00287D9A" w:rsidRDefault="00287D9A">
      <w:pPr>
        <w:pStyle w:val="ConsPlusNonformat"/>
        <w:jc w:val="both"/>
      </w:pPr>
      <w:r>
        <w:t xml:space="preserve">    1.2.  Описание порядка доступа к информационным системам организации, в</w:t>
      </w:r>
    </w:p>
    <w:p w:rsidR="00287D9A" w:rsidRDefault="00287D9A">
      <w:pPr>
        <w:pStyle w:val="ConsPlusNonformat"/>
        <w:jc w:val="both"/>
      </w:pPr>
      <w:r>
        <w:t>которых   содержатся   документы  (информация),  служащие  основаниями  для</w:t>
      </w:r>
    </w:p>
    <w:p w:rsidR="00287D9A" w:rsidRDefault="00287D9A">
      <w:pPr>
        <w:pStyle w:val="ConsPlusNonformat"/>
        <w:jc w:val="both"/>
      </w:pPr>
      <w:r>
        <w:t>исчисления (удержания), уплаты (перечисления) налогов и сборов.</w:t>
      </w:r>
    </w:p>
    <w:p w:rsidR="00287D9A" w:rsidRDefault="00287D9A">
      <w:pPr>
        <w:pStyle w:val="ConsPlusNonformat"/>
        <w:jc w:val="both"/>
      </w:pPr>
      <w:r>
        <w:t xml:space="preserve">    1.3.  Описание  порядка  ознакомления  налогового органа с подлинниками</w:t>
      </w:r>
    </w:p>
    <w:p w:rsidR="00287D9A" w:rsidRDefault="00287D9A">
      <w:pPr>
        <w:pStyle w:val="ConsPlusNonformat"/>
        <w:jc w:val="both"/>
      </w:pPr>
      <w:r>
        <w:t>документов,   служащих   основаниями  для  исчисления  (удержания),  уплаты</w:t>
      </w:r>
    </w:p>
    <w:p w:rsidR="00287D9A" w:rsidRDefault="00287D9A">
      <w:pPr>
        <w:pStyle w:val="ConsPlusNonformat"/>
        <w:jc w:val="both"/>
      </w:pPr>
      <w:r>
        <w:t>(перечисления) налогов и сборов.</w:t>
      </w:r>
    </w:p>
    <w:p w:rsidR="00287D9A" w:rsidRDefault="00287D9A">
      <w:pPr>
        <w:pStyle w:val="ConsPlusNonformat"/>
        <w:jc w:val="both"/>
      </w:pPr>
    </w:p>
    <w:p w:rsidR="00287D9A" w:rsidRDefault="00287D9A">
      <w:pPr>
        <w:pStyle w:val="ConsPlusNonformat"/>
        <w:jc w:val="both"/>
      </w:pPr>
      <w:r>
        <w:t xml:space="preserve">           Глава II. Порядок отражения организацией в регистрах</w:t>
      </w:r>
    </w:p>
    <w:p w:rsidR="00287D9A" w:rsidRDefault="00287D9A">
      <w:pPr>
        <w:pStyle w:val="ConsPlusNonformat"/>
        <w:jc w:val="both"/>
      </w:pPr>
      <w:r>
        <w:t xml:space="preserve">      бухгалтерского и налогового учета доходов, расходов и объектов</w:t>
      </w:r>
    </w:p>
    <w:p w:rsidR="00287D9A" w:rsidRDefault="00287D9A">
      <w:pPr>
        <w:pStyle w:val="ConsPlusNonformat"/>
        <w:jc w:val="both"/>
      </w:pPr>
      <w:r>
        <w:t xml:space="preserve">           налогообложения, сведения об аналитических регистрах</w:t>
      </w:r>
    </w:p>
    <w:p w:rsidR="00287D9A" w:rsidRDefault="00287D9A">
      <w:pPr>
        <w:pStyle w:val="ConsPlusNonformat"/>
        <w:jc w:val="both"/>
      </w:pPr>
      <w:r>
        <w:t xml:space="preserve">                             налогового учета</w:t>
      </w:r>
    </w:p>
    <w:p w:rsidR="00287D9A" w:rsidRDefault="00287D9A">
      <w:pPr>
        <w:pStyle w:val="ConsPlusNonformat"/>
        <w:jc w:val="both"/>
      </w:pPr>
    </w:p>
    <w:p w:rsidR="00287D9A" w:rsidRDefault="00287D9A">
      <w:pPr>
        <w:pStyle w:val="ConsPlusNonformat"/>
        <w:jc w:val="both"/>
      </w:pPr>
      <w:r>
        <w:t xml:space="preserve">    2.1. Организационные формы и способы ведения бухгалтерского учета.</w:t>
      </w:r>
    </w:p>
    <w:p w:rsidR="00287D9A" w:rsidRDefault="00287D9A">
      <w:pPr>
        <w:pStyle w:val="ConsPlusNonformat"/>
        <w:jc w:val="both"/>
      </w:pPr>
      <w:r>
        <w:t xml:space="preserve">    2.2. Описание порядка отражения организацией в регистрах бухгалтерского</w:t>
      </w:r>
    </w:p>
    <w:p w:rsidR="00287D9A" w:rsidRDefault="00287D9A">
      <w:pPr>
        <w:pStyle w:val="ConsPlusNonformat"/>
        <w:jc w:val="both"/>
      </w:pPr>
      <w:r>
        <w:t>и  налогового  учета доходов, расходов и объектов налогообложения, сведения</w:t>
      </w:r>
    </w:p>
    <w:p w:rsidR="00287D9A" w:rsidRDefault="00287D9A">
      <w:pPr>
        <w:pStyle w:val="ConsPlusNonformat"/>
        <w:jc w:val="both"/>
      </w:pPr>
      <w:r>
        <w:t>об аналитических регистрах налогового учета.</w:t>
      </w:r>
    </w:p>
    <w:p w:rsidR="00287D9A" w:rsidRDefault="00287D9A">
      <w:pPr>
        <w:pStyle w:val="ConsPlusNonformat"/>
        <w:jc w:val="both"/>
      </w:pPr>
      <w:r>
        <w:t xml:space="preserve">    2.2.1.    Описание   порядка   отражения   организацией   в   регистрах</w:t>
      </w:r>
    </w:p>
    <w:p w:rsidR="00287D9A" w:rsidRDefault="00287D9A">
      <w:pPr>
        <w:pStyle w:val="ConsPlusNonformat"/>
        <w:jc w:val="both"/>
      </w:pPr>
      <w:r>
        <w:t>бухгалтерского  и  налогового  учета доходов, расходов по налогу на прибыль</w:t>
      </w:r>
    </w:p>
    <w:p w:rsidR="00287D9A" w:rsidRDefault="00287D9A">
      <w:pPr>
        <w:pStyle w:val="ConsPlusNonformat"/>
        <w:jc w:val="both"/>
      </w:pPr>
      <w:r>
        <w:t>организаций,   а  также  наличие  системы  внутреннего  контроля  указанной</w:t>
      </w:r>
    </w:p>
    <w:p w:rsidR="00287D9A" w:rsidRDefault="00287D9A">
      <w:pPr>
        <w:pStyle w:val="ConsPlusNonformat"/>
        <w:jc w:val="both"/>
      </w:pPr>
      <w:r>
        <w:t>информации с указанием контрольных процедур:</w:t>
      </w:r>
    </w:p>
    <w:p w:rsidR="00287D9A" w:rsidRDefault="00287D9A">
      <w:pPr>
        <w:pStyle w:val="ConsPlusNonformat"/>
        <w:jc w:val="both"/>
      </w:pPr>
      <w:r>
        <w:t xml:space="preserve">    а)  информация  о  порядке  отражения  доходов,  расходов,  сведения об</w:t>
      </w:r>
    </w:p>
    <w:p w:rsidR="00287D9A" w:rsidRDefault="00287D9A">
      <w:pPr>
        <w:pStyle w:val="ConsPlusNonformat"/>
        <w:jc w:val="both"/>
      </w:pPr>
      <w:r>
        <w:t>аналитических регистрах налогового учета:</w:t>
      </w:r>
    </w:p>
    <w:p w:rsidR="00287D9A" w:rsidRDefault="00287D9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845"/>
        <w:gridCol w:w="814"/>
        <w:gridCol w:w="595"/>
        <w:gridCol w:w="756"/>
        <w:gridCol w:w="868"/>
        <w:gridCol w:w="1455"/>
        <w:gridCol w:w="1708"/>
        <w:gridCol w:w="728"/>
        <w:gridCol w:w="1082"/>
      </w:tblGrid>
      <w:tr w:rsidR="00287D9A" w:rsidRPr="00EB3E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Налоговый (отчетный) период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N листа налоговой декларации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N раздела налоговой декларации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N приложения к листу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Код строки налоговой декларации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Наименование строки налоговой декларации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 xml:space="preserve">Наименование (номер) регистра бухгалтерского учета (разработочной таблицы, справки) или </w:t>
            </w:r>
            <w:r w:rsidRPr="00EB3EFD">
              <w:lastRenderedPageBreak/>
              <w:t>других документов, на основании которых формируется строка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lastRenderedPageBreak/>
              <w:t xml:space="preserve">Наименование (номер) сводного аналитического регистра налогового учета (разработочной </w:t>
            </w:r>
            <w:r w:rsidRPr="00EB3EFD">
              <w:lastRenderedPageBreak/>
              <w:t>таблицы, справки) или других документов, на основании которых формируется строка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lastRenderedPageBreak/>
              <w:t>Способ (формат) представления инфо</w:t>
            </w:r>
            <w:r w:rsidRPr="00EB3EFD">
              <w:lastRenderedPageBreak/>
              <w:t>рмации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lastRenderedPageBreak/>
              <w:t xml:space="preserve">Сведения о применении системы внутреннего контроля </w:t>
            </w:r>
            <w:r w:rsidRPr="00EB3EFD">
              <w:lastRenderedPageBreak/>
              <w:t>с указанием контрольных процедур</w:t>
            </w:r>
          </w:p>
        </w:tc>
      </w:tr>
      <w:tr w:rsidR="00287D9A" w:rsidRPr="00EB3E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lastRenderedPageBreak/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10</w:t>
            </w:r>
          </w:p>
        </w:tc>
      </w:tr>
      <w:tr w:rsidR="00287D9A" w:rsidRPr="00EB3E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</w:tr>
    </w:tbl>
    <w:p w:rsidR="00287D9A" w:rsidRDefault="00287D9A">
      <w:pPr>
        <w:pStyle w:val="ConsPlusNormal"/>
        <w:jc w:val="both"/>
      </w:pPr>
    </w:p>
    <w:p w:rsidR="00287D9A" w:rsidRDefault="00287D9A">
      <w:pPr>
        <w:pStyle w:val="ConsPlusNonformat"/>
        <w:jc w:val="both"/>
      </w:pPr>
      <w:r>
        <w:t xml:space="preserve">    б)  аналитические  регистры  налогового  учета,  на  основании  которых</w:t>
      </w:r>
    </w:p>
    <w:p w:rsidR="00287D9A" w:rsidRDefault="00287D9A">
      <w:pPr>
        <w:pStyle w:val="ConsPlusNonformat"/>
        <w:jc w:val="both"/>
      </w:pPr>
      <w:r>
        <w:t>формируются данные сводных аналитических регистров налогового учета:</w:t>
      </w:r>
    </w:p>
    <w:p w:rsidR="00287D9A" w:rsidRDefault="00287D9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4928"/>
        <w:gridCol w:w="2650"/>
      </w:tblGrid>
      <w:tr w:rsidR="00287D9A" w:rsidRPr="00EB3EFD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Наименование (номер) сводного аналитического регистра налогового учета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Наименования (номера) аналитических регистров налогового учета, на основании которых формируются данные сводного аналитического регистра, указанного в графе 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Порядок формирования сводного аналитического регистра, указанного в графе 1</w:t>
            </w:r>
          </w:p>
        </w:tc>
      </w:tr>
      <w:tr w:rsidR="00287D9A" w:rsidRPr="00EB3EFD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3</w:t>
            </w:r>
          </w:p>
        </w:tc>
      </w:tr>
      <w:tr w:rsidR="00287D9A" w:rsidRPr="00EB3EFD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</w:tr>
    </w:tbl>
    <w:p w:rsidR="00287D9A" w:rsidRDefault="00287D9A">
      <w:pPr>
        <w:pStyle w:val="ConsPlusNormal"/>
        <w:jc w:val="both"/>
      </w:pPr>
    </w:p>
    <w:p w:rsidR="00287D9A" w:rsidRDefault="00287D9A">
      <w:pPr>
        <w:pStyle w:val="ConsPlusNonformat"/>
        <w:jc w:val="both"/>
      </w:pPr>
      <w:r>
        <w:t xml:space="preserve">    в)  информация  о  регистрах  налогового  учета, составляемых на основе</w:t>
      </w:r>
    </w:p>
    <w:p w:rsidR="00287D9A" w:rsidRDefault="00287D9A">
      <w:pPr>
        <w:pStyle w:val="ConsPlusNonformat"/>
        <w:jc w:val="both"/>
      </w:pPr>
      <w:r>
        <w:t>регистров бухгалтерского учета:</w:t>
      </w:r>
    </w:p>
    <w:p w:rsidR="00287D9A" w:rsidRDefault="00287D9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7"/>
        <w:gridCol w:w="3556"/>
        <w:gridCol w:w="2106"/>
      </w:tblGrid>
      <w:tr w:rsidR="00287D9A" w:rsidRPr="00EB3EFD"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Наименование (номер) аналитического регистра налогового учета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Наименование (номер) регистра бухгалтерского учета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Описание корректировок</w:t>
            </w:r>
          </w:p>
        </w:tc>
      </w:tr>
      <w:tr w:rsidR="00287D9A" w:rsidRPr="00EB3EFD"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  <w:jc w:val="center"/>
            </w:pPr>
            <w:r w:rsidRPr="00EB3EFD">
              <w:t>3</w:t>
            </w:r>
          </w:p>
        </w:tc>
      </w:tr>
      <w:tr w:rsidR="00287D9A" w:rsidRPr="00EB3EFD"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D9A" w:rsidRPr="00EB3EFD" w:rsidRDefault="00287D9A">
            <w:pPr>
              <w:pStyle w:val="ConsPlusNormal"/>
            </w:pPr>
          </w:p>
        </w:tc>
      </w:tr>
    </w:tbl>
    <w:p w:rsidR="00287D9A" w:rsidRDefault="00287D9A">
      <w:pPr>
        <w:pStyle w:val="ConsPlusNormal"/>
        <w:jc w:val="both"/>
      </w:pPr>
    </w:p>
    <w:p w:rsidR="00287D9A" w:rsidRDefault="00287D9A">
      <w:pPr>
        <w:pStyle w:val="ConsPlusNonformat"/>
        <w:jc w:val="both"/>
      </w:pPr>
      <w:r>
        <w:t xml:space="preserve">    г) информация о порядке внесения исправлений в данные налогового учета.</w:t>
      </w:r>
    </w:p>
    <w:p w:rsidR="00287D9A" w:rsidRDefault="00287D9A">
      <w:pPr>
        <w:pStyle w:val="ConsPlusNonformat"/>
        <w:jc w:val="both"/>
      </w:pPr>
      <w:r>
        <w:t xml:space="preserve">    2.2.2.    Описание   порядка   отражения   организацией   в   регистрах</w:t>
      </w:r>
    </w:p>
    <w:p w:rsidR="00287D9A" w:rsidRDefault="00287D9A">
      <w:pPr>
        <w:pStyle w:val="ConsPlusNonformat"/>
        <w:jc w:val="both"/>
      </w:pPr>
      <w:r>
        <w:t>бухгалтерского и налогового учета объектов налогообложения по иным налогам,</w:t>
      </w:r>
    </w:p>
    <w:p w:rsidR="00287D9A" w:rsidRDefault="00287D9A">
      <w:pPr>
        <w:pStyle w:val="ConsPlusNonformat"/>
        <w:jc w:val="both"/>
      </w:pPr>
      <w:r>
        <w:t>а  также  наличие  системы  внутреннего  контроля  указанной  информации  с</w:t>
      </w:r>
    </w:p>
    <w:p w:rsidR="00287D9A" w:rsidRDefault="00287D9A">
      <w:pPr>
        <w:pStyle w:val="ConsPlusNonformat"/>
        <w:jc w:val="both"/>
      </w:pPr>
      <w:r>
        <w:t>указанием контрольных процедур.</w:t>
      </w:r>
    </w:p>
    <w:p w:rsidR="00287D9A" w:rsidRDefault="00287D9A">
      <w:pPr>
        <w:pStyle w:val="ConsPlusNonformat"/>
        <w:jc w:val="both"/>
      </w:pPr>
      <w:r>
        <w:t xml:space="preserve">    2.3.   Описание   порядка  отражения  иной  информации,  подтверждающей</w:t>
      </w:r>
    </w:p>
    <w:p w:rsidR="00287D9A" w:rsidRDefault="00287D9A">
      <w:pPr>
        <w:pStyle w:val="ConsPlusNonformat"/>
        <w:jc w:val="both"/>
      </w:pPr>
      <w:r>
        <w:t>правильность  исчисления  (удержания),  полноту  и  своевременность  уплаты</w:t>
      </w:r>
    </w:p>
    <w:p w:rsidR="00287D9A" w:rsidRDefault="00287D9A">
      <w:pPr>
        <w:pStyle w:val="ConsPlusNonformat"/>
        <w:jc w:val="both"/>
      </w:pPr>
      <w:r>
        <w:t>(перечисления) налогов и сборов.</w:t>
      </w:r>
    </w:p>
    <w:p w:rsidR="00287D9A" w:rsidRDefault="00287D9A">
      <w:pPr>
        <w:pStyle w:val="ConsPlusNonformat"/>
        <w:jc w:val="both"/>
      </w:pPr>
    </w:p>
    <w:p w:rsidR="00287D9A" w:rsidRDefault="00287D9A">
      <w:pPr>
        <w:pStyle w:val="ConsPlusNonformat"/>
        <w:jc w:val="both"/>
      </w:pPr>
      <w:r>
        <w:t xml:space="preserve">           Глава III. Информация о системе внутреннего контроля</w:t>
      </w:r>
    </w:p>
    <w:p w:rsidR="00287D9A" w:rsidRDefault="00287D9A">
      <w:pPr>
        <w:pStyle w:val="ConsPlusNonformat"/>
        <w:jc w:val="both"/>
      </w:pPr>
      <w:r>
        <w:t xml:space="preserve">       организации за правильностью исчисления (удержания), полнотой</w:t>
      </w:r>
    </w:p>
    <w:p w:rsidR="00287D9A" w:rsidRDefault="00287D9A">
      <w:pPr>
        <w:pStyle w:val="ConsPlusNonformat"/>
        <w:jc w:val="both"/>
      </w:pPr>
      <w:r>
        <w:t xml:space="preserve">         и своевременностью уплаты (перечисления) налогов и сборов</w:t>
      </w:r>
    </w:p>
    <w:p w:rsidR="00287D9A" w:rsidRDefault="00287D9A">
      <w:pPr>
        <w:pStyle w:val="ConsPlusNonformat"/>
        <w:jc w:val="both"/>
      </w:pPr>
    </w:p>
    <w:p w:rsidR="00287D9A" w:rsidRDefault="00287D9A">
      <w:pPr>
        <w:pStyle w:val="ConsPlusNonformat"/>
        <w:jc w:val="both"/>
      </w:pPr>
      <w:r>
        <w:t xml:space="preserve">    3.1.  Описание системы внутреннего контроля за правильностью исчисления</w:t>
      </w:r>
    </w:p>
    <w:p w:rsidR="00287D9A" w:rsidRDefault="00287D9A">
      <w:pPr>
        <w:pStyle w:val="ConsPlusNonformat"/>
        <w:jc w:val="both"/>
      </w:pPr>
      <w:r>
        <w:t>(удержания),  полнотой  и  своевременностью уплаты (перечисления) налогов и</w:t>
      </w:r>
    </w:p>
    <w:p w:rsidR="00287D9A" w:rsidRDefault="00287D9A">
      <w:pPr>
        <w:pStyle w:val="ConsPlusNonformat"/>
        <w:jc w:val="both"/>
      </w:pPr>
      <w:r>
        <w:t>сборов.</w:t>
      </w:r>
    </w:p>
    <w:p w:rsidR="00287D9A" w:rsidRDefault="00287D9A">
      <w:pPr>
        <w:pStyle w:val="ConsPlusNonformat"/>
        <w:jc w:val="both"/>
      </w:pPr>
      <w:r>
        <w:t xml:space="preserve">    3.2. Описание применяемых организацией подходов (методик) к выявлению и</w:t>
      </w:r>
    </w:p>
    <w:p w:rsidR="00287D9A" w:rsidRDefault="00287D9A">
      <w:pPr>
        <w:pStyle w:val="ConsPlusNonformat"/>
        <w:jc w:val="both"/>
      </w:pPr>
      <w:r>
        <w:t>оценке  рисков искажения налогового учета и налоговых деклараций (расчетов)</w:t>
      </w:r>
    </w:p>
    <w:p w:rsidR="00287D9A" w:rsidRDefault="00287D9A">
      <w:pPr>
        <w:pStyle w:val="ConsPlusNonformat"/>
        <w:jc w:val="both"/>
      </w:pPr>
      <w:r>
        <w:t>организации и рисков несвоевременной и неполной уплаты налогов и сборов.</w:t>
      </w:r>
    </w:p>
    <w:p w:rsidR="00287D9A" w:rsidRDefault="00287D9A">
      <w:pPr>
        <w:pStyle w:val="ConsPlusNonformat"/>
        <w:jc w:val="both"/>
      </w:pPr>
      <w:r>
        <w:t xml:space="preserve">    3.3.  Описание  основных  процедур внутреннего контроля, осуществляемых</w:t>
      </w:r>
    </w:p>
    <w:p w:rsidR="00287D9A" w:rsidRDefault="00287D9A">
      <w:pPr>
        <w:pStyle w:val="ConsPlusNonformat"/>
        <w:jc w:val="both"/>
      </w:pPr>
      <w:r>
        <w:lastRenderedPageBreak/>
        <w:t>организацией  и  направленных  на  устранение  (снижение)  рисков искажения</w:t>
      </w:r>
    </w:p>
    <w:p w:rsidR="00287D9A" w:rsidRDefault="00287D9A">
      <w:pPr>
        <w:pStyle w:val="ConsPlusNonformat"/>
        <w:jc w:val="both"/>
      </w:pPr>
      <w:r>
        <w:t>налогового  учета  и  налоговых  деклараций (расчетов) организации и рисков</w:t>
      </w:r>
    </w:p>
    <w:p w:rsidR="00287D9A" w:rsidRDefault="00287D9A">
      <w:pPr>
        <w:pStyle w:val="ConsPlusNonformat"/>
        <w:jc w:val="both"/>
      </w:pPr>
      <w:r>
        <w:t>несвоевременной и (или) неполной уплаты налогов и сборов.</w:t>
      </w:r>
    </w:p>
    <w:p w:rsidR="00287D9A" w:rsidRDefault="00287D9A">
      <w:pPr>
        <w:pStyle w:val="ConsPlusNonformat"/>
        <w:jc w:val="both"/>
      </w:pPr>
      <w:r>
        <w:t xml:space="preserve">    3.4.  Описание  порядка  документирования  и  подтверждения  проведения</w:t>
      </w:r>
    </w:p>
    <w:p w:rsidR="00287D9A" w:rsidRDefault="00287D9A">
      <w:pPr>
        <w:pStyle w:val="ConsPlusNonformat"/>
        <w:jc w:val="both"/>
      </w:pPr>
      <w:r>
        <w:t>процедур внутреннего контроля.</w:t>
      </w:r>
    </w:p>
    <w:p w:rsidR="00287D9A" w:rsidRDefault="00287D9A">
      <w:pPr>
        <w:pStyle w:val="ConsPlusNonformat"/>
        <w:jc w:val="both"/>
      </w:pPr>
      <w:r>
        <w:t xml:space="preserve">    3.5.  Описание  порядка  и сроков получения (формирования) организацией</w:t>
      </w:r>
    </w:p>
    <w:p w:rsidR="00287D9A" w:rsidRDefault="00287D9A">
      <w:pPr>
        <w:pStyle w:val="ConsPlusNonformat"/>
        <w:jc w:val="both"/>
      </w:pPr>
      <w:r>
        <w:t>результатов работы системы внутреннего контроля.</w:t>
      </w:r>
    </w:p>
    <w:p w:rsidR="00287D9A" w:rsidRDefault="00287D9A">
      <w:pPr>
        <w:pStyle w:val="ConsPlusNonformat"/>
        <w:jc w:val="both"/>
      </w:pPr>
    </w:p>
    <w:p w:rsidR="00287D9A" w:rsidRDefault="00287D9A">
      <w:pPr>
        <w:pStyle w:val="ConsPlusNonformat"/>
        <w:jc w:val="both"/>
      </w:pPr>
      <w:r>
        <w:t>___________________________________________________________________________</w:t>
      </w:r>
    </w:p>
    <w:p w:rsidR="00287D9A" w:rsidRDefault="00287D9A">
      <w:pPr>
        <w:pStyle w:val="ConsPlusNonformat"/>
        <w:jc w:val="both"/>
      </w:pPr>
      <w:r>
        <w:t xml:space="preserve">      (должность, Ф.И.О. &lt;1&gt; руководителя организации (представителя</w:t>
      </w:r>
    </w:p>
    <w:p w:rsidR="00287D9A" w:rsidRDefault="00287D9A">
      <w:pPr>
        <w:pStyle w:val="ConsPlusNonformat"/>
        <w:jc w:val="both"/>
      </w:pPr>
      <w:r>
        <w:t xml:space="preserve">                               организации))</w:t>
      </w:r>
    </w:p>
    <w:p w:rsidR="00287D9A" w:rsidRDefault="00287D9A">
      <w:pPr>
        <w:pStyle w:val="ConsPlusNonformat"/>
        <w:jc w:val="both"/>
      </w:pPr>
      <w:r>
        <w:t>__________________________________________________________________________.</w:t>
      </w:r>
    </w:p>
    <w:p w:rsidR="00287D9A" w:rsidRDefault="00287D9A">
      <w:pPr>
        <w:pStyle w:val="ConsPlusNonformat"/>
        <w:jc w:val="both"/>
      </w:pPr>
      <w:r>
        <w:t xml:space="preserve">    (наименование, иные реквизиты документа, подтверждающего полномочия</w:t>
      </w:r>
    </w:p>
    <w:p w:rsidR="00287D9A" w:rsidRDefault="00287D9A">
      <w:pPr>
        <w:pStyle w:val="ConsPlusNonformat"/>
        <w:jc w:val="both"/>
      </w:pPr>
      <w:r>
        <w:t xml:space="preserve">                        представителя организации)</w:t>
      </w:r>
    </w:p>
    <w:p w:rsidR="00287D9A" w:rsidRDefault="00287D9A">
      <w:pPr>
        <w:pStyle w:val="ConsPlusNonformat"/>
        <w:jc w:val="both"/>
      </w:pPr>
    </w:p>
    <w:p w:rsidR="00287D9A" w:rsidRDefault="00287D9A">
      <w:pPr>
        <w:pStyle w:val="ConsPlusNonformat"/>
        <w:jc w:val="both"/>
      </w:pPr>
      <w:r>
        <w:t xml:space="preserve">                 __________________  _____________________</w:t>
      </w:r>
    </w:p>
    <w:p w:rsidR="00287D9A" w:rsidRDefault="00287D9A">
      <w:pPr>
        <w:pStyle w:val="ConsPlusNonformat"/>
        <w:jc w:val="both"/>
      </w:pPr>
      <w:r>
        <w:t xml:space="preserve">                       (дата)              (подпись)</w:t>
      </w:r>
    </w:p>
    <w:p w:rsidR="00287D9A" w:rsidRDefault="00287D9A">
      <w:pPr>
        <w:pStyle w:val="ConsPlusNormal"/>
        <w:ind w:firstLine="540"/>
        <w:jc w:val="both"/>
      </w:pPr>
    </w:p>
    <w:p w:rsidR="00287D9A" w:rsidRDefault="00287D9A">
      <w:pPr>
        <w:pStyle w:val="ConsPlusNormal"/>
        <w:ind w:firstLine="540"/>
        <w:jc w:val="both"/>
      </w:pPr>
      <w:r>
        <w:t>--------------------------------</w:t>
      </w:r>
    </w:p>
    <w:p w:rsidR="00287D9A" w:rsidRDefault="00287D9A">
      <w:pPr>
        <w:pStyle w:val="ConsPlusNormal"/>
        <w:ind w:firstLine="540"/>
        <w:jc w:val="both"/>
      </w:pPr>
      <w:r>
        <w:t>&lt;1&gt; Отчество указывается при наличии.</w:t>
      </w: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AC17A5" w:rsidRDefault="00AC17A5">
      <w:pPr>
        <w:pStyle w:val="ConsPlusNormal"/>
        <w:jc w:val="both"/>
      </w:pP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right"/>
        <w:outlineLvl w:val="0"/>
      </w:pPr>
      <w:r>
        <w:lastRenderedPageBreak/>
        <w:t>Приложение N 2</w:t>
      </w: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right"/>
      </w:pPr>
      <w:r>
        <w:t>Утверждены</w:t>
      </w:r>
    </w:p>
    <w:p w:rsidR="00287D9A" w:rsidRDefault="00287D9A">
      <w:pPr>
        <w:pStyle w:val="ConsPlusNormal"/>
        <w:jc w:val="right"/>
      </w:pPr>
      <w:r>
        <w:t>приказом ФНС России</w:t>
      </w:r>
    </w:p>
    <w:p w:rsidR="00287D9A" w:rsidRDefault="00287D9A">
      <w:pPr>
        <w:pStyle w:val="ConsPlusNormal"/>
        <w:jc w:val="right"/>
      </w:pPr>
      <w:r>
        <w:t>от 07.05.2015 N ММВ-7-15/184@</w:t>
      </w: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center"/>
        <w:rPr>
          <w:b/>
          <w:bCs/>
          <w:sz w:val="16"/>
          <w:szCs w:val="16"/>
        </w:rPr>
      </w:pPr>
      <w:bookmarkStart w:id="2" w:name="Par189"/>
      <w:bookmarkEnd w:id="2"/>
      <w:r>
        <w:rPr>
          <w:b/>
          <w:bCs/>
          <w:sz w:val="16"/>
          <w:szCs w:val="16"/>
        </w:rPr>
        <w:t>ТРЕБОВАНИЯ К РЕГЛАМЕНТУ ИНФОРМАЦИОННОГО ВЗАИМОДЕЙСТВИЯ</w:t>
      </w: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center"/>
        <w:outlineLvl w:val="1"/>
      </w:pPr>
      <w:r>
        <w:t>I. Общие положения и требования</w:t>
      </w: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ind w:firstLine="540"/>
        <w:jc w:val="both"/>
      </w:pPr>
      <w:r>
        <w:t>1. Настоящие Требования разработаны в соответствии с пунктом 6 статьи 105.26 Налогового кодекса Российской Федерации (далее - Кодекс) в целях установления единообразных требований к составлению организациями регламента информационного взаимодействия.</w:t>
      </w:r>
    </w:p>
    <w:p w:rsidR="00287D9A" w:rsidRDefault="00287D9A">
      <w:pPr>
        <w:pStyle w:val="ConsPlusNormal"/>
        <w:ind w:firstLine="540"/>
        <w:jc w:val="both"/>
      </w:pPr>
      <w:r>
        <w:t>2. Регламент информационного взаимодействия (далее - Регламент) составляется по установленной форме в соответствии с пунктом 6 статьи 105.26 Кодекса.</w:t>
      </w:r>
    </w:p>
    <w:p w:rsidR="00287D9A" w:rsidRDefault="00287D9A">
      <w:pPr>
        <w:pStyle w:val="ConsPlusNormal"/>
        <w:ind w:firstLine="540"/>
        <w:jc w:val="both"/>
      </w:pPr>
      <w:r>
        <w:t>3. Регламент составляется на бумажном носителе, на русском языке и имеет сквозную нумерацию страниц.</w:t>
      </w:r>
    </w:p>
    <w:p w:rsidR="00287D9A" w:rsidRDefault="00287D9A">
      <w:pPr>
        <w:pStyle w:val="ConsPlusNormal"/>
        <w:ind w:firstLine="540"/>
        <w:jc w:val="both"/>
      </w:pPr>
      <w:r>
        <w:t>4. Сроки, установленные Регламентом, определяются в соответствии со статьей 6.1 Кодекса.</w:t>
      </w:r>
    </w:p>
    <w:p w:rsidR="00287D9A" w:rsidRDefault="00287D9A">
      <w:pPr>
        <w:pStyle w:val="ConsPlusNormal"/>
        <w:ind w:firstLine="540"/>
        <w:jc w:val="both"/>
      </w:pPr>
      <w:r>
        <w:t>5. Регламент состоит из:</w:t>
      </w:r>
    </w:p>
    <w:p w:rsidR="00287D9A" w:rsidRDefault="00287D9A">
      <w:pPr>
        <w:pStyle w:val="ConsPlusNormal"/>
        <w:ind w:firstLine="540"/>
        <w:jc w:val="both"/>
      </w:pPr>
      <w:r>
        <w:t>титульного листа;</w:t>
      </w:r>
    </w:p>
    <w:p w:rsidR="00287D9A" w:rsidRDefault="00287D9A">
      <w:pPr>
        <w:pStyle w:val="ConsPlusNormal"/>
        <w:ind w:firstLine="540"/>
        <w:jc w:val="both"/>
      </w:pPr>
      <w:r>
        <w:t>главы I "Порядок представления налоговому органу документов (информации)";</w:t>
      </w:r>
    </w:p>
    <w:p w:rsidR="00287D9A" w:rsidRDefault="00287D9A">
      <w:pPr>
        <w:pStyle w:val="ConsPlusNormal"/>
        <w:ind w:firstLine="540"/>
        <w:jc w:val="both"/>
      </w:pPr>
      <w:r>
        <w:t>главы II "Порядок отражения организацией в регистрах бухгалтерского и налогового учета доходов, расходов и объектов налогообложения, сведения об аналитических регистрах налогового учета";</w:t>
      </w:r>
    </w:p>
    <w:p w:rsidR="00287D9A" w:rsidRDefault="00287D9A">
      <w:pPr>
        <w:pStyle w:val="ConsPlusNormal"/>
        <w:ind w:firstLine="540"/>
        <w:jc w:val="both"/>
      </w:pPr>
      <w:r>
        <w:t>главы III "Информация о системе внутреннего контроля организации за правильностью исчисления (удержания), полнотой и своевременностью уплаты (перечисления) налогов и сборов".</w:t>
      </w:r>
    </w:p>
    <w:p w:rsidR="00287D9A" w:rsidRDefault="00287D9A">
      <w:pPr>
        <w:pStyle w:val="ConsPlusNormal"/>
        <w:ind w:firstLine="540"/>
        <w:jc w:val="both"/>
      </w:pPr>
      <w:r>
        <w:t>Регламент может содержать приложения.</w:t>
      </w:r>
    </w:p>
    <w:p w:rsidR="00287D9A" w:rsidRDefault="00287D9A">
      <w:pPr>
        <w:pStyle w:val="ConsPlusNormal"/>
        <w:ind w:firstLine="540"/>
        <w:jc w:val="both"/>
      </w:pPr>
      <w:r>
        <w:t>Регламент подписывается руководителем организации (ее представителем).</w:t>
      </w:r>
    </w:p>
    <w:p w:rsidR="00287D9A" w:rsidRDefault="00287D9A">
      <w:pPr>
        <w:pStyle w:val="ConsPlusNormal"/>
        <w:ind w:firstLine="540"/>
        <w:jc w:val="both"/>
      </w:pPr>
      <w:r>
        <w:t>При подписании Регламента представителем организации указываются наименование, иные реквизиты документа, подтверждающего полномочия представителя организации. При этом копия указанного документа прилагается к Регламенту.</w:t>
      </w:r>
    </w:p>
    <w:p w:rsidR="00287D9A" w:rsidRDefault="00287D9A">
      <w:pPr>
        <w:pStyle w:val="ConsPlusNormal"/>
        <w:ind w:firstLine="540"/>
        <w:jc w:val="both"/>
      </w:pPr>
      <w:r>
        <w:t>6. Информация о системе внутреннего контроля указывается организацией при наличии системы внутреннего контроля.</w:t>
      </w: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center"/>
        <w:outlineLvl w:val="1"/>
      </w:pPr>
      <w:r>
        <w:t>II. Порядок заполнения Титульного листа Регламента</w:t>
      </w: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ind w:firstLine="540"/>
        <w:jc w:val="both"/>
      </w:pPr>
      <w:r>
        <w:t>7. При заполнении Титульного листа указывается наименование налогового органа, в который представляется Регламент.</w:t>
      </w:r>
    </w:p>
    <w:p w:rsidR="00287D9A" w:rsidRDefault="00287D9A">
      <w:pPr>
        <w:pStyle w:val="ConsPlusNormal"/>
        <w:ind w:firstLine="540"/>
        <w:jc w:val="both"/>
      </w:pPr>
      <w:r>
        <w:t>При заполнении поля "дата" указывается дата подписания Регламента руководителем (представителем) организации.</w:t>
      </w:r>
    </w:p>
    <w:p w:rsidR="00287D9A" w:rsidRDefault="00287D9A">
      <w:pPr>
        <w:pStyle w:val="ConsPlusNormal"/>
        <w:ind w:firstLine="540"/>
        <w:jc w:val="both"/>
      </w:pPr>
      <w:r>
        <w:t>На Титульном листе указываются полное и сокращенное наименования организации, идентификационный номер налогоплательщика, код причины постановки на учет (далее - КПП), который присвоен организации налоговым органом, в который представляется Регламент. Крупнейшие налогоплательщики указывают КПП по месту учета в качестве крупнейшего налогоплательщика.</w:t>
      </w: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center"/>
        <w:outlineLvl w:val="1"/>
      </w:pPr>
      <w:r>
        <w:t>III. Требования к Главе I Регламента</w:t>
      </w: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ind w:firstLine="540"/>
        <w:jc w:val="both"/>
      </w:pPr>
      <w:r>
        <w:t>8. В пункте 1.1 Регламента указывается описание порядка представления налоговому органу документов (информации), служащих основаниями для исчисления (удержания), уплаты (перечисления) налогов и сборов в электронной форме:</w:t>
      </w:r>
    </w:p>
    <w:p w:rsidR="00287D9A" w:rsidRDefault="00287D9A">
      <w:pPr>
        <w:pStyle w:val="ConsPlusNormal"/>
        <w:ind w:firstLine="540"/>
        <w:jc w:val="both"/>
      </w:pPr>
      <w:r>
        <w:t>1) форма представления (на электронном носителе информации, по телекоммуникационным каналам связи через оператора электронного документооборота, посредством доступа к электронному хранилищу информации (в том числе, расположенному у третьих лиц));</w:t>
      </w:r>
    </w:p>
    <w:p w:rsidR="00287D9A" w:rsidRDefault="00287D9A">
      <w:pPr>
        <w:pStyle w:val="ConsPlusNormal"/>
        <w:ind w:firstLine="540"/>
        <w:jc w:val="both"/>
      </w:pPr>
      <w:r>
        <w:t>2) документы (информация), представляемые в налоговый орган:</w:t>
      </w:r>
    </w:p>
    <w:p w:rsidR="00287D9A" w:rsidRDefault="00287D9A">
      <w:pPr>
        <w:pStyle w:val="ConsPlusNormal"/>
        <w:ind w:firstLine="540"/>
        <w:jc w:val="both"/>
      </w:pPr>
      <w:r>
        <w:t>учетная политика для целей бухгалтерского учета на календарный год, за который проводится налоговый мониторинг, с приложением рабочего плана счетов;</w:t>
      </w:r>
    </w:p>
    <w:p w:rsidR="00287D9A" w:rsidRDefault="00287D9A">
      <w:pPr>
        <w:pStyle w:val="ConsPlusNormal"/>
        <w:ind w:firstLine="540"/>
        <w:jc w:val="both"/>
      </w:pPr>
      <w:r>
        <w:t>учетная политика для целей налогового учета на календарный год, за который проводится налоговый мониторинг;</w:t>
      </w:r>
    </w:p>
    <w:p w:rsidR="00287D9A" w:rsidRDefault="00287D9A">
      <w:pPr>
        <w:pStyle w:val="ConsPlusNormal"/>
        <w:ind w:firstLine="540"/>
        <w:jc w:val="both"/>
      </w:pPr>
      <w:r>
        <w:t>оборотно-сальдовая ведомость по счетам бухгалтерского учета;</w:t>
      </w:r>
    </w:p>
    <w:p w:rsidR="00287D9A" w:rsidRDefault="00287D9A">
      <w:pPr>
        <w:pStyle w:val="ConsPlusNormal"/>
        <w:ind w:firstLine="540"/>
        <w:jc w:val="both"/>
      </w:pPr>
      <w:r>
        <w:t xml:space="preserve">регистры бухгалтерского учета (включая расширенные выписки по счетам бухгалтерского учета с </w:t>
      </w:r>
      <w:r>
        <w:lastRenderedPageBreak/>
        <w:t>указанием наименования операции (документов), служащие основанием для исчисления налогов и сборов;</w:t>
      </w:r>
    </w:p>
    <w:p w:rsidR="00287D9A" w:rsidRDefault="00287D9A">
      <w:pPr>
        <w:pStyle w:val="ConsPlusNormal"/>
        <w:ind w:firstLine="540"/>
        <w:jc w:val="both"/>
      </w:pPr>
      <w:r>
        <w:t>аналитические регистры налогового учета и расчет налоговой базы;</w:t>
      </w:r>
    </w:p>
    <w:p w:rsidR="00287D9A" w:rsidRDefault="00287D9A">
      <w:pPr>
        <w:pStyle w:val="ConsPlusNormal"/>
        <w:ind w:firstLine="540"/>
        <w:jc w:val="both"/>
      </w:pPr>
      <w:r>
        <w:t>расшифровки показателей строк налоговых деклараций (расчетов), формируемых на основании регистров налогового учета и регистров бухгалтерского учета, в порядке, аналогичном предусмотренному пунктами 13, 14 настоящих Требований;</w:t>
      </w:r>
    </w:p>
    <w:p w:rsidR="00287D9A" w:rsidRDefault="00287D9A">
      <w:pPr>
        <w:pStyle w:val="ConsPlusNormal"/>
        <w:ind w:firstLine="540"/>
        <w:jc w:val="both"/>
      </w:pPr>
      <w:r>
        <w:t>первичные учетные документы и иные документы (информация).</w:t>
      </w:r>
    </w:p>
    <w:p w:rsidR="00287D9A" w:rsidRDefault="00287D9A">
      <w:pPr>
        <w:pStyle w:val="ConsPlusNormal"/>
        <w:ind w:firstLine="540"/>
        <w:jc w:val="both"/>
      </w:pPr>
      <w:r>
        <w:t>По объектам налогообложения, доходам, расходам, убыткам, налоговой базе, исчисленной (восстановленной) сумме налога, налоговым вычетам, льготам, пониженным ставкам, в отношении которых организацией в пунктах 2.2, 3.1 - 3.5 Регламента отражена информация о системе внутреннего контроля за правильностью исчисления (удержания), полнотой и своевременностью уплаты (перечисления) налогов и сборов, объем, количество, принципы выборки первичных учетных документов и иных документов, которые подлежат представлению по запросу налогового органа, относящихся к охваченной указанной системой области учета, могут определяться организацией самостоятельно. При этом конкретные документы определяются налоговым органом самостоятельно.</w:t>
      </w:r>
    </w:p>
    <w:p w:rsidR="00287D9A" w:rsidRDefault="00287D9A">
      <w:pPr>
        <w:pStyle w:val="ConsPlusNormal"/>
        <w:ind w:firstLine="540"/>
        <w:jc w:val="both"/>
      </w:pPr>
      <w:r>
        <w:t>3) описание порядка структурирования представляемой информации (файлов);</w:t>
      </w:r>
    </w:p>
    <w:p w:rsidR="00287D9A" w:rsidRDefault="00287D9A">
      <w:pPr>
        <w:pStyle w:val="ConsPlusNormal"/>
        <w:ind w:firstLine="540"/>
        <w:jc w:val="both"/>
      </w:pPr>
      <w:r>
        <w:t>4) форматы документов (информации), представляемых в налоговый орган:</w:t>
      </w:r>
    </w:p>
    <w:p w:rsidR="00287D9A" w:rsidRDefault="00287D9A">
      <w:pPr>
        <w:pStyle w:val="ConsPlusNormal"/>
        <w:ind w:firstLine="540"/>
        <w:jc w:val="both"/>
      </w:pPr>
      <w:r>
        <w:t>для регистров бухгалтерского учета и налогового учета, расчета налоговой базы (xls, xlsx, doc, docx);</w:t>
      </w:r>
    </w:p>
    <w:p w:rsidR="00287D9A" w:rsidRDefault="00287D9A">
      <w:pPr>
        <w:pStyle w:val="ConsPlusNormal"/>
        <w:ind w:firstLine="540"/>
        <w:jc w:val="both"/>
      </w:pPr>
      <w:r>
        <w:t>для первичных учетных документов, иных документов (xls, xlsx, doc, docx, bmp, pdf, jpg, gif, jpeg, tif, tiff, djvu, xml &lt;1&gt;). При использовании иных форматов указывается также на обязанность представлять при необходимости налоговому органу программные средства визуализации представляемых документов (информации);</w:t>
      </w:r>
    </w:p>
    <w:p w:rsidR="00287D9A" w:rsidRDefault="00287D9A">
      <w:pPr>
        <w:pStyle w:val="ConsPlusNormal"/>
        <w:ind w:firstLine="540"/>
        <w:jc w:val="both"/>
      </w:pPr>
      <w:r>
        <w:t>--------------------------------</w:t>
      </w:r>
    </w:p>
    <w:p w:rsidR="00287D9A" w:rsidRDefault="00287D9A">
      <w:pPr>
        <w:pStyle w:val="ConsPlusNormal"/>
        <w:ind w:firstLine="540"/>
        <w:jc w:val="both"/>
      </w:pPr>
      <w:r>
        <w:t>&lt;1&gt; По формату, утвержденному ФНС России.</w:t>
      </w: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ind w:firstLine="540"/>
        <w:jc w:val="both"/>
      </w:pPr>
      <w:r>
        <w:t>5) способ определения и подтверждения целостности (объема) представленных и полученных документов (информации);</w:t>
      </w:r>
    </w:p>
    <w:p w:rsidR="00287D9A" w:rsidRDefault="00287D9A">
      <w:pPr>
        <w:pStyle w:val="ConsPlusNormal"/>
        <w:ind w:firstLine="540"/>
        <w:jc w:val="both"/>
      </w:pPr>
      <w:r>
        <w:t>6) сроки представления документов (информации), указанных в подпункте 2 настоящего пункта, обеспечивающие информационное взаимодействие в соответствии с пунктом 6 статьи 105.26 Кодекса:</w:t>
      </w:r>
    </w:p>
    <w:p w:rsidR="00287D9A" w:rsidRDefault="00287D9A">
      <w:pPr>
        <w:pStyle w:val="ConsPlusNormal"/>
        <w:ind w:firstLine="540"/>
        <w:jc w:val="both"/>
      </w:pPr>
      <w:r>
        <w:t>учетная политика для целей бухгалтерского учета на календарный год, за который проводится налоговый мониторинг, с приложением рабочего плана счетов, учетная политика для целей налогового учета на календарный год, за который проводится налоговый мониторинг, - не позднее 1 апреля года, за который проводится налоговый мониторинг;</w:t>
      </w:r>
    </w:p>
    <w:p w:rsidR="00287D9A" w:rsidRDefault="00287D9A">
      <w:pPr>
        <w:pStyle w:val="ConsPlusNormal"/>
        <w:ind w:firstLine="540"/>
        <w:jc w:val="both"/>
      </w:pPr>
      <w:r>
        <w:t>регистры бухгалтерского учета - не позднее одного месяца со дня представления соответствующей декларации (расчета);</w:t>
      </w:r>
    </w:p>
    <w:p w:rsidR="00287D9A" w:rsidRDefault="00287D9A">
      <w:pPr>
        <w:pStyle w:val="ConsPlusNormal"/>
        <w:ind w:firstLine="540"/>
        <w:jc w:val="both"/>
      </w:pPr>
      <w:r>
        <w:t>оборотно-сальдовая ведомость по счетам бухгалтерского учета, аналитические регистры налогового учета и расчет налоговой базы - не позднее одного месяца со дня представления налоговой декларации по налогу на прибыль организаций;</w:t>
      </w:r>
    </w:p>
    <w:p w:rsidR="00287D9A" w:rsidRDefault="00287D9A">
      <w:pPr>
        <w:pStyle w:val="ConsPlusNormal"/>
        <w:ind w:firstLine="540"/>
        <w:jc w:val="both"/>
      </w:pPr>
      <w:r>
        <w:t>расшифровки показателей строк налоговых деклараций (расчетов) в порядке, аналогичном предусмотренному пунктами 13, 14 настоящих Требований, - не позднее одного месяца со дня представления налоговой декларации (расчета);</w:t>
      </w:r>
    </w:p>
    <w:p w:rsidR="00287D9A" w:rsidRDefault="00287D9A">
      <w:pPr>
        <w:pStyle w:val="ConsPlusNormal"/>
        <w:ind w:firstLine="540"/>
        <w:jc w:val="both"/>
      </w:pPr>
      <w:r>
        <w:t>первичные учетные документы и иные документы (информация) - не позднее 7 рабочих дней со дня получения запроса налогового органа о представлении таких документов (информации). При этом может быть предусмотрена возможность продления указанного срока в порядке, аналогичном предусмотренному пунктом 5 статьи 105.29 Кодекса.</w:t>
      </w:r>
    </w:p>
    <w:p w:rsidR="00287D9A" w:rsidRDefault="00287D9A">
      <w:pPr>
        <w:pStyle w:val="ConsPlusNormal"/>
        <w:ind w:firstLine="540"/>
        <w:jc w:val="both"/>
      </w:pPr>
      <w:r>
        <w:t>Описание порядка структурирования переданной информации (файлов) (в том числе, описание системы вложенных каталогов), описание принципов идентификации передаваемой информации (файлов) по названию файла (папки) представляется одновременно с представлением информации (файлов). В случае, если структура передаваемой информации (файлов) не меняется, повторного представления описания не требуется;</w:t>
      </w:r>
    </w:p>
    <w:p w:rsidR="00287D9A" w:rsidRDefault="00287D9A">
      <w:pPr>
        <w:pStyle w:val="ConsPlusNormal"/>
        <w:ind w:firstLine="540"/>
        <w:jc w:val="both"/>
      </w:pPr>
      <w:r>
        <w:t>7) порядок информационного взаимодействия налогового органа и организации при представлении (изменении) документов (информации), в том числе порядок урегулирования вопросов, связанных с доступом к представленным документам (информации), их изменением, полнотой представления;</w:t>
      </w:r>
    </w:p>
    <w:p w:rsidR="00287D9A" w:rsidRDefault="00287D9A">
      <w:pPr>
        <w:pStyle w:val="ConsPlusNormal"/>
        <w:ind w:firstLine="540"/>
        <w:jc w:val="both"/>
      </w:pPr>
      <w:r>
        <w:t>8) выбранный организацией способ защиты передаваемой информации (усиленная квалифицированная электронная подпись, пароль, логин или иные способы защиты передаваемой информации).</w:t>
      </w:r>
    </w:p>
    <w:p w:rsidR="00287D9A" w:rsidRDefault="00287D9A">
      <w:pPr>
        <w:pStyle w:val="ConsPlusNormal"/>
        <w:ind w:firstLine="540"/>
        <w:jc w:val="both"/>
      </w:pPr>
      <w:r>
        <w:t>9. В пункте 1.2 Регламента описывается порядок предоставления доступа к информационным системам организации, в которых содержатся сведения из документов, служащих основанием для исчисления (удержания), уплаты (перечисления) налогов и сборов:</w:t>
      </w:r>
    </w:p>
    <w:p w:rsidR="00287D9A" w:rsidRDefault="00287D9A">
      <w:pPr>
        <w:pStyle w:val="ConsPlusNormal"/>
        <w:ind w:firstLine="540"/>
        <w:jc w:val="both"/>
      </w:pPr>
      <w:r>
        <w:lastRenderedPageBreak/>
        <w:t>1) наименование информационных систем (программных продуктов), с помощью которых организация ведет бухгалтерский учет, налоговый учет, а также учет доходов, расходов и объектов налогообложения (далее - информационная система), в том числе описание возможностей программного продукта формировать аналитические выборки;</w:t>
      </w:r>
    </w:p>
    <w:p w:rsidR="00287D9A" w:rsidRDefault="00287D9A">
      <w:pPr>
        <w:pStyle w:val="ConsPlusNormal"/>
        <w:ind w:firstLine="540"/>
        <w:jc w:val="both"/>
      </w:pPr>
      <w:r>
        <w:t>2) документы, сведения из которых содержатся в информационной системе (аналогичны указанным в подпункте 2 пункта 8 настоящих Требований), к которой представляется доступ;</w:t>
      </w:r>
    </w:p>
    <w:p w:rsidR="00287D9A" w:rsidRDefault="00287D9A">
      <w:pPr>
        <w:pStyle w:val="ConsPlusNormal"/>
        <w:ind w:firstLine="540"/>
        <w:jc w:val="both"/>
      </w:pPr>
      <w:r>
        <w:t>3) указание порядка представления налоговому органу сведений об изменениях в информационных системах, к которым предоставляется доступ;</w:t>
      </w:r>
    </w:p>
    <w:p w:rsidR="00287D9A" w:rsidRDefault="00287D9A">
      <w:pPr>
        <w:pStyle w:val="ConsPlusNormal"/>
        <w:ind w:firstLine="540"/>
        <w:jc w:val="both"/>
      </w:pPr>
      <w:r>
        <w:t>4) параметры доступа:</w:t>
      </w:r>
    </w:p>
    <w:p w:rsidR="00287D9A" w:rsidRDefault="00287D9A">
      <w:pPr>
        <w:pStyle w:val="ConsPlusNormal"/>
        <w:ind w:firstLine="540"/>
        <w:jc w:val="both"/>
      </w:pPr>
      <w:r>
        <w:t>порядок информационного взаимодействия налогового органа и организации при доступе к системе онлайн либо к копии базы данных, включая информацию о смене паролей при работе в информационной системе;</w:t>
      </w:r>
    </w:p>
    <w:p w:rsidR="00287D9A" w:rsidRDefault="00287D9A">
      <w:pPr>
        <w:pStyle w:val="ConsPlusNormal"/>
        <w:ind w:firstLine="540"/>
        <w:jc w:val="both"/>
      </w:pPr>
      <w:r>
        <w:t>порядок подключения к базе данных;</w:t>
      </w:r>
    </w:p>
    <w:p w:rsidR="00287D9A" w:rsidRDefault="00287D9A">
      <w:pPr>
        <w:pStyle w:val="ConsPlusNormal"/>
        <w:ind w:firstLine="540"/>
        <w:jc w:val="both"/>
      </w:pPr>
      <w:r>
        <w:t>сроки обеспечения наличия сведений из документов, указанных в подпункте 2 настоящего пункта, в информационной системе (в представляемой налоговому органу копии базы данных) - не позднее сроков, указанных в подпункте 6 пункта 8 настоящих Требований;</w:t>
      </w:r>
    </w:p>
    <w:p w:rsidR="00287D9A" w:rsidRDefault="00287D9A">
      <w:pPr>
        <w:pStyle w:val="ConsPlusNormal"/>
        <w:ind w:firstLine="540"/>
        <w:jc w:val="both"/>
      </w:pPr>
      <w:r>
        <w:t>время доступа;</w:t>
      </w:r>
    </w:p>
    <w:p w:rsidR="00287D9A" w:rsidRDefault="00287D9A">
      <w:pPr>
        <w:pStyle w:val="ConsPlusNormal"/>
        <w:ind w:firstLine="540"/>
        <w:jc w:val="both"/>
      </w:pPr>
      <w:r>
        <w:t>описание правил работы в информационной системе в части, необходимой для работы с документами (информацией), к которым (которой) предоставляется доступ (включая способы формирования аналитических выборок, отчетов, возможность копирования информации на электронные носители информации, распечатывания документов (информации) и так далее);</w:t>
      </w:r>
    </w:p>
    <w:p w:rsidR="00287D9A" w:rsidRDefault="00287D9A">
      <w:pPr>
        <w:pStyle w:val="ConsPlusNormal"/>
        <w:ind w:firstLine="540"/>
        <w:jc w:val="both"/>
      </w:pPr>
      <w:r>
        <w:t>порядок и сроки обращения и оказания налоговому органу технической и информационной поддержки, необходимой для работы с информационными системами организации, в том числе в случае наличия технических проблем с использованием удаленного доступа (с указанием порядка уведомления сторон о технических сбоях, сроках их устранения и подразделениях, ответственных за взаимодействие).</w:t>
      </w:r>
    </w:p>
    <w:p w:rsidR="00287D9A" w:rsidRDefault="00287D9A">
      <w:pPr>
        <w:pStyle w:val="ConsPlusNormal"/>
        <w:ind w:firstLine="540"/>
        <w:jc w:val="both"/>
      </w:pPr>
      <w:r>
        <w:t>Технические документы, регламентирующие указанные параметры, прилагаются к Регламенту в виде приложений.</w:t>
      </w:r>
    </w:p>
    <w:p w:rsidR="00287D9A" w:rsidRDefault="00287D9A">
      <w:pPr>
        <w:pStyle w:val="ConsPlusNormal"/>
        <w:ind w:firstLine="540"/>
        <w:jc w:val="both"/>
      </w:pPr>
      <w:r>
        <w:t>В случае отсутствия в информационной системе сведений из документов, указанных в подпункте 2 настоящего пункта, в Регламенте отражается порядок представления этих документов (информации) в налоговый орган в порядке, предусмотренном пунктом 8 настоящих Требований.</w:t>
      </w:r>
    </w:p>
    <w:p w:rsidR="00287D9A" w:rsidRDefault="00287D9A">
      <w:pPr>
        <w:pStyle w:val="ConsPlusNormal"/>
        <w:ind w:firstLine="540"/>
        <w:jc w:val="both"/>
      </w:pPr>
      <w:r>
        <w:t>Независимо от выбранного порядка информационного взаимодействия, в Регламенте подлежит отражению информация о контактных данных, в том числе о лицах ответственных за информационное взаимодействие организации.</w:t>
      </w:r>
    </w:p>
    <w:p w:rsidR="00287D9A" w:rsidRDefault="00287D9A">
      <w:pPr>
        <w:pStyle w:val="ConsPlusNormal"/>
        <w:ind w:firstLine="540"/>
        <w:jc w:val="both"/>
      </w:pPr>
      <w:r>
        <w:t>10. В пункте 1.3 Регламента описывается порядок ознакомления налогового органа с подлинниками документов, в которых содержится информация, служащая основанием для исчисления (удержания), уплаты (перечисления) налогов и сборов.</w:t>
      </w:r>
    </w:p>
    <w:p w:rsidR="00287D9A" w:rsidRDefault="00287D9A">
      <w:pPr>
        <w:pStyle w:val="ConsPlusNormal"/>
        <w:ind w:firstLine="540"/>
        <w:jc w:val="both"/>
      </w:pPr>
      <w:r>
        <w:t>В данном пункте указываются сроки обеспечения возможности ознакомления с подлинниками документов - не позднее 10 рабочих дней со дня уведомления организации налоговым органом. При этом может быть предусмотрена возможность продления указанного срока в порядке, аналогичном предусмотренному пунктом 5 статьи 105.29 Кодекса.</w:t>
      </w: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jc w:val="center"/>
        <w:outlineLvl w:val="1"/>
      </w:pPr>
      <w:r>
        <w:t>IV. Требования к Главе II Регламента</w:t>
      </w:r>
    </w:p>
    <w:p w:rsidR="00287D9A" w:rsidRDefault="00287D9A">
      <w:pPr>
        <w:pStyle w:val="ConsPlusNormal"/>
        <w:jc w:val="both"/>
      </w:pPr>
    </w:p>
    <w:p w:rsidR="00287D9A" w:rsidRDefault="00287D9A">
      <w:pPr>
        <w:pStyle w:val="ConsPlusNormal"/>
        <w:ind w:firstLine="540"/>
        <w:jc w:val="both"/>
      </w:pPr>
      <w:r>
        <w:t>11. В пункте 2.1 Регламента указываются сведения об организационных формах и способах ведения бухгалтерского учета.</w:t>
      </w:r>
    </w:p>
    <w:p w:rsidR="00287D9A" w:rsidRDefault="00287D9A">
      <w:pPr>
        <w:pStyle w:val="ConsPlusNormal"/>
        <w:ind w:firstLine="540"/>
        <w:jc w:val="both"/>
      </w:pPr>
      <w:r>
        <w:t>Указанная информация может быть представлена в виде приложения учетной политики для целей бухгалтерского учета к Регламенту.</w:t>
      </w:r>
    </w:p>
    <w:p w:rsidR="00287D9A" w:rsidRDefault="00287D9A">
      <w:pPr>
        <w:pStyle w:val="ConsPlusNormal"/>
        <w:ind w:firstLine="540"/>
        <w:jc w:val="both"/>
      </w:pPr>
      <w:r>
        <w:t>12. В пункте 2.2 Регламента описываются порядок отражения организацией в регистрах бухгалтерского учета и налогового учета доходов, расходов и объектов налогообложения, а также сведения об аналитических регистрах налогового учета.</w:t>
      </w:r>
    </w:p>
    <w:p w:rsidR="00287D9A" w:rsidRDefault="00287D9A">
      <w:pPr>
        <w:pStyle w:val="ConsPlusNormal"/>
        <w:ind w:firstLine="540"/>
        <w:jc w:val="both"/>
      </w:pPr>
      <w:r>
        <w:t>13. В пункте 2.2.1 Регламента описываются порядок отражения организацией в регистрах бухгалтерского учета и налогового учета доходов, расходов по налогу на прибыль организаций, а также применение системы внутреннего контроля с указанием контрольных процедур.</w:t>
      </w:r>
    </w:p>
    <w:p w:rsidR="00287D9A" w:rsidRDefault="00287D9A">
      <w:pPr>
        <w:pStyle w:val="ConsPlusNormal"/>
        <w:ind w:firstLine="540"/>
        <w:jc w:val="both"/>
      </w:pPr>
      <w:r>
        <w:t xml:space="preserve">В подпункте "а" пункта 2.2.1 Регламента указываются информация о порядке отражения доходов, расходов, сведения об аналитических регистрах налогового учета, на основании которых формируются соответствующие строки налоговой декларации по налогу на прибыль организации, отражается соотношение между конкретными строками налоговой декларации и регистрами бухгалтерского учета и налогового учета или иными документами, на основании которых формируются строки налоговой </w:t>
      </w:r>
      <w:r>
        <w:lastRenderedPageBreak/>
        <w:t>декларации, а также отражаются сведения о применении системы внутреннего контроля в отношении областей учета с указанием осуществляемых контрольных процедур.</w:t>
      </w:r>
    </w:p>
    <w:p w:rsidR="00287D9A" w:rsidRDefault="00287D9A">
      <w:pPr>
        <w:pStyle w:val="ConsPlusNormal"/>
        <w:ind w:firstLine="540"/>
        <w:jc w:val="both"/>
      </w:pPr>
      <w:r>
        <w:t>Подпункт "а" пункта 2.2.1 Регламента заполняется в виде таблицы, в которой указывается следующая информация:</w:t>
      </w:r>
    </w:p>
    <w:p w:rsidR="00287D9A" w:rsidRDefault="00287D9A">
      <w:pPr>
        <w:pStyle w:val="ConsPlusNormal"/>
        <w:ind w:firstLine="540"/>
        <w:jc w:val="both"/>
      </w:pPr>
      <w:r>
        <w:t>в графе "1" - период, за который представлена налоговая декларация;</w:t>
      </w:r>
    </w:p>
    <w:p w:rsidR="00287D9A" w:rsidRDefault="00287D9A">
      <w:pPr>
        <w:pStyle w:val="ConsPlusNormal"/>
        <w:ind w:firstLine="540"/>
        <w:jc w:val="both"/>
      </w:pPr>
      <w:r>
        <w:t>в графе "2" - номер листа декларации;</w:t>
      </w:r>
    </w:p>
    <w:p w:rsidR="00287D9A" w:rsidRDefault="00287D9A">
      <w:pPr>
        <w:pStyle w:val="ConsPlusNormal"/>
        <w:ind w:firstLine="540"/>
        <w:jc w:val="both"/>
      </w:pPr>
      <w:r>
        <w:t>в графе "3" - соответствующий раздел налоговой декларации;</w:t>
      </w:r>
    </w:p>
    <w:p w:rsidR="00287D9A" w:rsidRDefault="00287D9A">
      <w:pPr>
        <w:pStyle w:val="ConsPlusNormal"/>
        <w:ind w:firstLine="540"/>
        <w:jc w:val="both"/>
      </w:pPr>
      <w:r>
        <w:t>в графе "4" - приложение к листу декларации (при наличии);</w:t>
      </w:r>
    </w:p>
    <w:p w:rsidR="00287D9A" w:rsidRDefault="00287D9A">
      <w:pPr>
        <w:pStyle w:val="ConsPlusNormal"/>
        <w:ind w:firstLine="540"/>
        <w:jc w:val="both"/>
      </w:pPr>
      <w:r>
        <w:t>в графе "5" - код соответствующей строки налоговой декларации;</w:t>
      </w:r>
    </w:p>
    <w:p w:rsidR="00287D9A" w:rsidRDefault="00287D9A">
      <w:pPr>
        <w:pStyle w:val="ConsPlusNormal"/>
        <w:ind w:firstLine="540"/>
        <w:jc w:val="both"/>
      </w:pPr>
      <w:r>
        <w:t>в графе "6" - наименование соответствующей строки налоговой декларации;</w:t>
      </w:r>
    </w:p>
    <w:p w:rsidR="00287D9A" w:rsidRDefault="00287D9A">
      <w:pPr>
        <w:pStyle w:val="ConsPlusNormal"/>
        <w:ind w:firstLine="540"/>
        <w:jc w:val="both"/>
      </w:pPr>
      <w:r>
        <w:t>в графе "7" - регистр бухгалтерского учета (разработочной таблицы, справки) или других документов, на основании которых формируется соответствующая строка налоговой декларации;</w:t>
      </w:r>
    </w:p>
    <w:p w:rsidR="00287D9A" w:rsidRDefault="00287D9A">
      <w:pPr>
        <w:pStyle w:val="ConsPlusNormal"/>
        <w:ind w:firstLine="540"/>
        <w:jc w:val="both"/>
      </w:pPr>
      <w:r>
        <w:t>в графе "8" - наименование (номер) сводного аналитического регистра налогового учета (разработочной таблицы, справки) или других документов, на основании которых формируется соответствующая строка налоговой декларации;</w:t>
      </w:r>
    </w:p>
    <w:p w:rsidR="00287D9A" w:rsidRDefault="00287D9A">
      <w:pPr>
        <w:pStyle w:val="ConsPlusNormal"/>
        <w:ind w:firstLine="540"/>
        <w:jc w:val="both"/>
      </w:pPr>
      <w:r>
        <w:t>в графе "9" - способ представления соответствующей информации. В случае представления информации способом, отличным от предоставления доступа к информационной системе, указывается формат представления информации;</w:t>
      </w:r>
    </w:p>
    <w:p w:rsidR="00287D9A" w:rsidRDefault="00287D9A">
      <w:pPr>
        <w:pStyle w:val="ConsPlusNormal"/>
        <w:ind w:firstLine="540"/>
        <w:jc w:val="both"/>
      </w:pPr>
      <w:r>
        <w:t>в графе "10" - сведения о применении системы внутреннего контроля с указанием контрольных процедур.</w:t>
      </w:r>
    </w:p>
    <w:p w:rsidR="00287D9A" w:rsidRDefault="00287D9A">
      <w:pPr>
        <w:pStyle w:val="ConsPlusNormal"/>
        <w:ind w:firstLine="540"/>
        <w:jc w:val="both"/>
      </w:pPr>
      <w:r>
        <w:t>В подпункте "б" пункта 2.2.1 Регламента указываются аналитические регистры налогового учета, на основании которых формируются данные сводных аналитических регистров налогового учета, в том числе наименования (номера) аналитических регистров налогового учета, на основании которых формируются данные соответствующего сводного аналитического регистра, а также наименования (номера) сводных аналитических регистров налогового учета, сформированных на основании данных других аналитических регистров налогового учета.</w:t>
      </w:r>
    </w:p>
    <w:p w:rsidR="00287D9A" w:rsidRDefault="00287D9A">
      <w:pPr>
        <w:pStyle w:val="ConsPlusNormal"/>
        <w:ind w:firstLine="540"/>
        <w:jc w:val="both"/>
      </w:pPr>
      <w:r>
        <w:t>Подпункт "б" пункта 2.2.1 Регламента заполняется в виде таблицы, в которой указывается следующая информация:</w:t>
      </w:r>
    </w:p>
    <w:p w:rsidR="00287D9A" w:rsidRDefault="00287D9A">
      <w:pPr>
        <w:pStyle w:val="ConsPlusNormal"/>
        <w:ind w:firstLine="540"/>
        <w:jc w:val="both"/>
      </w:pPr>
      <w:r>
        <w:t>в графе "1" - наименование и номер сводного аналитического регистра налогового учета;</w:t>
      </w:r>
    </w:p>
    <w:p w:rsidR="00287D9A" w:rsidRDefault="00287D9A">
      <w:pPr>
        <w:pStyle w:val="ConsPlusNormal"/>
        <w:ind w:firstLine="540"/>
        <w:jc w:val="both"/>
      </w:pPr>
      <w:r>
        <w:t>в графе "2" - наименования и номера аналитических регистров налогового учета, на основании которых формируются данные сводного аналитического регистра из графы 1;</w:t>
      </w:r>
    </w:p>
    <w:p w:rsidR="00287D9A" w:rsidRDefault="00287D9A">
      <w:pPr>
        <w:pStyle w:val="ConsPlusNormal"/>
        <w:ind w:firstLine="540"/>
        <w:jc w:val="both"/>
      </w:pPr>
      <w:r>
        <w:t>в графе "3" - порядок обобщения информации для формирования сводных аналитических регистров налогового учета.</w:t>
      </w:r>
    </w:p>
    <w:p w:rsidR="00287D9A" w:rsidRDefault="00287D9A">
      <w:pPr>
        <w:pStyle w:val="ConsPlusNormal"/>
        <w:ind w:firstLine="540"/>
        <w:jc w:val="both"/>
      </w:pPr>
      <w:r>
        <w:t>В подпункте "в" пункта 2.2.1 Регламента отражается информация о регистрах налогового учета, составляемых на основе регистров бухгалтерского учета.</w:t>
      </w:r>
    </w:p>
    <w:p w:rsidR="00287D9A" w:rsidRDefault="00287D9A">
      <w:pPr>
        <w:pStyle w:val="ConsPlusNormal"/>
        <w:ind w:firstLine="540"/>
        <w:jc w:val="both"/>
      </w:pPr>
      <w:r>
        <w:t>Подпункт "в" пункта 2.2.1 Регламента заполняется в случае ведения налогового учета на основе данных бухгалтерского учета.</w:t>
      </w:r>
    </w:p>
    <w:p w:rsidR="00287D9A" w:rsidRDefault="00287D9A">
      <w:pPr>
        <w:pStyle w:val="ConsPlusNormal"/>
        <w:ind w:firstLine="540"/>
        <w:jc w:val="both"/>
      </w:pPr>
      <w:r>
        <w:t>Указанный подпункт заполняется в виде таблицы:</w:t>
      </w:r>
    </w:p>
    <w:p w:rsidR="00287D9A" w:rsidRDefault="00287D9A">
      <w:pPr>
        <w:pStyle w:val="ConsPlusNormal"/>
        <w:ind w:firstLine="540"/>
        <w:jc w:val="both"/>
      </w:pPr>
      <w:r>
        <w:t>в графе "1" - наименование и номер аналитического регистра налогового учета;</w:t>
      </w:r>
    </w:p>
    <w:p w:rsidR="00287D9A" w:rsidRDefault="00287D9A">
      <w:pPr>
        <w:pStyle w:val="ConsPlusNormal"/>
        <w:ind w:firstLine="540"/>
        <w:jc w:val="both"/>
      </w:pPr>
      <w:r>
        <w:t>в графе "2" - наименование и номер регистра бухгалтерского учета;</w:t>
      </w:r>
    </w:p>
    <w:p w:rsidR="00287D9A" w:rsidRDefault="00287D9A">
      <w:pPr>
        <w:pStyle w:val="ConsPlusNormal"/>
        <w:ind w:firstLine="540"/>
        <w:jc w:val="both"/>
      </w:pPr>
      <w:r>
        <w:t>в графе "3" - описание корректировок (указываются основные отличия между данными налогового учета и бухгалтерского учета, а также указываются основные причины возникновения таких отличий).</w:t>
      </w:r>
    </w:p>
    <w:p w:rsidR="00287D9A" w:rsidRDefault="00287D9A">
      <w:pPr>
        <w:pStyle w:val="ConsPlusNormal"/>
        <w:ind w:firstLine="540"/>
        <w:jc w:val="both"/>
      </w:pPr>
      <w:r>
        <w:t>В подпункте "г" пункта 2.2.1 Регламента указывается информация о порядке внесения исправлений в данные налогового учета, включая информацию о применении корректировочных регистров.</w:t>
      </w:r>
    </w:p>
    <w:p w:rsidR="00287D9A" w:rsidRDefault="00287D9A">
      <w:pPr>
        <w:pStyle w:val="ConsPlusNormal"/>
        <w:ind w:firstLine="540"/>
        <w:jc w:val="both"/>
      </w:pPr>
      <w:r>
        <w:t xml:space="preserve">Подпункты "а" - "в" пункта 2.2.1 Регламента могут быть заполнены в ином структурированном виде, содержащем соответствующую информацию в самостоятельных позициях. </w:t>
      </w:r>
    </w:p>
    <w:p w:rsidR="00AC17A5" w:rsidRPr="00AC17A5" w:rsidRDefault="00287D9A" w:rsidP="00AC17A5">
      <w:pPr>
        <w:rPr>
          <w:rFonts w:ascii="Arial" w:hAnsi="Arial" w:cs="Arial"/>
          <w:sz w:val="20"/>
          <w:szCs w:val="20"/>
        </w:rPr>
      </w:pPr>
      <w:r>
        <w:rPr>
          <w:i/>
          <w:iCs/>
          <w:color w:val="0000FF"/>
        </w:rPr>
        <w:br/>
      </w:r>
      <w:r w:rsidR="00AC17A5" w:rsidRPr="00AC17A5">
        <w:rPr>
          <w:rFonts w:ascii="Arial" w:hAnsi="Arial" w:cs="Arial"/>
          <w:sz w:val="20"/>
          <w:szCs w:val="20"/>
        </w:rPr>
        <w:t>Приказ ФНС России</w:t>
      </w:r>
      <w:r w:rsidR="00AC17A5">
        <w:rPr>
          <w:rFonts w:ascii="Arial" w:hAnsi="Arial" w:cs="Arial"/>
          <w:sz w:val="20"/>
          <w:szCs w:val="20"/>
        </w:rPr>
        <w:t xml:space="preserve"> от 07.05.2015 N ММВ-7-15/184 «</w:t>
      </w:r>
      <w:r w:rsidR="00AC17A5" w:rsidRPr="00AC17A5">
        <w:rPr>
          <w:rFonts w:ascii="Arial" w:hAnsi="Arial" w:cs="Arial"/>
          <w:sz w:val="20"/>
          <w:szCs w:val="20"/>
        </w:rPr>
        <w:t>Об утверждении форм документов, используемых при проведении налогового мониторинга, и требований к ним" (вместе с "Требованиями к регламенту информационного взаимодействия", "Требованиями к составлению мотивированного мнения налогового органа</w:t>
      </w:r>
      <w:r w:rsidR="00AC17A5">
        <w:rPr>
          <w:rFonts w:ascii="Arial" w:hAnsi="Arial" w:cs="Arial"/>
          <w:sz w:val="20"/>
          <w:szCs w:val="20"/>
        </w:rPr>
        <w:t>»</w:t>
      </w:r>
    </w:p>
    <w:bookmarkEnd w:id="0"/>
    <w:p w:rsidR="00287D9A" w:rsidRDefault="00287D9A">
      <w:pPr>
        <w:pStyle w:val="ConsPlusNormal"/>
      </w:pPr>
    </w:p>
    <w:sectPr w:rsidR="00287D9A">
      <w:footerReference w:type="default" r:id="rId7"/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F8" w:rsidRDefault="004A5CF8" w:rsidP="00EB3EFD">
      <w:pPr>
        <w:spacing w:after="0" w:line="240" w:lineRule="auto"/>
      </w:pPr>
      <w:r>
        <w:separator/>
      </w:r>
    </w:p>
  </w:endnote>
  <w:endnote w:type="continuationSeparator" w:id="0">
    <w:p w:rsidR="004A5CF8" w:rsidRDefault="004A5CF8" w:rsidP="00EB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FD" w:rsidRPr="00EB3EFD" w:rsidRDefault="00EB3EFD" w:rsidP="00EB3EFD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7"/>
      </w:tabs>
      <w:rPr>
        <w:rFonts w:ascii="Cambria" w:hAnsi="Cambria"/>
      </w:rPr>
    </w:pPr>
    <w:r w:rsidRPr="00EB3EFD">
      <w:rPr>
        <w:rFonts w:ascii="Cambria" w:hAnsi="Cambria"/>
      </w:rPr>
      <w:t>[Введите текст]</w:t>
    </w:r>
    <w:r w:rsidRPr="00EB3EFD">
      <w:rPr>
        <w:rFonts w:ascii="Cambria" w:hAnsi="Cambria"/>
      </w:rPr>
      <w:tab/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7F72A8" w:rsidRPr="007F72A8">
      <w:rPr>
        <w:rFonts w:ascii="Cambria" w:hAnsi="Cambria"/>
        <w:noProof/>
      </w:rPr>
      <w:t>1</w:t>
    </w:r>
    <w:r>
      <w:fldChar w:fldCharType="end"/>
    </w:r>
  </w:p>
  <w:p w:rsidR="00EB3EFD" w:rsidRDefault="00EB3E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F8" w:rsidRDefault="004A5CF8" w:rsidP="00EB3EFD">
      <w:pPr>
        <w:spacing w:after="0" w:line="240" w:lineRule="auto"/>
      </w:pPr>
      <w:r>
        <w:separator/>
      </w:r>
    </w:p>
  </w:footnote>
  <w:footnote w:type="continuationSeparator" w:id="0">
    <w:p w:rsidR="004A5CF8" w:rsidRDefault="004A5CF8" w:rsidP="00EB3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A8"/>
    <w:rsid w:val="00287D9A"/>
    <w:rsid w:val="004A5CF8"/>
    <w:rsid w:val="007F72A8"/>
    <w:rsid w:val="00AC17A5"/>
    <w:rsid w:val="00E031A8"/>
    <w:rsid w:val="00E41BFC"/>
    <w:rsid w:val="00EB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EB3E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3E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B3E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B3EF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B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3EF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EB3E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3E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B3E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B3EF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B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3EF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3439</Words>
  <Characters>19606</Characters>
  <Application>Microsoft Office Word</Application>
  <DocSecurity>2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ФНС России от 07.05.2015 N ММВ-7-15/184@"Об утверждении форм документов, используемых при проведении налогового мониторинга, и требований к ним"(вместе с "Требованиями к регламенту информационного взаимодействия", "Требованиями к составлению мотиви</vt:lpstr>
    </vt:vector>
  </TitlesOfParts>
  <Company>Microsoft Corporation</Company>
  <LinksUpToDate>false</LinksUpToDate>
  <CharactersWithSpaces>23000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ФНС России от 07.05.2015 N ММВ-7-15/184@"Об утверждении форм документов, используемых при проведении налогового мониторинга, и требований к ним"(вместе с "Требованиями к регламенту информационного взаимодействия", "Требованиями к составлению мотиви</dc:title>
  <dc:creator>ConsultantPlus</dc:creator>
  <cp:lastModifiedBy>ФИЛИН</cp:lastModifiedBy>
  <cp:revision>2</cp:revision>
  <dcterms:created xsi:type="dcterms:W3CDTF">2015-05-28T06:25:00Z</dcterms:created>
  <dcterms:modified xsi:type="dcterms:W3CDTF">2015-05-28T06:25:00Z</dcterms:modified>
</cp:coreProperties>
</file>