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80" w:rsidRDefault="008A3080" w:rsidP="002F2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сметных нормативов в федеральный реестр сметных</w:t>
      </w:r>
    </w:p>
    <w:p w:rsidR="008A3080" w:rsidRDefault="008A3080" w:rsidP="002F2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нормативов, подлежащих применению при определении сметной стоимости объектов капитального строительства, строительство которых финансируется с 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ривлечением средств федерального бюджета</w:t>
      </w:r>
    </w:p>
    <w:p w:rsidR="008A3080" w:rsidRDefault="008A3080" w:rsidP="007F3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080" w:rsidRDefault="008A3080" w:rsidP="007F3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3080" w:rsidRDefault="008A3080" w:rsidP="00C71A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Положением о Федеральном агентстве по строительству и жилищно-коммунальному хозяйству, утвержденным 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№ 670 (Собрание законодательства Российской Федерации, 2012, № 28, ст. 3904; 2013, № 8,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ст. 841; № 13, ст. 1556), пунктом 20 </w:t>
      </w:r>
      <w:r>
        <w:rPr>
          <w:rFonts w:ascii="Times New Roman" w:hAnsi="Times New Roman"/>
          <w:sz w:val="28"/>
          <w:szCs w:val="28"/>
        </w:rPr>
        <w:t>Порядка разработки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с привлечением средств федерального бюджета, утвержденного приказом Федерального агентства по строительству и жилищно-коммунальному хозяйству от 4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 xml:space="preserve">. № 75/ГС (зарегистрирован Министерством юстиции Российской Федерации 7 марта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., регистрационный № 27573, Российская газета,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 № 59),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и к а з ы в а ю :</w:t>
      </w:r>
    </w:p>
    <w:p w:rsidR="008A3080" w:rsidRDefault="008A3080" w:rsidP="007F3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3080" w:rsidRDefault="008A3080" w:rsidP="007F3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раздел 1 «Государственные сметные нормативы» федерального реестра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с привлечением средств федерального бюджета, следующие укрупненные сметные нормативы цены строительства  </w:t>
      </w:r>
      <w:r>
        <w:rPr>
          <w:rFonts w:ascii="Times New Roman" w:hAnsi="Times New Roman"/>
          <w:sz w:val="28"/>
          <w:szCs w:val="28"/>
        </w:rPr>
        <w:br/>
        <w:t xml:space="preserve">для объектов непроизводственного назначения и инженерной инфраструктуры (НЦС-2013): </w:t>
      </w:r>
    </w:p>
    <w:p w:rsidR="008A3080" w:rsidRDefault="008A3080" w:rsidP="00AA401F">
      <w:pPr>
        <w:tabs>
          <w:tab w:val="left" w:pos="720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 НЦС 81-02-12-2013 «Наружные электрические сети» согласно 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приложению № 1.</w:t>
      </w:r>
    </w:p>
    <w:p w:rsidR="008A3080" w:rsidRDefault="008A3080" w:rsidP="00AA401F">
      <w:pPr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 НЦС 81-02-13-2013 «Наружные тепловые сети» согласно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приложению № 2.</w:t>
      </w:r>
    </w:p>
    <w:p w:rsidR="008A3080" w:rsidRDefault="008A3080" w:rsidP="00AA401F">
      <w:pPr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 НЦС 81-02-14-2013 «Сети водоснабжения и канализации» согласно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приложению № 3.</w:t>
      </w:r>
    </w:p>
    <w:p w:rsidR="008A3080" w:rsidRDefault="008A3080" w:rsidP="00AA401F">
      <w:pPr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 НЦС 81-02-15-2013 «Сети газоснабжения» согласно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приложению № 4.</w:t>
      </w:r>
    </w:p>
    <w:p w:rsidR="008A3080" w:rsidRDefault="008A3080" w:rsidP="006F7197">
      <w:pPr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6F719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Коэффициенты перехода от цен базового района (Московская область)  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к уровню цен субъектов Российской Федерации согласно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приложению № 5.</w:t>
      </w:r>
    </w:p>
    <w:p w:rsidR="008A3080" w:rsidRDefault="008A3080" w:rsidP="0028423A">
      <w:p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3080" w:rsidRDefault="008A3080" w:rsidP="0028423A">
      <w:p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526"/>
      </w:tblGrid>
      <w:tr w:rsidR="008A3080" w:rsidTr="000774D0">
        <w:tc>
          <w:tcPr>
            <w:tcW w:w="5328" w:type="dxa"/>
          </w:tcPr>
          <w:p w:rsidR="008A3080" w:rsidRDefault="008A3080" w:rsidP="0007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регионального развития Российской Федерации - руководитель Федерального агентства по строительству и жилищно-коммунальному хозяйству</w:t>
            </w:r>
          </w:p>
        </w:tc>
        <w:tc>
          <w:tcPr>
            <w:tcW w:w="4526" w:type="dxa"/>
            <w:vAlign w:val="bottom"/>
          </w:tcPr>
          <w:p w:rsidR="008A3080" w:rsidRDefault="008A3080" w:rsidP="000774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В.А.Токарев</w:t>
            </w:r>
            <w:proofErr w:type="spellEnd"/>
          </w:p>
        </w:tc>
      </w:tr>
    </w:tbl>
    <w:p w:rsidR="008A3080" w:rsidRDefault="008A3080" w:rsidP="007F3802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8A3080" w:rsidSect="00332AC1">
      <w:head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7F" w:rsidRDefault="00CE6E7F" w:rsidP="00332AC1">
      <w:pPr>
        <w:spacing w:after="0" w:line="240" w:lineRule="auto"/>
      </w:pPr>
      <w:r>
        <w:separator/>
      </w:r>
    </w:p>
  </w:endnote>
  <w:endnote w:type="continuationSeparator" w:id="0">
    <w:p w:rsidR="00CE6E7F" w:rsidRDefault="00CE6E7F" w:rsidP="003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7F" w:rsidRDefault="00CE6E7F" w:rsidP="00332AC1">
      <w:pPr>
        <w:spacing w:after="0" w:line="240" w:lineRule="auto"/>
      </w:pPr>
      <w:r>
        <w:separator/>
      </w:r>
    </w:p>
  </w:footnote>
  <w:footnote w:type="continuationSeparator" w:id="0">
    <w:p w:rsidR="00CE6E7F" w:rsidRDefault="00CE6E7F" w:rsidP="003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80" w:rsidRDefault="00CE6E7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285E">
      <w:rPr>
        <w:noProof/>
      </w:rPr>
      <w:t>2</w:t>
    </w:r>
    <w:r>
      <w:rPr>
        <w:noProof/>
      </w:rPr>
      <w:fldChar w:fldCharType="end"/>
    </w:r>
  </w:p>
  <w:p w:rsidR="008A3080" w:rsidRDefault="008A30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802"/>
    <w:rsid w:val="000019C8"/>
    <w:rsid w:val="00005EC3"/>
    <w:rsid w:val="000102AA"/>
    <w:rsid w:val="000160DF"/>
    <w:rsid w:val="000164A0"/>
    <w:rsid w:val="00023889"/>
    <w:rsid w:val="00035723"/>
    <w:rsid w:val="0004063B"/>
    <w:rsid w:val="00041522"/>
    <w:rsid w:val="00042D25"/>
    <w:rsid w:val="00052D5F"/>
    <w:rsid w:val="00061BE0"/>
    <w:rsid w:val="00064182"/>
    <w:rsid w:val="0006504B"/>
    <w:rsid w:val="00073839"/>
    <w:rsid w:val="00076C77"/>
    <w:rsid w:val="00077052"/>
    <w:rsid w:val="000774D0"/>
    <w:rsid w:val="00080A62"/>
    <w:rsid w:val="000816C4"/>
    <w:rsid w:val="0008404D"/>
    <w:rsid w:val="0008554C"/>
    <w:rsid w:val="000944D7"/>
    <w:rsid w:val="00094E85"/>
    <w:rsid w:val="00097948"/>
    <w:rsid w:val="000A2204"/>
    <w:rsid w:val="000A5B7F"/>
    <w:rsid w:val="000A5D20"/>
    <w:rsid w:val="000B11CC"/>
    <w:rsid w:val="000B15B3"/>
    <w:rsid w:val="000B253C"/>
    <w:rsid w:val="000B38A8"/>
    <w:rsid w:val="000B4D62"/>
    <w:rsid w:val="000B560F"/>
    <w:rsid w:val="000C2225"/>
    <w:rsid w:val="000C2D20"/>
    <w:rsid w:val="000C31F4"/>
    <w:rsid w:val="000D02A7"/>
    <w:rsid w:val="000D06AF"/>
    <w:rsid w:val="000D7A99"/>
    <w:rsid w:val="000E2DCA"/>
    <w:rsid w:val="000E44DA"/>
    <w:rsid w:val="000E53FE"/>
    <w:rsid w:val="000E76F6"/>
    <w:rsid w:val="000F1342"/>
    <w:rsid w:val="000F2C3D"/>
    <w:rsid w:val="000F3801"/>
    <w:rsid w:val="000F3E28"/>
    <w:rsid w:val="000F4810"/>
    <w:rsid w:val="000F7073"/>
    <w:rsid w:val="0010070E"/>
    <w:rsid w:val="00107A94"/>
    <w:rsid w:val="0011183A"/>
    <w:rsid w:val="00116034"/>
    <w:rsid w:val="00121FEE"/>
    <w:rsid w:val="0012256A"/>
    <w:rsid w:val="0012566D"/>
    <w:rsid w:val="001301B0"/>
    <w:rsid w:val="00131B5D"/>
    <w:rsid w:val="00134DE4"/>
    <w:rsid w:val="00136122"/>
    <w:rsid w:val="0013717C"/>
    <w:rsid w:val="00143240"/>
    <w:rsid w:val="00153110"/>
    <w:rsid w:val="001560BF"/>
    <w:rsid w:val="0015662B"/>
    <w:rsid w:val="001604A3"/>
    <w:rsid w:val="001620A3"/>
    <w:rsid w:val="00165AC3"/>
    <w:rsid w:val="00172DB6"/>
    <w:rsid w:val="00173072"/>
    <w:rsid w:val="00180B2C"/>
    <w:rsid w:val="001814C1"/>
    <w:rsid w:val="00181AC5"/>
    <w:rsid w:val="00185E52"/>
    <w:rsid w:val="00191CB9"/>
    <w:rsid w:val="00192780"/>
    <w:rsid w:val="001975A5"/>
    <w:rsid w:val="001A1D2D"/>
    <w:rsid w:val="001B2E5E"/>
    <w:rsid w:val="001B3902"/>
    <w:rsid w:val="001B4086"/>
    <w:rsid w:val="001B4C46"/>
    <w:rsid w:val="001B629E"/>
    <w:rsid w:val="001B69B5"/>
    <w:rsid w:val="001C290D"/>
    <w:rsid w:val="001C445F"/>
    <w:rsid w:val="001C5C2A"/>
    <w:rsid w:val="001E75DA"/>
    <w:rsid w:val="001F1BFB"/>
    <w:rsid w:val="001F37A4"/>
    <w:rsid w:val="001F3D05"/>
    <w:rsid w:val="001F7524"/>
    <w:rsid w:val="0020688B"/>
    <w:rsid w:val="002121BB"/>
    <w:rsid w:val="00213924"/>
    <w:rsid w:val="00224D95"/>
    <w:rsid w:val="00230BD8"/>
    <w:rsid w:val="0023169B"/>
    <w:rsid w:val="00234760"/>
    <w:rsid w:val="00243679"/>
    <w:rsid w:val="00243928"/>
    <w:rsid w:val="00251535"/>
    <w:rsid w:val="00262B9E"/>
    <w:rsid w:val="00265A69"/>
    <w:rsid w:val="00272B6A"/>
    <w:rsid w:val="002765F1"/>
    <w:rsid w:val="00277733"/>
    <w:rsid w:val="00282103"/>
    <w:rsid w:val="002823A7"/>
    <w:rsid w:val="0028423A"/>
    <w:rsid w:val="0029125D"/>
    <w:rsid w:val="00291997"/>
    <w:rsid w:val="0029388D"/>
    <w:rsid w:val="00293E55"/>
    <w:rsid w:val="00294956"/>
    <w:rsid w:val="00297219"/>
    <w:rsid w:val="002A040C"/>
    <w:rsid w:val="002A0562"/>
    <w:rsid w:val="002A1608"/>
    <w:rsid w:val="002A72ED"/>
    <w:rsid w:val="002B52E9"/>
    <w:rsid w:val="002B5D46"/>
    <w:rsid w:val="002C2052"/>
    <w:rsid w:val="002C4A8F"/>
    <w:rsid w:val="002C62EE"/>
    <w:rsid w:val="002C689A"/>
    <w:rsid w:val="002D17D3"/>
    <w:rsid w:val="002D3295"/>
    <w:rsid w:val="002D51F2"/>
    <w:rsid w:val="002E1032"/>
    <w:rsid w:val="002E23EE"/>
    <w:rsid w:val="002F1F89"/>
    <w:rsid w:val="002F1FDD"/>
    <w:rsid w:val="002F285E"/>
    <w:rsid w:val="002F3C03"/>
    <w:rsid w:val="003052DD"/>
    <w:rsid w:val="00305A50"/>
    <w:rsid w:val="003120E7"/>
    <w:rsid w:val="00324421"/>
    <w:rsid w:val="00332AC1"/>
    <w:rsid w:val="00342AAC"/>
    <w:rsid w:val="003447A4"/>
    <w:rsid w:val="00351D3E"/>
    <w:rsid w:val="00352A81"/>
    <w:rsid w:val="003554F3"/>
    <w:rsid w:val="00356396"/>
    <w:rsid w:val="00356D83"/>
    <w:rsid w:val="00363375"/>
    <w:rsid w:val="00371166"/>
    <w:rsid w:val="0037371E"/>
    <w:rsid w:val="003753FA"/>
    <w:rsid w:val="003755B5"/>
    <w:rsid w:val="0038217B"/>
    <w:rsid w:val="00382740"/>
    <w:rsid w:val="00382BB5"/>
    <w:rsid w:val="00383C12"/>
    <w:rsid w:val="003900F6"/>
    <w:rsid w:val="00391A54"/>
    <w:rsid w:val="0039527A"/>
    <w:rsid w:val="0039589B"/>
    <w:rsid w:val="00396DB6"/>
    <w:rsid w:val="003A3637"/>
    <w:rsid w:val="003A460C"/>
    <w:rsid w:val="003B0D55"/>
    <w:rsid w:val="003B2A34"/>
    <w:rsid w:val="003B2B7D"/>
    <w:rsid w:val="003C24A5"/>
    <w:rsid w:val="003D353C"/>
    <w:rsid w:val="003D7553"/>
    <w:rsid w:val="003E11C4"/>
    <w:rsid w:val="003E148C"/>
    <w:rsid w:val="003E1AFE"/>
    <w:rsid w:val="003E4A8C"/>
    <w:rsid w:val="003F26AF"/>
    <w:rsid w:val="003F29F9"/>
    <w:rsid w:val="00401ACE"/>
    <w:rsid w:val="00406097"/>
    <w:rsid w:val="00412A18"/>
    <w:rsid w:val="0041516C"/>
    <w:rsid w:val="004158BD"/>
    <w:rsid w:val="00417063"/>
    <w:rsid w:val="0042006B"/>
    <w:rsid w:val="004262A3"/>
    <w:rsid w:val="00431C46"/>
    <w:rsid w:val="00435DB2"/>
    <w:rsid w:val="00442003"/>
    <w:rsid w:val="00442F37"/>
    <w:rsid w:val="004434A2"/>
    <w:rsid w:val="00447B8F"/>
    <w:rsid w:val="00450C9F"/>
    <w:rsid w:val="00453095"/>
    <w:rsid w:val="00453337"/>
    <w:rsid w:val="004542E1"/>
    <w:rsid w:val="00454E2B"/>
    <w:rsid w:val="00461072"/>
    <w:rsid w:val="0046265D"/>
    <w:rsid w:val="00467719"/>
    <w:rsid w:val="00467760"/>
    <w:rsid w:val="00467D37"/>
    <w:rsid w:val="004715C4"/>
    <w:rsid w:val="00471FDD"/>
    <w:rsid w:val="00477AF3"/>
    <w:rsid w:val="00480E96"/>
    <w:rsid w:val="004854A2"/>
    <w:rsid w:val="00487EBB"/>
    <w:rsid w:val="00495126"/>
    <w:rsid w:val="00496CE2"/>
    <w:rsid w:val="004A021E"/>
    <w:rsid w:val="004A16BF"/>
    <w:rsid w:val="004A6B4D"/>
    <w:rsid w:val="004B3722"/>
    <w:rsid w:val="004B542E"/>
    <w:rsid w:val="004B7743"/>
    <w:rsid w:val="004C138B"/>
    <w:rsid w:val="004C620F"/>
    <w:rsid w:val="004D1EC3"/>
    <w:rsid w:val="004D5CBA"/>
    <w:rsid w:val="004D6B7E"/>
    <w:rsid w:val="004E00ED"/>
    <w:rsid w:val="004E02AD"/>
    <w:rsid w:val="004E2F54"/>
    <w:rsid w:val="004E7CAC"/>
    <w:rsid w:val="004F204C"/>
    <w:rsid w:val="004F310F"/>
    <w:rsid w:val="004F44F0"/>
    <w:rsid w:val="004F606B"/>
    <w:rsid w:val="00501A9E"/>
    <w:rsid w:val="00506745"/>
    <w:rsid w:val="00507BA9"/>
    <w:rsid w:val="00511AFF"/>
    <w:rsid w:val="0051495D"/>
    <w:rsid w:val="005164FB"/>
    <w:rsid w:val="00517BF9"/>
    <w:rsid w:val="00521C89"/>
    <w:rsid w:val="00522AC7"/>
    <w:rsid w:val="0052347A"/>
    <w:rsid w:val="0052420A"/>
    <w:rsid w:val="005264F4"/>
    <w:rsid w:val="0053169C"/>
    <w:rsid w:val="00532ED0"/>
    <w:rsid w:val="00540B04"/>
    <w:rsid w:val="00540F68"/>
    <w:rsid w:val="0054285C"/>
    <w:rsid w:val="00545C6B"/>
    <w:rsid w:val="00557DA3"/>
    <w:rsid w:val="005610F4"/>
    <w:rsid w:val="00565577"/>
    <w:rsid w:val="00566D1E"/>
    <w:rsid w:val="00567521"/>
    <w:rsid w:val="00571388"/>
    <w:rsid w:val="005728F8"/>
    <w:rsid w:val="005735F0"/>
    <w:rsid w:val="00580AFC"/>
    <w:rsid w:val="00581BD3"/>
    <w:rsid w:val="005854A4"/>
    <w:rsid w:val="005861BC"/>
    <w:rsid w:val="005A6E10"/>
    <w:rsid w:val="005B262B"/>
    <w:rsid w:val="005B705F"/>
    <w:rsid w:val="005C01B0"/>
    <w:rsid w:val="005D3C71"/>
    <w:rsid w:val="005D6D64"/>
    <w:rsid w:val="005E15AE"/>
    <w:rsid w:val="005E3EFA"/>
    <w:rsid w:val="005E4191"/>
    <w:rsid w:val="005E49EE"/>
    <w:rsid w:val="005F0351"/>
    <w:rsid w:val="005F184C"/>
    <w:rsid w:val="005F33CE"/>
    <w:rsid w:val="005F48F4"/>
    <w:rsid w:val="005F4F1E"/>
    <w:rsid w:val="005F5FF0"/>
    <w:rsid w:val="005F7149"/>
    <w:rsid w:val="00603B06"/>
    <w:rsid w:val="0060450E"/>
    <w:rsid w:val="006058A1"/>
    <w:rsid w:val="00611792"/>
    <w:rsid w:val="00616199"/>
    <w:rsid w:val="00620C2F"/>
    <w:rsid w:val="0063041B"/>
    <w:rsid w:val="00632A11"/>
    <w:rsid w:val="00637D67"/>
    <w:rsid w:val="0064692A"/>
    <w:rsid w:val="00656503"/>
    <w:rsid w:val="0066326B"/>
    <w:rsid w:val="00665508"/>
    <w:rsid w:val="00674B00"/>
    <w:rsid w:val="006946CD"/>
    <w:rsid w:val="006A0428"/>
    <w:rsid w:val="006A13FE"/>
    <w:rsid w:val="006A43F2"/>
    <w:rsid w:val="006A5D5E"/>
    <w:rsid w:val="006A6AA0"/>
    <w:rsid w:val="006B6BEC"/>
    <w:rsid w:val="006C14CC"/>
    <w:rsid w:val="006C312F"/>
    <w:rsid w:val="006C56EA"/>
    <w:rsid w:val="006D08EF"/>
    <w:rsid w:val="006D7806"/>
    <w:rsid w:val="006D7F02"/>
    <w:rsid w:val="006E09C3"/>
    <w:rsid w:val="006E50C5"/>
    <w:rsid w:val="006E62B5"/>
    <w:rsid w:val="006E7424"/>
    <w:rsid w:val="006F42C2"/>
    <w:rsid w:val="006F7197"/>
    <w:rsid w:val="00701AAE"/>
    <w:rsid w:val="0070620A"/>
    <w:rsid w:val="007062C3"/>
    <w:rsid w:val="007069A1"/>
    <w:rsid w:val="00712A5E"/>
    <w:rsid w:val="007162CC"/>
    <w:rsid w:val="00725515"/>
    <w:rsid w:val="00726F7D"/>
    <w:rsid w:val="007301B6"/>
    <w:rsid w:val="00731A66"/>
    <w:rsid w:val="007339DD"/>
    <w:rsid w:val="0074521B"/>
    <w:rsid w:val="00746377"/>
    <w:rsid w:val="00746A8C"/>
    <w:rsid w:val="007501B7"/>
    <w:rsid w:val="00752FB3"/>
    <w:rsid w:val="007551D9"/>
    <w:rsid w:val="007573AD"/>
    <w:rsid w:val="00762A65"/>
    <w:rsid w:val="00763548"/>
    <w:rsid w:val="007646A1"/>
    <w:rsid w:val="007655C4"/>
    <w:rsid w:val="00772500"/>
    <w:rsid w:val="007767A7"/>
    <w:rsid w:val="00776FD8"/>
    <w:rsid w:val="007777BA"/>
    <w:rsid w:val="007806AE"/>
    <w:rsid w:val="00782C55"/>
    <w:rsid w:val="0078315A"/>
    <w:rsid w:val="00786164"/>
    <w:rsid w:val="00786E75"/>
    <w:rsid w:val="00792ABE"/>
    <w:rsid w:val="00793790"/>
    <w:rsid w:val="00795A7E"/>
    <w:rsid w:val="00795BA1"/>
    <w:rsid w:val="0079628A"/>
    <w:rsid w:val="007969F5"/>
    <w:rsid w:val="00796B1D"/>
    <w:rsid w:val="007A0193"/>
    <w:rsid w:val="007A030F"/>
    <w:rsid w:val="007A53DF"/>
    <w:rsid w:val="007A5965"/>
    <w:rsid w:val="007A5FFB"/>
    <w:rsid w:val="007A6217"/>
    <w:rsid w:val="007A6762"/>
    <w:rsid w:val="007A7ED2"/>
    <w:rsid w:val="007B2CBD"/>
    <w:rsid w:val="007B345B"/>
    <w:rsid w:val="007B4834"/>
    <w:rsid w:val="007C0EE0"/>
    <w:rsid w:val="007C532D"/>
    <w:rsid w:val="007D77CF"/>
    <w:rsid w:val="007E2262"/>
    <w:rsid w:val="007E3D90"/>
    <w:rsid w:val="007E459C"/>
    <w:rsid w:val="007E5592"/>
    <w:rsid w:val="007E7FF4"/>
    <w:rsid w:val="007F3802"/>
    <w:rsid w:val="00806254"/>
    <w:rsid w:val="008071D5"/>
    <w:rsid w:val="00811D30"/>
    <w:rsid w:val="00812FE1"/>
    <w:rsid w:val="0081333C"/>
    <w:rsid w:val="0082099E"/>
    <w:rsid w:val="00822966"/>
    <w:rsid w:val="00825C67"/>
    <w:rsid w:val="008327C2"/>
    <w:rsid w:val="00833469"/>
    <w:rsid w:val="008350C4"/>
    <w:rsid w:val="0084108C"/>
    <w:rsid w:val="00844A2D"/>
    <w:rsid w:val="0084563A"/>
    <w:rsid w:val="00845FB4"/>
    <w:rsid w:val="00852D43"/>
    <w:rsid w:val="0085469E"/>
    <w:rsid w:val="008652DB"/>
    <w:rsid w:val="00865BAB"/>
    <w:rsid w:val="00872D81"/>
    <w:rsid w:val="00872F56"/>
    <w:rsid w:val="00885915"/>
    <w:rsid w:val="008916C8"/>
    <w:rsid w:val="00891AD8"/>
    <w:rsid w:val="00891AFB"/>
    <w:rsid w:val="00897AF7"/>
    <w:rsid w:val="008A1843"/>
    <w:rsid w:val="008A3080"/>
    <w:rsid w:val="008A5B86"/>
    <w:rsid w:val="008B54BD"/>
    <w:rsid w:val="008C0335"/>
    <w:rsid w:val="008C0CB3"/>
    <w:rsid w:val="008C189C"/>
    <w:rsid w:val="008C23D5"/>
    <w:rsid w:val="008D7690"/>
    <w:rsid w:val="008E0E04"/>
    <w:rsid w:val="008E731A"/>
    <w:rsid w:val="008F1305"/>
    <w:rsid w:val="0090299A"/>
    <w:rsid w:val="009108DA"/>
    <w:rsid w:val="00912A48"/>
    <w:rsid w:val="00912D02"/>
    <w:rsid w:val="00912D5D"/>
    <w:rsid w:val="00915D2B"/>
    <w:rsid w:val="009175DD"/>
    <w:rsid w:val="00917B2D"/>
    <w:rsid w:val="0092407E"/>
    <w:rsid w:val="00933277"/>
    <w:rsid w:val="00934CF9"/>
    <w:rsid w:val="00935A61"/>
    <w:rsid w:val="0093607D"/>
    <w:rsid w:val="009407AD"/>
    <w:rsid w:val="009422D8"/>
    <w:rsid w:val="00942E81"/>
    <w:rsid w:val="00950C10"/>
    <w:rsid w:val="00952F3E"/>
    <w:rsid w:val="00960B47"/>
    <w:rsid w:val="0096229F"/>
    <w:rsid w:val="009646B0"/>
    <w:rsid w:val="00966504"/>
    <w:rsid w:val="00967387"/>
    <w:rsid w:val="009714D5"/>
    <w:rsid w:val="00973F4F"/>
    <w:rsid w:val="00976A7F"/>
    <w:rsid w:val="00976B6E"/>
    <w:rsid w:val="00986085"/>
    <w:rsid w:val="009900B7"/>
    <w:rsid w:val="00990ACE"/>
    <w:rsid w:val="009968DC"/>
    <w:rsid w:val="009A0374"/>
    <w:rsid w:val="009A1519"/>
    <w:rsid w:val="009A18D2"/>
    <w:rsid w:val="009A72E9"/>
    <w:rsid w:val="009B2245"/>
    <w:rsid w:val="009B3E51"/>
    <w:rsid w:val="009B4922"/>
    <w:rsid w:val="009C0D4B"/>
    <w:rsid w:val="009C3801"/>
    <w:rsid w:val="009D20E7"/>
    <w:rsid w:val="009D3D80"/>
    <w:rsid w:val="009D4B5C"/>
    <w:rsid w:val="009E0083"/>
    <w:rsid w:val="009E0315"/>
    <w:rsid w:val="009E3C64"/>
    <w:rsid w:val="009E3DB4"/>
    <w:rsid w:val="009E5C7F"/>
    <w:rsid w:val="009E75E3"/>
    <w:rsid w:val="009F0404"/>
    <w:rsid w:val="009F09F9"/>
    <w:rsid w:val="009F5474"/>
    <w:rsid w:val="00A04D20"/>
    <w:rsid w:val="00A05E83"/>
    <w:rsid w:val="00A06C53"/>
    <w:rsid w:val="00A1299A"/>
    <w:rsid w:val="00A14EAC"/>
    <w:rsid w:val="00A2010E"/>
    <w:rsid w:val="00A20E01"/>
    <w:rsid w:val="00A2283D"/>
    <w:rsid w:val="00A31118"/>
    <w:rsid w:val="00A3536A"/>
    <w:rsid w:val="00A35A56"/>
    <w:rsid w:val="00A36FCA"/>
    <w:rsid w:val="00A434AF"/>
    <w:rsid w:val="00A459E9"/>
    <w:rsid w:val="00A533F1"/>
    <w:rsid w:val="00A62F63"/>
    <w:rsid w:val="00A77BEE"/>
    <w:rsid w:val="00A80CA0"/>
    <w:rsid w:val="00A81365"/>
    <w:rsid w:val="00A81CA5"/>
    <w:rsid w:val="00A82DB0"/>
    <w:rsid w:val="00A8532A"/>
    <w:rsid w:val="00A931C3"/>
    <w:rsid w:val="00A951F4"/>
    <w:rsid w:val="00AA401F"/>
    <w:rsid w:val="00AA757C"/>
    <w:rsid w:val="00AB51C2"/>
    <w:rsid w:val="00AC32F6"/>
    <w:rsid w:val="00AC3F96"/>
    <w:rsid w:val="00AC5CEC"/>
    <w:rsid w:val="00AD27C5"/>
    <w:rsid w:val="00AD2854"/>
    <w:rsid w:val="00AD2D25"/>
    <w:rsid w:val="00AD46B3"/>
    <w:rsid w:val="00AD47FE"/>
    <w:rsid w:val="00AE1F66"/>
    <w:rsid w:val="00AE47BD"/>
    <w:rsid w:val="00AE793E"/>
    <w:rsid w:val="00AF040C"/>
    <w:rsid w:val="00AF6E17"/>
    <w:rsid w:val="00B019CF"/>
    <w:rsid w:val="00B040A6"/>
    <w:rsid w:val="00B04A4E"/>
    <w:rsid w:val="00B06BD1"/>
    <w:rsid w:val="00B1515E"/>
    <w:rsid w:val="00B159F5"/>
    <w:rsid w:val="00B16BE9"/>
    <w:rsid w:val="00B17D7C"/>
    <w:rsid w:val="00B20079"/>
    <w:rsid w:val="00B24E56"/>
    <w:rsid w:val="00B25874"/>
    <w:rsid w:val="00B259A7"/>
    <w:rsid w:val="00B30446"/>
    <w:rsid w:val="00B45D5E"/>
    <w:rsid w:val="00B47534"/>
    <w:rsid w:val="00B510BF"/>
    <w:rsid w:val="00B57E19"/>
    <w:rsid w:val="00B63F3C"/>
    <w:rsid w:val="00B65C09"/>
    <w:rsid w:val="00B66546"/>
    <w:rsid w:val="00B66A5D"/>
    <w:rsid w:val="00B737A0"/>
    <w:rsid w:val="00B75D63"/>
    <w:rsid w:val="00B77353"/>
    <w:rsid w:val="00B8061B"/>
    <w:rsid w:val="00B82478"/>
    <w:rsid w:val="00B83693"/>
    <w:rsid w:val="00B85B50"/>
    <w:rsid w:val="00B935D3"/>
    <w:rsid w:val="00BA0F9E"/>
    <w:rsid w:val="00BA79C0"/>
    <w:rsid w:val="00BB4096"/>
    <w:rsid w:val="00BB6CB0"/>
    <w:rsid w:val="00BB7A1E"/>
    <w:rsid w:val="00BC475E"/>
    <w:rsid w:val="00BC66AB"/>
    <w:rsid w:val="00BD0983"/>
    <w:rsid w:val="00BD0C0B"/>
    <w:rsid w:val="00BD1509"/>
    <w:rsid w:val="00BE45C2"/>
    <w:rsid w:val="00BE5057"/>
    <w:rsid w:val="00BE7E8C"/>
    <w:rsid w:val="00BF5E24"/>
    <w:rsid w:val="00BF686A"/>
    <w:rsid w:val="00BF79F4"/>
    <w:rsid w:val="00C05D84"/>
    <w:rsid w:val="00C05E43"/>
    <w:rsid w:val="00C0647C"/>
    <w:rsid w:val="00C0747C"/>
    <w:rsid w:val="00C1639E"/>
    <w:rsid w:val="00C17EDB"/>
    <w:rsid w:val="00C2673C"/>
    <w:rsid w:val="00C2732B"/>
    <w:rsid w:val="00C27F79"/>
    <w:rsid w:val="00C33801"/>
    <w:rsid w:val="00C34C40"/>
    <w:rsid w:val="00C35152"/>
    <w:rsid w:val="00C45B79"/>
    <w:rsid w:val="00C46191"/>
    <w:rsid w:val="00C50F60"/>
    <w:rsid w:val="00C71AE2"/>
    <w:rsid w:val="00C71F37"/>
    <w:rsid w:val="00C7238A"/>
    <w:rsid w:val="00C73899"/>
    <w:rsid w:val="00C74036"/>
    <w:rsid w:val="00C75C31"/>
    <w:rsid w:val="00C762C9"/>
    <w:rsid w:val="00C823F6"/>
    <w:rsid w:val="00C847AD"/>
    <w:rsid w:val="00C85F1B"/>
    <w:rsid w:val="00C85F57"/>
    <w:rsid w:val="00C86FAE"/>
    <w:rsid w:val="00C87720"/>
    <w:rsid w:val="00C87A6E"/>
    <w:rsid w:val="00C9238A"/>
    <w:rsid w:val="00C97A3F"/>
    <w:rsid w:val="00CA3641"/>
    <w:rsid w:val="00CA39D7"/>
    <w:rsid w:val="00CA3A2E"/>
    <w:rsid w:val="00CA3F43"/>
    <w:rsid w:val="00CA5BB9"/>
    <w:rsid w:val="00CA6C4A"/>
    <w:rsid w:val="00CB0EE8"/>
    <w:rsid w:val="00CB1963"/>
    <w:rsid w:val="00CB250D"/>
    <w:rsid w:val="00CB4847"/>
    <w:rsid w:val="00CB62C9"/>
    <w:rsid w:val="00CC0340"/>
    <w:rsid w:val="00CC1230"/>
    <w:rsid w:val="00CC153B"/>
    <w:rsid w:val="00CE0C43"/>
    <w:rsid w:val="00CE0F80"/>
    <w:rsid w:val="00CE6E7F"/>
    <w:rsid w:val="00CE7525"/>
    <w:rsid w:val="00CE7FA6"/>
    <w:rsid w:val="00CF024A"/>
    <w:rsid w:val="00CF47B5"/>
    <w:rsid w:val="00CF7C09"/>
    <w:rsid w:val="00D0106C"/>
    <w:rsid w:val="00D02154"/>
    <w:rsid w:val="00D02362"/>
    <w:rsid w:val="00D02B3E"/>
    <w:rsid w:val="00D04D7E"/>
    <w:rsid w:val="00D07DE7"/>
    <w:rsid w:val="00D10853"/>
    <w:rsid w:val="00D11D88"/>
    <w:rsid w:val="00D1614C"/>
    <w:rsid w:val="00D21ED1"/>
    <w:rsid w:val="00D26AF6"/>
    <w:rsid w:val="00D27EC6"/>
    <w:rsid w:val="00D31D8B"/>
    <w:rsid w:val="00D32153"/>
    <w:rsid w:val="00D32312"/>
    <w:rsid w:val="00D334B2"/>
    <w:rsid w:val="00D346EB"/>
    <w:rsid w:val="00D35C2A"/>
    <w:rsid w:val="00D361F1"/>
    <w:rsid w:val="00D43BD1"/>
    <w:rsid w:val="00D47048"/>
    <w:rsid w:val="00D47496"/>
    <w:rsid w:val="00D51587"/>
    <w:rsid w:val="00D603D0"/>
    <w:rsid w:val="00D63969"/>
    <w:rsid w:val="00D7011B"/>
    <w:rsid w:val="00D72A3A"/>
    <w:rsid w:val="00D743FC"/>
    <w:rsid w:val="00D7795E"/>
    <w:rsid w:val="00D8072E"/>
    <w:rsid w:val="00D80A86"/>
    <w:rsid w:val="00D85B43"/>
    <w:rsid w:val="00D86F30"/>
    <w:rsid w:val="00D911A1"/>
    <w:rsid w:val="00DA1963"/>
    <w:rsid w:val="00DA500D"/>
    <w:rsid w:val="00DA7010"/>
    <w:rsid w:val="00DA76B3"/>
    <w:rsid w:val="00DB2FEC"/>
    <w:rsid w:val="00DB354F"/>
    <w:rsid w:val="00DB3A0C"/>
    <w:rsid w:val="00DC0714"/>
    <w:rsid w:val="00DC36BF"/>
    <w:rsid w:val="00DC6DE5"/>
    <w:rsid w:val="00DD0630"/>
    <w:rsid w:val="00DD194C"/>
    <w:rsid w:val="00DD2F10"/>
    <w:rsid w:val="00DD7CBE"/>
    <w:rsid w:val="00DE3769"/>
    <w:rsid w:val="00DE6C7A"/>
    <w:rsid w:val="00DF1431"/>
    <w:rsid w:val="00DF5FD0"/>
    <w:rsid w:val="00DF617E"/>
    <w:rsid w:val="00E000D9"/>
    <w:rsid w:val="00E0161F"/>
    <w:rsid w:val="00E02B2A"/>
    <w:rsid w:val="00E0465D"/>
    <w:rsid w:val="00E13D3A"/>
    <w:rsid w:val="00E17360"/>
    <w:rsid w:val="00E178DC"/>
    <w:rsid w:val="00E240F4"/>
    <w:rsid w:val="00E25B3B"/>
    <w:rsid w:val="00E26816"/>
    <w:rsid w:val="00E27191"/>
    <w:rsid w:val="00E27D2B"/>
    <w:rsid w:val="00E27E0F"/>
    <w:rsid w:val="00E343E3"/>
    <w:rsid w:val="00E45C83"/>
    <w:rsid w:val="00E463CF"/>
    <w:rsid w:val="00E51326"/>
    <w:rsid w:val="00E5285F"/>
    <w:rsid w:val="00E55A9A"/>
    <w:rsid w:val="00E6191D"/>
    <w:rsid w:val="00E701F4"/>
    <w:rsid w:val="00E72930"/>
    <w:rsid w:val="00E75389"/>
    <w:rsid w:val="00E765F0"/>
    <w:rsid w:val="00E77FEB"/>
    <w:rsid w:val="00E874BA"/>
    <w:rsid w:val="00EA3583"/>
    <w:rsid w:val="00EA5289"/>
    <w:rsid w:val="00EB0153"/>
    <w:rsid w:val="00EB2F34"/>
    <w:rsid w:val="00EB5AA4"/>
    <w:rsid w:val="00EB6CA3"/>
    <w:rsid w:val="00EC067F"/>
    <w:rsid w:val="00ED41F4"/>
    <w:rsid w:val="00ED5573"/>
    <w:rsid w:val="00EE1793"/>
    <w:rsid w:val="00EE18F4"/>
    <w:rsid w:val="00EE306E"/>
    <w:rsid w:val="00EE3696"/>
    <w:rsid w:val="00EF0F58"/>
    <w:rsid w:val="00EF3B42"/>
    <w:rsid w:val="00EF4896"/>
    <w:rsid w:val="00EF4F9E"/>
    <w:rsid w:val="00EF60AC"/>
    <w:rsid w:val="00F02DF4"/>
    <w:rsid w:val="00F05CFF"/>
    <w:rsid w:val="00F061FD"/>
    <w:rsid w:val="00F078DD"/>
    <w:rsid w:val="00F14234"/>
    <w:rsid w:val="00F16AA9"/>
    <w:rsid w:val="00F17B65"/>
    <w:rsid w:val="00F2059A"/>
    <w:rsid w:val="00F206C0"/>
    <w:rsid w:val="00F21B96"/>
    <w:rsid w:val="00F2441B"/>
    <w:rsid w:val="00F275A5"/>
    <w:rsid w:val="00F452E5"/>
    <w:rsid w:val="00F507AD"/>
    <w:rsid w:val="00F542D5"/>
    <w:rsid w:val="00F5440C"/>
    <w:rsid w:val="00F55319"/>
    <w:rsid w:val="00F55AA1"/>
    <w:rsid w:val="00F57555"/>
    <w:rsid w:val="00F62B29"/>
    <w:rsid w:val="00F63442"/>
    <w:rsid w:val="00F65352"/>
    <w:rsid w:val="00F70FBF"/>
    <w:rsid w:val="00F7140C"/>
    <w:rsid w:val="00F73464"/>
    <w:rsid w:val="00F73C79"/>
    <w:rsid w:val="00F73EF5"/>
    <w:rsid w:val="00F80301"/>
    <w:rsid w:val="00F81036"/>
    <w:rsid w:val="00F81CED"/>
    <w:rsid w:val="00F833DC"/>
    <w:rsid w:val="00F8460A"/>
    <w:rsid w:val="00F84CD1"/>
    <w:rsid w:val="00F86012"/>
    <w:rsid w:val="00F910A0"/>
    <w:rsid w:val="00F92AE8"/>
    <w:rsid w:val="00F97B84"/>
    <w:rsid w:val="00FA00CB"/>
    <w:rsid w:val="00FA199F"/>
    <w:rsid w:val="00FA40A8"/>
    <w:rsid w:val="00FB1754"/>
    <w:rsid w:val="00FB208E"/>
    <w:rsid w:val="00FB2E37"/>
    <w:rsid w:val="00FB5D53"/>
    <w:rsid w:val="00FB65B0"/>
    <w:rsid w:val="00FB6921"/>
    <w:rsid w:val="00FB75D3"/>
    <w:rsid w:val="00FB797D"/>
    <w:rsid w:val="00FC09CD"/>
    <w:rsid w:val="00FC1D6D"/>
    <w:rsid w:val="00FC602F"/>
    <w:rsid w:val="00FC6D78"/>
    <w:rsid w:val="00FD2BB5"/>
    <w:rsid w:val="00FD6B1E"/>
    <w:rsid w:val="00FE0C9F"/>
    <w:rsid w:val="00FE2705"/>
    <w:rsid w:val="00FE4A91"/>
    <w:rsid w:val="00FE6760"/>
    <w:rsid w:val="00FF20F2"/>
    <w:rsid w:val="00FF2C07"/>
    <w:rsid w:val="00FF45D3"/>
    <w:rsid w:val="00FF6B33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32AC1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semiHidden/>
    <w:rsid w:val="0033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332AC1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сметных нормативов в федеральный реестр сметных </dc:title>
  <dc:subject/>
  <dc:creator>olga.shershebkova</dc:creator>
  <cp:keywords/>
  <dc:description/>
  <cp:lastModifiedBy>Филин Сергей Александрович</cp:lastModifiedBy>
  <cp:revision>7</cp:revision>
  <dcterms:created xsi:type="dcterms:W3CDTF">2013-07-31T15:16:00Z</dcterms:created>
  <dcterms:modified xsi:type="dcterms:W3CDTF">2013-11-07T05:31:00Z</dcterms:modified>
</cp:coreProperties>
</file>