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78" w:rsidRPr="001E3D78" w:rsidRDefault="001E3D78" w:rsidP="00BC674D">
      <w:pPr>
        <w:spacing w:line="240" w:lineRule="auto"/>
        <w:jc w:val="center"/>
        <w:rPr>
          <w:rFonts w:ascii="Times New Roman" w:eastAsia="Times New Roman" w:hAnsi="Times New Roman" w:cs="Times New Roman"/>
          <w:sz w:val="24"/>
          <w:szCs w:val="24"/>
          <w:lang w:eastAsia="ru-RU"/>
        </w:rPr>
      </w:pPr>
      <w:r w:rsidRPr="001E3D78">
        <w:rPr>
          <w:rFonts w:ascii="Times New Roman" w:eastAsia="Times New Roman" w:hAnsi="Times New Roman" w:cs="Times New Roman"/>
          <w:noProof/>
          <w:color w:val="0000FF"/>
          <w:sz w:val="24"/>
          <w:szCs w:val="24"/>
          <w:lang w:eastAsia="ru-RU"/>
        </w:rPr>
        <w:drawing>
          <wp:inline distT="0" distB="0" distL="0" distR="0" wp14:anchorId="425A2333" wp14:editId="17053DFC">
            <wp:extent cx="5544922" cy="2355494"/>
            <wp:effectExtent l="0" t="0" r="0" b="6985"/>
            <wp:docPr id="1" name="Рисунок 1" descr="Explaining Tiers">
              <a:hlinkClick xmlns:a="http://schemas.openxmlformats.org/drawingml/2006/main" r:id="rId8" tooltip="&quot;Explaining the Uptime Institute’s Tier Classification Sys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aining Tiers">
                      <a:hlinkClick r:id="rId8" tooltip="&quot;Explaining the Uptime Institute’s Tier Classification System&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656" cy="2357505"/>
                    </a:xfrm>
                    <a:prstGeom prst="rect">
                      <a:avLst/>
                    </a:prstGeom>
                    <a:noFill/>
                    <a:ln>
                      <a:noFill/>
                    </a:ln>
                  </pic:spPr>
                </pic:pic>
              </a:graphicData>
            </a:graphic>
          </wp:inline>
        </w:drawing>
      </w:r>
    </w:p>
    <w:p w:rsidR="001E3D78" w:rsidRDefault="001E3D78" w:rsidP="00BC674D">
      <w:pPr>
        <w:spacing w:line="240" w:lineRule="auto"/>
        <w:jc w:val="center"/>
        <w:outlineLvl w:val="0"/>
        <w:rPr>
          <w:b/>
          <w:sz w:val="36"/>
          <w:szCs w:val="36"/>
        </w:rPr>
      </w:pPr>
    </w:p>
    <w:p w:rsidR="00276B83" w:rsidRPr="0047275E" w:rsidRDefault="001E3D78" w:rsidP="00BC674D">
      <w:pPr>
        <w:spacing w:line="240" w:lineRule="auto"/>
        <w:jc w:val="center"/>
        <w:outlineLvl w:val="0"/>
        <w:rPr>
          <w:rFonts w:ascii="Times New Roman" w:hAnsi="Times New Roman" w:cs="Times New Roman"/>
          <w:b/>
          <w:sz w:val="44"/>
          <w:szCs w:val="44"/>
        </w:rPr>
      </w:pPr>
      <w:r w:rsidRPr="0047275E">
        <w:rPr>
          <w:rFonts w:ascii="Times New Roman" w:hAnsi="Times New Roman" w:cs="Times New Roman"/>
          <w:b/>
          <w:sz w:val="44"/>
          <w:szCs w:val="44"/>
        </w:rPr>
        <w:t>Уровни системы классификации</w:t>
      </w:r>
      <w:r w:rsidR="00276B83" w:rsidRPr="0047275E">
        <w:rPr>
          <w:rFonts w:ascii="Times New Roman" w:hAnsi="Times New Roman" w:cs="Times New Roman"/>
          <w:b/>
          <w:sz w:val="44"/>
          <w:szCs w:val="44"/>
        </w:rPr>
        <w:t xml:space="preserve"> (сертификации)</w:t>
      </w:r>
    </w:p>
    <w:p w:rsidR="001E3D78" w:rsidRPr="0047275E" w:rsidRDefault="001E3D78" w:rsidP="00BC674D">
      <w:pPr>
        <w:spacing w:line="240" w:lineRule="auto"/>
        <w:jc w:val="center"/>
        <w:outlineLvl w:val="0"/>
        <w:rPr>
          <w:rFonts w:ascii="Times New Roman" w:hAnsi="Times New Roman" w:cs="Times New Roman"/>
          <w:b/>
          <w:sz w:val="44"/>
          <w:szCs w:val="44"/>
        </w:rPr>
      </w:pPr>
      <w:proofErr w:type="spellStart"/>
      <w:r w:rsidRPr="0047275E">
        <w:rPr>
          <w:rFonts w:ascii="Times New Roman" w:hAnsi="Times New Roman" w:cs="Times New Roman"/>
          <w:b/>
          <w:sz w:val="44"/>
          <w:szCs w:val="44"/>
        </w:rPr>
        <w:t>Uptime</w:t>
      </w:r>
      <w:proofErr w:type="spellEnd"/>
      <w:r w:rsidRPr="0047275E">
        <w:rPr>
          <w:rFonts w:ascii="Times New Roman" w:hAnsi="Times New Roman" w:cs="Times New Roman"/>
          <w:b/>
          <w:sz w:val="44"/>
          <w:szCs w:val="44"/>
        </w:rPr>
        <w:t xml:space="preserve"> </w:t>
      </w:r>
      <w:proofErr w:type="spellStart"/>
      <w:r w:rsidRPr="0047275E">
        <w:rPr>
          <w:rFonts w:ascii="Times New Roman" w:hAnsi="Times New Roman" w:cs="Times New Roman"/>
          <w:b/>
          <w:sz w:val="44"/>
          <w:szCs w:val="44"/>
        </w:rPr>
        <w:t>Institute</w:t>
      </w:r>
      <w:proofErr w:type="spellEnd"/>
    </w:p>
    <w:p w:rsidR="001E3D78" w:rsidRPr="001E3D78" w:rsidRDefault="001E3D78" w:rsidP="00BC674D">
      <w:pPr>
        <w:spacing w:line="240" w:lineRule="auto"/>
        <w:jc w:val="center"/>
        <w:outlineLvl w:val="0"/>
        <w:rPr>
          <w:b/>
          <w:sz w:val="36"/>
          <w:szCs w:val="36"/>
        </w:rPr>
      </w:pPr>
    </w:p>
    <w:p w:rsidR="00BC674D"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Это краткое разъяснение было написано как ответ на интервью с президентом </w:t>
      </w:r>
      <w:r w:rsidR="00E33501" w:rsidRPr="00E33501">
        <w:rPr>
          <w:rFonts w:ascii="Times New Roman" w:hAnsi="Times New Roman" w:cs="Times New Roman"/>
          <w:sz w:val="24"/>
          <w:szCs w:val="24"/>
        </w:rPr>
        <w:t xml:space="preserve">AFCOM </w:t>
      </w:r>
      <w:proofErr w:type="spellStart"/>
      <w:r w:rsidR="00E33501" w:rsidRPr="00E33501">
        <w:rPr>
          <w:rFonts w:ascii="Times New Roman" w:hAnsi="Times New Roman" w:cs="Times New Roman"/>
          <w:sz w:val="24"/>
          <w:szCs w:val="24"/>
        </w:rPr>
        <w:t>Denver</w:t>
      </w:r>
      <w:proofErr w:type="spellEnd"/>
      <w:r w:rsidR="00E33501" w:rsidRPr="00E33501">
        <w:rPr>
          <w:rFonts w:ascii="Times New Roman" w:hAnsi="Times New Roman" w:cs="Times New Roman"/>
          <w:sz w:val="24"/>
          <w:szCs w:val="24"/>
        </w:rPr>
        <w:t xml:space="preserve"> </w:t>
      </w:r>
      <w:proofErr w:type="spellStart"/>
      <w:r w:rsidR="00E33501" w:rsidRPr="00E33501">
        <w:rPr>
          <w:rFonts w:ascii="Times New Roman" w:hAnsi="Times New Roman" w:cs="Times New Roman"/>
          <w:sz w:val="24"/>
          <w:szCs w:val="24"/>
        </w:rPr>
        <w:t>Chapter</w:t>
      </w:r>
      <w:proofErr w:type="spellEnd"/>
      <w:r w:rsidR="00E33501" w:rsidRPr="00E33501">
        <w:rPr>
          <w:rFonts w:ascii="Times New Roman" w:hAnsi="Times New Roman" w:cs="Times New Roman"/>
          <w:sz w:val="24"/>
          <w:szCs w:val="24"/>
        </w:rPr>
        <w:t xml:space="preserve"> </w:t>
      </w:r>
      <w:r w:rsidR="00E33501">
        <w:rPr>
          <w:rFonts w:ascii="Times New Roman" w:hAnsi="Times New Roman" w:cs="Times New Roman"/>
          <w:sz w:val="24"/>
          <w:szCs w:val="24"/>
        </w:rPr>
        <w:t>Гектором</w:t>
      </w:r>
      <w:r w:rsidR="00BC674D">
        <w:rPr>
          <w:rFonts w:ascii="Times New Roman" w:hAnsi="Times New Roman" w:cs="Times New Roman"/>
          <w:sz w:val="24"/>
          <w:szCs w:val="24"/>
        </w:rPr>
        <w:t xml:space="preserve"> </w:t>
      </w:r>
      <w:proofErr w:type="spellStart"/>
      <w:r w:rsidR="00BC674D">
        <w:rPr>
          <w:rFonts w:ascii="Times New Roman" w:hAnsi="Times New Roman" w:cs="Times New Roman"/>
          <w:sz w:val="24"/>
          <w:szCs w:val="24"/>
        </w:rPr>
        <w:t>Диас</w:t>
      </w:r>
      <w:r w:rsidR="00E33501">
        <w:rPr>
          <w:rFonts w:ascii="Times New Roman" w:hAnsi="Times New Roman" w:cs="Times New Roman"/>
          <w:sz w:val="24"/>
          <w:szCs w:val="24"/>
        </w:rPr>
        <w:t>ом</w:t>
      </w:r>
      <w:proofErr w:type="spellEnd"/>
      <w:r w:rsidR="00BC674D">
        <w:rPr>
          <w:rFonts w:ascii="Times New Roman" w:hAnsi="Times New Roman" w:cs="Times New Roman"/>
          <w:sz w:val="24"/>
          <w:szCs w:val="24"/>
        </w:rPr>
        <w:t>, 11 сентября 2014 года.</w:t>
      </w:r>
    </w:p>
    <w:p w:rsidR="00112564" w:rsidRPr="00A43981"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Системе классификации </w:t>
      </w: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для центров обработки данных уже почти два десятилетия. С момента своего создания в середине 1990-х годов, система превратилась из общей отраслевой терминологии в глобальный стандарт для центров обработки данных </w:t>
      </w:r>
      <w:r w:rsidR="00112564" w:rsidRPr="00A43981">
        <w:rPr>
          <w:rFonts w:ascii="Times New Roman" w:hAnsi="Times New Roman" w:cs="Times New Roman"/>
          <w:sz w:val="24"/>
          <w:szCs w:val="24"/>
        </w:rPr>
        <w:t xml:space="preserve">как </w:t>
      </w:r>
      <w:r w:rsidRPr="00A43981">
        <w:rPr>
          <w:rFonts w:ascii="Times New Roman" w:hAnsi="Times New Roman" w:cs="Times New Roman"/>
          <w:sz w:val="24"/>
          <w:szCs w:val="24"/>
        </w:rPr>
        <w:t xml:space="preserve">критически важных объектов </w:t>
      </w:r>
      <w:r w:rsidR="00BC674D">
        <w:rPr>
          <w:rFonts w:ascii="Times New Roman" w:hAnsi="Times New Roman" w:cs="Times New Roman"/>
          <w:sz w:val="24"/>
          <w:szCs w:val="24"/>
          <w:lang w:val="en-US"/>
        </w:rPr>
        <w:t>IT</w:t>
      </w:r>
      <w:r w:rsidR="00BC674D" w:rsidRPr="00BC674D">
        <w:rPr>
          <w:rFonts w:ascii="Times New Roman" w:hAnsi="Times New Roman" w:cs="Times New Roman"/>
          <w:sz w:val="24"/>
          <w:szCs w:val="24"/>
        </w:rPr>
        <w:t xml:space="preserve"> </w:t>
      </w:r>
      <w:r w:rsidRPr="00A43981">
        <w:rPr>
          <w:rFonts w:ascii="Times New Roman" w:hAnsi="Times New Roman" w:cs="Times New Roman"/>
          <w:sz w:val="24"/>
          <w:szCs w:val="24"/>
        </w:rPr>
        <w:t>инфраструктуры.</w:t>
      </w:r>
    </w:p>
    <w:p w:rsidR="001E3D78" w:rsidRPr="00A43981"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Любой </w:t>
      </w:r>
      <w:r w:rsidR="00112564" w:rsidRPr="00A43981">
        <w:rPr>
          <w:rFonts w:ascii="Times New Roman" w:hAnsi="Times New Roman" w:cs="Times New Roman"/>
          <w:sz w:val="24"/>
          <w:szCs w:val="24"/>
        </w:rPr>
        <w:t>специалист</w:t>
      </w:r>
      <w:r w:rsidRPr="00A43981">
        <w:rPr>
          <w:rFonts w:ascii="Times New Roman" w:hAnsi="Times New Roman" w:cs="Times New Roman"/>
          <w:sz w:val="24"/>
          <w:szCs w:val="24"/>
        </w:rPr>
        <w:t xml:space="preserve"> отрасли, который знал наш</w:t>
      </w:r>
      <w:r w:rsidR="00112564" w:rsidRPr="00A43981">
        <w:rPr>
          <w:rFonts w:ascii="Times New Roman" w:hAnsi="Times New Roman" w:cs="Times New Roman"/>
          <w:sz w:val="24"/>
          <w:szCs w:val="24"/>
        </w:rPr>
        <w:t>его покойного основателя</w:t>
      </w:r>
      <w:r w:rsidRPr="00A43981">
        <w:rPr>
          <w:rFonts w:ascii="Times New Roman" w:hAnsi="Times New Roman" w:cs="Times New Roman"/>
          <w:sz w:val="24"/>
          <w:szCs w:val="24"/>
        </w:rPr>
        <w:t xml:space="preserve"> Кен</w:t>
      </w:r>
      <w:proofErr w:type="gramStart"/>
      <w:r w:rsidR="00BC674D">
        <w:rPr>
          <w:rFonts w:ascii="Times New Roman" w:hAnsi="Times New Roman" w:cs="Times New Roman"/>
          <w:sz w:val="24"/>
          <w:szCs w:val="24"/>
          <w:lang w:val="en-US"/>
        </w:rPr>
        <w:t>a</w:t>
      </w:r>
      <w:proofErr w:type="gram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Брилл</w:t>
      </w:r>
      <w:r w:rsidR="00BC674D">
        <w:rPr>
          <w:rFonts w:ascii="Times New Roman" w:hAnsi="Times New Roman" w:cs="Times New Roman"/>
          <w:sz w:val="24"/>
          <w:szCs w:val="24"/>
        </w:rPr>
        <w:t>а</w:t>
      </w:r>
      <w:proofErr w:type="spellEnd"/>
      <w:r w:rsidRPr="00A43981">
        <w:rPr>
          <w:rFonts w:ascii="Times New Roman" w:hAnsi="Times New Roman" w:cs="Times New Roman"/>
          <w:sz w:val="24"/>
          <w:szCs w:val="24"/>
        </w:rPr>
        <w:t xml:space="preserve"> знает, </w:t>
      </w:r>
      <w:r w:rsidR="00112564" w:rsidRPr="00A43981">
        <w:rPr>
          <w:rFonts w:ascii="Times New Roman" w:hAnsi="Times New Roman" w:cs="Times New Roman"/>
          <w:sz w:val="24"/>
          <w:szCs w:val="24"/>
        </w:rPr>
        <w:t xml:space="preserve">что </w:t>
      </w:r>
      <w:proofErr w:type="spellStart"/>
      <w:r w:rsidR="00BC674D" w:rsidRPr="00A43981">
        <w:rPr>
          <w:rFonts w:ascii="Times New Roman" w:hAnsi="Times New Roman" w:cs="Times New Roman"/>
          <w:sz w:val="24"/>
          <w:szCs w:val="24"/>
        </w:rPr>
        <w:t>Uptime</w:t>
      </w:r>
      <w:proofErr w:type="spellEnd"/>
      <w:r w:rsidR="00BC674D" w:rsidRPr="00A43981">
        <w:rPr>
          <w:rFonts w:ascii="Times New Roman" w:hAnsi="Times New Roman" w:cs="Times New Roman"/>
          <w:sz w:val="24"/>
          <w:szCs w:val="24"/>
        </w:rPr>
        <w:t xml:space="preserve"> </w:t>
      </w:r>
      <w:proofErr w:type="spellStart"/>
      <w:r w:rsidR="00BC674D"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не уклоняться от </w:t>
      </w:r>
      <w:r w:rsidR="00112564" w:rsidRPr="00A43981">
        <w:rPr>
          <w:rFonts w:ascii="Times New Roman" w:hAnsi="Times New Roman" w:cs="Times New Roman"/>
          <w:sz w:val="24"/>
          <w:szCs w:val="24"/>
        </w:rPr>
        <w:t>дискуссий и обсуждений</w:t>
      </w:r>
      <w:r w:rsidR="009126C8">
        <w:rPr>
          <w:rFonts w:ascii="Times New Roman" w:hAnsi="Times New Roman" w:cs="Times New Roman"/>
          <w:sz w:val="24"/>
          <w:szCs w:val="24"/>
        </w:rPr>
        <w:t>. И мы с радостью принимаем</w:t>
      </w:r>
      <w:r w:rsidRPr="00A43981">
        <w:rPr>
          <w:rFonts w:ascii="Times New Roman" w:hAnsi="Times New Roman" w:cs="Times New Roman"/>
          <w:sz w:val="24"/>
          <w:szCs w:val="24"/>
        </w:rPr>
        <w:t xml:space="preserve"> участие в предме</w:t>
      </w:r>
      <w:r w:rsidR="009126C8">
        <w:rPr>
          <w:rFonts w:ascii="Times New Roman" w:hAnsi="Times New Roman" w:cs="Times New Roman"/>
          <w:sz w:val="24"/>
          <w:szCs w:val="24"/>
        </w:rPr>
        <w:t>тных дискуссиях</w:t>
      </w:r>
      <w:bookmarkStart w:id="0" w:name="_GoBack"/>
      <w:bookmarkEnd w:id="0"/>
      <w:r w:rsidR="00112564" w:rsidRPr="00A43981">
        <w:rPr>
          <w:rFonts w:ascii="Times New Roman" w:hAnsi="Times New Roman" w:cs="Times New Roman"/>
          <w:sz w:val="24"/>
          <w:szCs w:val="24"/>
        </w:rPr>
        <w:t xml:space="preserve"> о программе классификации </w:t>
      </w:r>
      <w:proofErr w:type="spellStart"/>
      <w:r w:rsidR="00112564" w:rsidRPr="00A43981">
        <w:rPr>
          <w:rFonts w:ascii="Times New Roman" w:hAnsi="Times New Roman" w:cs="Times New Roman"/>
          <w:sz w:val="24"/>
          <w:szCs w:val="24"/>
        </w:rPr>
        <w:t>Tier</w:t>
      </w:r>
      <w:proofErr w:type="spellEnd"/>
      <w:r w:rsidRPr="00A43981">
        <w:rPr>
          <w:rFonts w:ascii="Times New Roman" w:hAnsi="Times New Roman" w:cs="Times New Roman"/>
          <w:sz w:val="24"/>
          <w:szCs w:val="24"/>
        </w:rPr>
        <w:t xml:space="preserve"> с </w:t>
      </w:r>
      <w:r w:rsidR="00BC674D">
        <w:rPr>
          <w:rFonts w:ascii="Times New Roman" w:hAnsi="Times New Roman" w:cs="Times New Roman"/>
          <w:sz w:val="24"/>
          <w:szCs w:val="24"/>
        </w:rPr>
        <w:t xml:space="preserve">нашими </w:t>
      </w:r>
      <w:r w:rsidRPr="00A43981">
        <w:rPr>
          <w:rFonts w:ascii="Times New Roman" w:hAnsi="Times New Roman" w:cs="Times New Roman"/>
          <w:sz w:val="24"/>
          <w:szCs w:val="24"/>
        </w:rPr>
        <w:t xml:space="preserve">клиентами и </w:t>
      </w:r>
      <w:r w:rsidR="00BC674D">
        <w:rPr>
          <w:rFonts w:ascii="Times New Roman" w:hAnsi="Times New Roman" w:cs="Times New Roman"/>
          <w:sz w:val="24"/>
          <w:szCs w:val="24"/>
        </w:rPr>
        <w:t xml:space="preserve">другими </w:t>
      </w:r>
      <w:r w:rsidRPr="00A43981">
        <w:rPr>
          <w:rFonts w:ascii="Times New Roman" w:hAnsi="Times New Roman" w:cs="Times New Roman"/>
          <w:sz w:val="24"/>
          <w:szCs w:val="24"/>
        </w:rPr>
        <w:t xml:space="preserve">заинтересованными сторонами. К сожалению, многие из общественных комментаторов смутно </w:t>
      </w:r>
      <w:r w:rsidR="00112564" w:rsidRPr="00A43981">
        <w:rPr>
          <w:rFonts w:ascii="Times New Roman" w:hAnsi="Times New Roman" w:cs="Times New Roman"/>
          <w:sz w:val="24"/>
          <w:szCs w:val="24"/>
        </w:rPr>
        <w:t>представляют систему классификации</w:t>
      </w:r>
      <w:r w:rsidR="00BC674D">
        <w:rPr>
          <w:rFonts w:ascii="Times New Roman" w:hAnsi="Times New Roman" w:cs="Times New Roman"/>
          <w:sz w:val="24"/>
          <w:szCs w:val="24"/>
        </w:rPr>
        <w:t>, представляют</w:t>
      </w:r>
      <w:r w:rsidR="00112564" w:rsidRPr="00A43981">
        <w:rPr>
          <w:rFonts w:ascii="Times New Roman" w:hAnsi="Times New Roman" w:cs="Times New Roman"/>
          <w:sz w:val="24"/>
          <w:szCs w:val="24"/>
        </w:rPr>
        <w:t xml:space="preserve"> настолько слабо, что дебаты </w:t>
      </w:r>
      <w:r w:rsidR="00BC674D">
        <w:rPr>
          <w:rFonts w:ascii="Times New Roman" w:hAnsi="Times New Roman" w:cs="Times New Roman"/>
          <w:sz w:val="24"/>
          <w:szCs w:val="24"/>
        </w:rPr>
        <w:t xml:space="preserve">с ними </w:t>
      </w:r>
      <w:r w:rsidR="00112564" w:rsidRPr="00A43981">
        <w:rPr>
          <w:rFonts w:ascii="Times New Roman" w:hAnsi="Times New Roman" w:cs="Times New Roman"/>
          <w:sz w:val="24"/>
          <w:szCs w:val="24"/>
        </w:rPr>
        <w:t>не представляю</w:t>
      </w:r>
      <w:r w:rsidRPr="00A43981">
        <w:rPr>
          <w:rFonts w:ascii="Times New Roman" w:hAnsi="Times New Roman" w:cs="Times New Roman"/>
          <w:sz w:val="24"/>
          <w:szCs w:val="24"/>
        </w:rPr>
        <w:t>тся возможным</w:t>
      </w:r>
      <w:r w:rsidR="00112564" w:rsidRPr="00A43981">
        <w:rPr>
          <w:rFonts w:ascii="Times New Roman" w:hAnsi="Times New Roman" w:cs="Times New Roman"/>
          <w:sz w:val="24"/>
          <w:szCs w:val="24"/>
        </w:rPr>
        <w:t>и</w:t>
      </w:r>
      <w:r w:rsidRPr="00A43981">
        <w:rPr>
          <w:rFonts w:ascii="Times New Roman" w:hAnsi="Times New Roman" w:cs="Times New Roman"/>
          <w:sz w:val="24"/>
          <w:szCs w:val="24"/>
        </w:rPr>
        <w:t>.</w:t>
      </w:r>
    </w:p>
    <w:p w:rsidR="00BC674D"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И все же, когда комментатор управляет "1 миллион</w:t>
      </w:r>
      <w:r w:rsidR="00112564" w:rsidRPr="00A43981">
        <w:rPr>
          <w:rFonts w:ascii="Times New Roman" w:hAnsi="Times New Roman" w:cs="Times New Roman"/>
          <w:sz w:val="24"/>
          <w:szCs w:val="24"/>
        </w:rPr>
        <w:t>ом</w:t>
      </w:r>
      <w:r w:rsidRPr="00A43981">
        <w:rPr>
          <w:rFonts w:ascii="Times New Roman" w:hAnsi="Times New Roman" w:cs="Times New Roman"/>
          <w:sz w:val="24"/>
          <w:szCs w:val="24"/>
        </w:rPr>
        <w:t xml:space="preserve"> квадратных футов простран</w:t>
      </w:r>
      <w:r w:rsidR="00112564" w:rsidRPr="00A43981">
        <w:rPr>
          <w:rFonts w:ascii="Times New Roman" w:hAnsi="Times New Roman" w:cs="Times New Roman"/>
          <w:sz w:val="24"/>
          <w:szCs w:val="24"/>
        </w:rPr>
        <w:t>ства центра обработки данных</w:t>
      </w:r>
      <w:r w:rsidRPr="00A43981">
        <w:rPr>
          <w:rFonts w:ascii="Times New Roman" w:hAnsi="Times New Roman" w:cs="Times New Roman"/>
          <w:sz w:val="24"/>
          <w:szCs w:val="24"/>
        </w:rPr>
        <w:t xml:space="preserve"> большого многонационального п</w:t>
      </w:r>
      <w:r w:rsidR="00BC674D">
        <w:rPr>
          <w:rFonts w:ascii="Times New Roman" w:hAnsi="Times New Roman" w:cs="Times New Roman"/>
          <w:sz w:val="24"/>
          <w:szCs w:val="24"/>
        </w:rPr>
        <w:t>редприятия" и представляет</w:t>
      </w:r>
      <w:r w:rsidRPr="00A43981">
        <w:rPr>
          <w:rFonts w:ascii="Times New Roman" w:hAnsi="Times New Roman" w:cs="Times New Roman"/>
          <w:sz w:val="24"/>
          <w:szCs w:val="24"/>
        </w:rPr>
        <w:t xml:space="preserve"> </w:t>
      </w:r>
      <w:r w:rsidR="00BC674D">
        <w:rPr>
          <w:rFonts w:ascii="Times New Roman" w:hAnsi="Times New Roman" w:cs="Times New Roman"/>
          <w:sz w:val="24"/>
          <w:szCs w:val="24"/>
        </w:rPr>
        <w:t xml:space="preserve">такую </w:t>
      </w:r>
      <w:r w:rsidRPr="00A43981">
        <w:rPr>
          <w:rFonts w:ascii="Times New Roman" w:hAnsi="Times New Roman" w:cs="Times New Roman"/>
          <w:sz w:val="24"/>
          <w:szCs w:val="24"/>
        </w:rPr>
        <w:t>уважаемую организацию, как AFCOM, мы чувст</w:t>
      </w:r>
      <w:r w:rsidR="00BC674D">
        <w:rPr>
          <w:rFonts w:ascii="Times New Roman" w:hAnsi="Times New Roman" w:cs="Times New Roman"/>
          <w:sz w:val="24"/>
          <w:szCs w:val="24"/>
        </w:rPr>
        <w:t>вуем необходимость реагировать.</w:t>
      </w:r>
    </w:p>
    <w:p w:rsidR="00112564" w:rsidRPr="00A43981"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Я хотел бы воспользоваться этой возможно</w:t>
      </w:r>
      <w:r w:rsidR="00112564" w:rsidRPr="00A43981">
        <w:rPr>
          <w:rFonts w:ascii="Times New Roman" w:hAnsi="Times New Roman" w:cs="Times New Roman"/>
          <w:sz w:val="24"/>
          <w:szCs w:val="24"/>
        </w:rPr>
        <w:t xml:space="preserve">стью, чтобы объяснить, что уровни </w:t>
      </w:r>
      <w:r w:rsidR="00BC674D">
        <w:rPr>
          <w:rFonts w:ascii="Times New Roman" w:hAnsi="Times New Roman" w:cs="Times New Roman"/>
          <w:sz w:val="24"/>
          <w:szCs w:val="24"/>
        </w:rPr>
        <w:t>сертификации выглядят сегодня, показа</w:t>
      </w:r>
      <w:r w:rsidR="00112564" w:rsidRPr="00A43981">
        <w:rPr>
          <w:rFonts w:ascii="Times New Roman" w:hAnsi="Times New Roman" w:cs="Times New Roman"/>
          <w:sz w:val="24"/>
          <w:szCs w:val="24"/>
        </w:rPr>
        <w:t>ть</w:t>
      </w:r>
      <w:r w:rsidRPr="00A43981">
        <w:rPr>
          <w:rFonts w:ascii="Times New Roman" w:hAnsi="Times New Roman" w:cs="Times New Roman"/>
          <w:sz w:val="24"/>
          <w:szCs w:val="24"/>
        </w:rPr>
        <w:t xml:space="preserve">, как работает </w:t>
      </w:r>
      <w:r w:rsidR="00BC674D">
        <w:rPr>
          <w:rFonts w:ascii="Times New Roman" w:hAnsi="Times New Roman" w:cs="Times New Roman"/>
          <w:sz w:val="24"/>
          <w:szCs w:val="24"/>
        </w:rPr>
        <w:t>система сертификации</w:t>
      </w:r>
      <w:r w:rsidRPr="00A43981">
        <w:rPr>
          <w:rFonts w:ascii="Times New Roman" w:hAnsi="Times New Roman" w:cs="Times New Roman"/>
          <w:sz w:val="24"/>
          <w:szCs w:val="24"/>
        </w:rPr>
        <w:t xml:space="preserve">, </w:t>
      </w:r>
      <w:r w:rsidR="00112564" w:rsidRPr="00A43981">
        <w:rPr>
          <w:rFonts w:ascii="Times New Roman" w:hAnsi="Times New Roman" w:cs="Times New Roman"/>
          <w:sz w:val="24"/>
          <w:szCs w:val="24"/>
        </w:rPr>
        <w:t xml:space="preserve">дать </w:t>
      </w:r>
      <w:r w:rsidRPr="00A43981">
        <w:rPr>
          <w:rFonts w:ascii="Times New Roman" w:hAnsi="Times New Roman" w:cs="Times New Roman"/>
          <w:sz w:val="24"/>
          <w:szCs w:val="24"/>
        </w:rPr>
        <w:t>список некоторых компаний, которые инвестиро</w:t>
      </w:r>
      <w:r w:rsidR="00112564" w:rsidRPr="00A43981">
        <w:rPr>
          <w:rFonts w:ascii="Times New Roman" w:hAnsi="Times New Roman" w:cs="Times New Roman"/>
          <w:sz w:val="24"/>
          <w:szCs w:val="24"/>
        </w:rPr>
        <w:t xml:space="preserve">вали в </w:t>
      </w:r>
      <w:proofErr w:type="spellStart"/>
      <w:r w:rsidR="00112564" w:rsidRPr="00A43981">
        <w:rPr>
          <w:rFonts w:ascii="Times New Roman" w:hAnsi="Times New Roman" w:cs="Times New Roman"/>
          <w:sz w:val="24"/>
          <w:szCs w:val="24"/>
        </w:rPr>
        <w:t>Tier</w:t>
      </w:r>
      <w:proofErr w:type="spellEnd"/>
      <w:r w:rsidR="00112564" w:rsidRPr="00A43981">
        <w:rPr>
          <w:rFonts w:ascii="Times New Roman" w:hAnsi="Times New Roman" w:cs="Times New Roman"/>
          <w:sz w:val="24"/>
          <w:szCs w:val="24"/>
        </w:rPr>
        <w:t xml:space="preserve"> сертификацию</w:t>
      </w:r>
      <w:r w:rsidRPr="00A43981">
        <w:rPr>
          <w:rFonts w:ascii="Times New Roman" w:hAnsi="Times New Roman" w:cs="Times New Roman"/>
          <w:sz w:val="24"/>
          <w:szCs w:val="24"/>
        </w:rPr>
        <w:t xml:space="preserve"> и предлагают видение </w:t>
      </w: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для будущего.</w:t>
      </w:r>
    </w:p>
    <w:p w:rsidR="001E3D78" w:rsidRPr="00A43981" w:rsidRDefault="00112564"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Итак, к</w:t>
      </w:r>
      <w:r w:rsidR="001E3D78" w:rsidRPr="00A43981">
        <w:rPr>
          <w:rFonts w:ascii="Times New Roman" w:hAnsi="Times New Roman" w:cs="Times New Roman"/>
          <w:sz w:val="24"/>
          <w:szCs w:val="24"/>
        </w:rPr>
        <w:t xml:space="preserve">аковы </w:t>
      </w:r>
      <w:r w:rsidR="00BC674D">
        <w:rPr>
          <w:rFonts w:ascii="Times New Roman" w:hAnsi="Times New Roman" w:cs="Times New Roman"/>
          <w:sz w:val="24"/>
          <w:szCs w:val="24"/>
        </w:rPr>
        <w:t xml:space="preserve">(уровни) </w:t>
      </w:r>
      <w:proofErr w:type="spellStart"/>
      <w:r w:rsidR="001E3D78" w:rsidRPr="00A43981">
        <w:rPr>
          <w:rFonts w:ascii="Times New Roman" w:hAnsi="Times New Roman" w:cs="Times New Roman"/>
          <w:sz w:val="24"/>
          <w:szCs w:val="24"/>
        </w:rPr>
        <w:t>Tiers</w:t>
      </w:r>
      <w:proofErr w:type="spellEnd"/>
      <w:r w:rsidR="001E3D78" w:rsidRPr="00A43981">
        <w:rPr>
          <w:rFonts w:ascii="Times New Roman" w:hAnsi="Times New Roman" w:cs="Times New Roman"/>
          <w:sz w:val="24"/>
          <w:szCs w:val="24"/>
        </w:rPr>
        <w:t>?</w:t>
      </w:r>
    </w:p>
    <w:p w:rsidR="00BC674D" w:rsidRDefault="001E3D78" w:rsidP="00BC674D">
      <w:pPr>
        <w:spacing w:line="240" w:lineRule="auto"/>
        <w:ind w:firstLine="567"/>
        <w:jc w:val="both"/>
        <w:outlineLvl w:val="0"/>
        <w:rPr>
          <w:rFonts w:ascii="Times New Roman" w:hAnsi="Times New Roman" w:cs="Times New Roman"/>
          <w:sz w:val="24"/>
          <w:szCs w:val="24"/>
        </w:rPr>
      </w:pPr>
      <w:proofErr w:type="spellStart"/>
      <w:r w:rsidRPr="00A43981">
        <w:rPr>
          <w:rFonts w:ascii="Times New Roman" w:hAnsi="Times New Roman" w:cs="Times New Roman"/>
          <w:sz w:val="24"/>
          <w:szCs w:val="24"/>
        </w:rPr>
        <w:lastRenderedPageBreak/>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создал стандарт уровня системы классификации </w:t>
      </w:r>
      <w:r w:rsidR="00112564" w:rsidRPr="00A43981">
        <w:rPr>
          <w:rFonts w:ascii="Times New Roman" w:hAnsi="Times New Roman" w:cs="Times New Roman"/>
          <w:sz w:val="24"/>
          <w:szCs w:val="24"/>
        </w:rPr>
        <w:t xml:space="preserve">с целью </w:t>
      </w:r>
      <w:r w:rsidRPr="00A43981">
        <w:rPr>
          <w:rFonts w:ascii="Times New Roman" w:hAnsi="Times New Roman" w:cs="Times New Roman"/>
          <w:sz w:val="24"/>
          <w:szCs w:val="24"/>
        </w:rPr>
        <w:t>последовательно</w:t>
      </w:r>
      <w:r w:rsidR="00112564" w:rsidRPr="00A43981">
        <w:rPr>
          <w:rFonts w:ascii="Times New Roman" w:hAnsi="Times New Roman" w:cs="Times New Roman"/>
          <w:sz w:val="24"/>
          <w:szCs w:val="24"/>
        </w:rPr>
        <w:t>й оценки различных возможностей</w:t>
      </w:r>
      <w:r w:rsidRPr="00A43981">
        <w:rPr>
          <w:rFonts w:ascii="Times New Roman" w:hAnsi="Times New Roman" w:cs="Times New Roman"/>
          <w:sz w:val="24"/>
          <w:szCs w:val="24"/>
        </w:rPr>
        <w:t xml:space="preserve"> центров обработки данных с точки </w:t>
      </w:r>
      <w:proofErr w:type="gramStart"/>
      <w:r w:rsidRPr="00A43981">
        <w:rPr>
          <w:rFonts w:ascii="Times New Roman" w:hAnsi="Times New Roman" w:cs="Times New Roman"/>
          <w:sz w:val="24"/>
          <w:szCs w:val="24"/>
        </w:rPr>
        <w:t xml:space="preserve">зрения </w:t>
      </w:r>
      <w:r w:rsidR="008B68BA" w:rsidRPr="00A43981">
        <w:rPr>
          <w:rFonts w:ascii="Times New Roman" w:hAnsi="Times New Roman" w:cs="Times New Roman"/>
          <w:sz w:val="24"/>
          <w:szCs w:val="24"/>
        </w:rPr>
        <w:t xml:space="preserve">оценки </w:t>
      </w:r>
      <w:r w:rsidRPr="00A43981">
        <w:rPr>
          <w:rFonts w:ascii="Times New Roman" w:hAnsi="Times New Roman" w:cs="Times New Roman"/>
          <w:sz w:val="24"/>
          <w:szCs w:val="24"/>
        </w:rPr>
        <w:t>потенциальной эффективности работы</w:t>
      </w:r>
      <w:r w:rsidR="00BC674D">
        <w:rPr>
          <w:rFonts w:ascii="Times New Roman" w:hAnsi="Times New Roman" w:cs="Times New Roman"/>
          <w:sz w:val="24"/>
          <w:szCs w:val="24"/>
        </w:rPr>
        <w:t xml:space="preserve"> их</w:t>
      </w:r>
      <w:r w:rsidRPr="00A43981">
        <w:rPr>
          <w:rFonts w:ascii="Times New Roman" w:hAnsi="Times New Roman" w:cs="Times New Roman"/>
          <w:sz w:val="24"/>
          <w:szCs w:val="24"/>
        </w:rPr>
        <w:t xml:space="preserve"> инфраструктуры</w:t>
      </w:r>
      <w:proofErr w:type="gramEnd"/>
      <w:r w:rsidRPr="00A43981">
        <w:rPr>
          <w:rFonts w:ascii="Times New Roman" w:hAnsi="Times New Roman" w:cs="Times New Roman"/>
          <w:sz w:val="24"/>
          <w:szCs w:val="24"/>
        </w:rPr>
        <w:t xml:space="preserve"> или </w:t>
      </w:r>
      <w:r w:rsidR="00BC674D">
        <w:rPr>
          <w:rFonts w:ascii="Times New Roman" w:hAnsi="Times New Roman" w:cs="Times New Roman"/>
          <w:sz w:val="24"/>
          <w:szCs w:val="24"/>
        </w:rPr>
        <w:t xml:space="preserve">можно сказать - </w:t>
      </w:r>
      <w:r w:rsidR="008B68BA" w:rsidRPr="00A43981">
        <w:rPr>
          <w:rFonts w:ascii="Times New Roman" w:hAnsi="Times New Roman" w:cs="Times New Roman"/>
          <w:sz w:val="24"/>
          <w:szCs w:val="24"/>
        </w:rPr>
        <w:t xml:space="preserve">её </w:t>
      </w:r>
      <w:r w:rsidRPr="00A43981">
        <w:rPr>
          <w:rFonts w:ascii="Times New Roman" w:hAnsi="Times New Roman" w:cs="Times New Roman"/>
          <w:sz w:val="24"/>
          <w:szCs w:val="24"/>
        </w:rPr>
        <w:t>бесперебойной работы.</w:t>
      </w:r>
    </w:p>
    <w:p w:rsidR="001E3D78" w:rsidRPr="00A43981" w:rsidRDefault="00A43981"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Уровни </w:t>
      </w:r>
      <w:r w:rsidR="00673C86">
        <w:rPr>
          <w:rFonts w:ascii="Times New Roman" w:hAnsi="Times New Roman" w:cs="Times New Roman"/>
          <w:sz w:val="24"/>
          <w:szCs w:val="24"/>
        </w:rPr>
        <w:t>(I-IV) являются прогрессивными, т.е. к</w:t>
      </w:r>
      <w:r w:rsidR="001E3D78" w:rsidRPr="00A43981">
        <w:rPr>
          <w:rFonts w:ascii="Times New Roman" w:hAnsi="Times New Roman" w:cs="Times New Roman"/>
          <w:sz w:val="24"/>
          <w:szCs w:val="24"/>
        </w:rPr>
        <w:t xml:space="preserve">аждый </w:t>
      </w:r>
      <w:r w:rsidR="00673C86">
        <w:rPr>
          <w:rFonts w:ascii="Times New Roman" w:hAnsi="Times New Roman" w:cs="Times New Roman"/>
          <w:sz w:val="24"/>
          <w:szCs w:val="24"/>
        </w:rPr>
        <w:t xml:space="preserve">последующий </w:t>
      </w:r>
      <w:r w:rsidR="001E3D78" w:rsidRPr="00A43981">
        <w:rPr>
          <w:rFonts w:ascii="Times New Roman" w:hAnsi="Times New Roman" w:cs="Times New Roman"/>
          <w:sz w:val="24"/>
          <w:szCs w:val="24"/>
        </w:rPr>
        <w:t>уровень включает в се</w:t>
      </w:r>
      <w:r w:rsidRPr="00A43981">
        <w:rPr>
          <w:rFonts w:ascii="Times New Roman" w:hAnsi="Times New Roman" w:cs="Times New Roman"/>
          <w:sz w:val="24"/>
          <w:szCs w:val="24"/>
        </w:rPr>
        <w:t>бя требования всех нижних уровней</w:t>
      </w:r>
      <w:r w:rsidR="001E3D78" w:rsidRPr="00A43981">
        <w:rPr>
          <w:rFonts w:ascii="Times New Roman" w:hAnsi="Times New Roman" w:cs="Times New Roman"/>
          <w:sz w:val="24"/>
          <w:szCs w:val="24"/>
        </w:rPr>
        <w:t>.</w:t>
      </w:r>
    </w:p>
    <w:p w:rsidR="001E3D78" w:rsidRPr="00A43981" w:rsidRDefault="00A43981"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b/>
          <w:sz w:val="24"/>
          <w:szCs w:val="24"/>
        </w:rPr>
        <w:t>Уровень</w:t>
      </w:r>
      <w:r w:rsidR="001E3D78" w:rsidRPr="00A43981">
        <w:rPr>
          <w:rFonts w:ascii="Times New Roman" w:hAnsi="Times New Roman" w:cs="Times New Roman"/>
          <w:b/>
          <w:sz w:val="24"/>
          <w:szCs w:val="24"/>
        </w:rPr>
        <w:t xml:space="preserve"> I</w:t>
      </w:r>
      <w:r w:rsidR="00BC674D">
        <w:rPr>
          <w:rFonts w:ascii="Times New Roman" w:hAnsi="Times New Roman" w:cs="Times New Roman"/>
          <w:sz w:val="24"/>
          <w:szCs w:val="24"/>
        </w:rPr>
        <w:t>: Базовый.</w:t>
      </w:r>
      <w:r w:rsidR="001E3D78" w:rsidRPr="00A43981">
        <w:rPr>
          <w:rFonts w:ascii="Times New Roman" w:hAnsi="Times New Roman" w:cs="Times New Roman"/>
          <w:sz w:val="24"/>
          <w:szCs w:val="24"/>
        </w:rPr>
        <w:t xml:space="preserve"> </w:t>
      </w:r>
      <w:proofErr w:type="spellStart"/>
      <w:r w:rsidR="001E3D78"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I </w:t>
      </w:r>
      <w:r w:rsidR="00BC674D">
        <w:rPr>
          <w:rFonts w:ascii="Times New Roman" w:hAnsi="Times New Roman" w:cs="Times New Roman"/>
          <w:sz w:val="24"/>
          <w:szCs w:val="24"/>
        </w:rPr>
        <w:t xml:space="preserve">это </w:t>
      </w:r>
      <w:r w:rsidR="001E3D78" w:rsidRPr="00A43981">
        <w:rPr>
          <w:rFonts w:ascii="Times New Roman" w:hAnsi="Times New Roman" w:cs="Times New Roman"/>
          <w:sz w:val="24"/>
          <w:szCs w:val="24"/>
        </w:rPr>
        <w:t>центр обработки данных</w:t>
      </w:r>
      <w:r w:rsidR="00BC674D">
        <w:rPr>
          <w:rFonts w:ascii="Times New Roman" w:hAnsi="Times New Roman" w:cs="Times New Roman"/>
          <w:sz w:val="24"/>
          <w:szCs w:val="24"/>
        </w:rPr>
        <w:t>, который</w:t>
      </w:r>
      <w:r w:rsidR="001E3D78" w:rsidRPr="00A43981">
        <w:rPr>
          <w:rFonts w:ascii="Times New Roman" w:hAnsi="Times New Roman" w:cs="Times New Roman"/>
          <w:sz w:val="24"/>
          <w:szCs w:val="24"/>
        </w:rPr>
        <w:t xml:space="preserve"> обеспечивает инфраструкт</w:t>
      </w:r>
      <w:r w:rsidR="00673C86">
        <w:rPr>
          <w:rFonts w:ascii="Times New Roman" w:hAnsi="Times New Roman" w:cs="Times New Roman"/>
          <w:sz w:val="24"/>
          <w:szCs w:val="24"/>
        </w:rPr>
        <w:t xml:space="preserve">уру для поддержки </w:t>
      </w:r>
      <w:r w:rsidR="00BC674D">
        <w:rPr>
          <w:rFonts w:ascii="Times New Roman" w:hAnsi="Times New Roman" w:cs="Times New Roman"/>
          <w:sz w:val="24"/>
          <w:szCs w:val="24"/>
        </w:rPr>
        <w:t xml:space="preserve">функционирования </w:t>
      </w:r>
      <w:r w:rsidR="00673C86">
        <w:rPr>
          <w:rFonts w:ascii="Times New Roman" w:hAnsi="Times New Roman" w:cs="Times New Roman"/>
          <w:sz w:val="24"/>
          <w:szCs w:val="24"/>
          <w:lang w:val="en-US"/>
        </w:rPr>
        <w:t>IT</w:t>
      </w:r>
      <w:r w:rsidR="00673C86" w:rsidRPr="00673C86">
        <w:rPr>
          <w:rFonts w:ascii="Times New Roman" w:hAnsi="Times New Roman" w:cs="Times New Roman"/>
          <w:sz w:val="24"/>
          <w:szCs w:val="24"/>
        </w:rPr>
        <w:t xml:space="preserve"> </w:t>
      </w:r>
      <w:r w:rsidR="00673C86">
        <w:rPr>
          <w:rFonts w:ascii="Times New Roman" w:hAnsi="Times New Roman" w:cs="Times New Roman"/>
          <w:sz w:val="24"/>
          <w:szCs w:val="24"/>
        </w:rPr>
        <w:t>оборудования</w:t>
      </w:r>
      <w:r w:rsidR="001E3D78" w:rsidRPr="00A43981">
        <w:rPr>
          <w:rFonts w:ascii="Times New Roman" w:hAnsi="Times New Roman" w:cs="Times New Roman"/>
          <w:sz w:val="24"/>
          <w:szCs w:val="24"/>
        </w:rPr>
        <w:t>.</w:t>
      </w:r>
    </w:p>
    <w:p w:rsidR="001E3D78" w:rsidRPr="00A43981" w:rsidRDefault="001E3D78" w:rsidP="00BC674D">
      <w:pPr>
        <w:spacing w:line="240" w:lineRule="auto"/>
        <w:ind w:firstLine="567"/>
        <w:jc w:val="both"/>
        <w:outlineLvl w:val="0"/>
        <w:rPr>
          <w:rFonts w:ascii="Times New Roman" w:hAnsi="Times New Roman" w:cs="Times New Roman"/>
          <w:sz w:val="24"/>
          <w:szCs w:val="24"/>
        </w:rPr>
      </w:pPr>
      <w:proofErr w:type="spellStart"/>
      <w:r w:rsidRPr="00A43981">
        <w:rPr>
          <w:rFonts w:ascii="Times New Roman" w:hAnsi="Times New Roman" w:cs="Times New Roman"/>
          <w:sz w:val="24"/>
          <w:szCs w:val="24"/>
        </w:rPr>
        <w:t>Tier</w:t>
      </w:r>
      <w:proofErr w:type="spellEnd"/>
      <w:r w:rsidRPr="00A43981">
        <w:rPr>
          <w:rFonts w:ascii="Times New Roman" w:hAnsi="Times New Roman" w:cs="Times New Roman"/>
          <w:sz w:val="24"/>
          <w:szCs w:val="24"/>
        </w:rPr>
        <w:t xml:space="preserve"> I инфраструктура включает в себя </w:t>
      </w:r>
      <w:r w:rsidR="00BC674D">
        <w:rPr>
          <w:rFonts w:ascii="Times New Roman" w:hAnsi="Times New Roman" w:cs="Times New Roman"/>
          <w:sz w:val="24"/>
          <w:szCs w:val="24"/>
        </w:rPr>
        <w:t xml:space="preserve">специально выделенное </w:t>
      </w:r>
      <w:r w:rsidR="00673C86">
        <w:rPr>
          <w:rFonts w:ascii="Times New Roman" w:hAnsi="Times New Roman" w:cs="Times New Roman"/>
          <w:sz w:val="24"/>
          <w:szCs w:val="24"/>
        </w:rPr>
        <w:t xml:space="preserve"> пространство для </w:t>
      </w:r>
      <w:r w:rsidR="00673C86">
        <w:rPr>
          <w:rFonts w:ascii="Times New Roman" w:hAnsi="Times New Roman" w:cs="Times New Roman"/>
          <w:sz w:val="24"/>
          <w:szCs w:val="24"/>
          <w:lang w:val="en-US"/>
        </w:rPr>
        <w:t>IT</w:t>
      </w:r>
      <w:r w:rsidRPr="00A43981">
        <w:rPr>
          <w:rFonts w:ascii="Times New Roman" w:hAnsi="Times New Roman" w:cs="Times New Roman"/>
          <w:sz w:val="24"/>
          <w:szCs w:val="24"/>
        </w:rPr>
        <w:t>-систем; источник бесперебойного питан</w:t>
      </w:r>
      <w:r w:rsidR="00BC674D">
        <w:rPr>
          <w:rFonts w:ascii="Times New Roman" w:hAnsi="Times New Roman" w:cs="Times New Roman"/>
          <w:sz w:val="24"/>
          <w:szCs w:val="24"/>
        </w:rPr>
        <w:t>ия (ИБП) для фильтрации всплесков</w:t>
      </w:r>
      <w:r w:rsidRPr="00A43981">
        <w:rPr>
          <w:rFonts w:ascii="Times New Roman" w:hAnsi="Times New Roman" w:cs="Times New Roman"/>
          <w:sz w:val="24"/>
          <w:szCs w:val="24"/>
        </w:rPr>
        <w:t xml:space="preserve"> нап</w:t>
      </w:r>
      <w:r w:rsidR="00673C86">
        <w:rPr>
          <w:rFonts w:ascii="Times New Roman" w:hAnsi="Times New Roman" w:cs="Times New Roman"/>
          <w:sz w:val="24"/>
          <w:szCs w:val="24"/>
        </w:rPr>
        <w:t>ряжения, перекосов и кратковременных</w:t>
      </w:r>
      <w:r w:rsidRPr="00A43981">
        <w:rPr>
          <w:rFonts w:ascii="Times New Roman" w:hAnsi="Times New Roman" w:cs="Times New Roman"/>
          <w:sz w:val="24"/>
          <w:szCs w:val="24"/>
        </w:rPr>
        <w:t xml:space="preserve"> отключений; спец</w:t>
      </w:r>
      <w:r w:rsidR="00673C86">
        <w:rPr>
          <w:rFonts w:ascii="Times New Roman" w:hAnsi="Times New Roman" w:cs="Times New Roman"/>
          <w:sz w:val="24"/>
          <w:szCs w:val="24"/>
        </w:rPr>
        <w:t>иальное оборудование охлаждения</w:t>
      </w:r>
      <w:r w:rsidRPr="00A43981">
        <w:rPr>
          <w:rFonts w:ascii="Times New Roman" w:hAnsi="Times New Roman" w:cs="Times New Roman"/>
          <w:sz w:val="24"/>
          <w:szCs w:val="24"/>
        </w:rPr>
        <w:t xml:space="preserve"> и генерат</w:t>
      </w:r>
      <w:r w:rsidR="00673C86">
        <w:rPr>
          <w:rFonts w:ascii="Times New Roman" w:hAnsi="Times New Roman" w:cs="Times New Roman"/>
          <w:sz w:val="24"/>
          <w:szCs w:val="24"/>
        </w:rPr>
        <w:t>ор</w:t>
      </w:r>
      <w:r w:rsidRPr="00A43981">
        <w:rPr>
          <w:rFonts w:ascii="Times New Roman" w:hAnsi="Times New Roman" w:cs="Times New Roman"/>
          <w:sz w:val="24"/>
          <w:szCs w:val="24"/>
        </w:rPr>
        <w:t xml:space="preserve"> для з</w:t>
      </w:r>
      <w:r w:rsidR="00150DF0">
        <w:rPr>
          <w:rFonts w:ascii="Times New Roman" w:hAnsi="Times New Roman" w:cs="Times New Roman"/>
          <w:sz w:val="24"/>
          <w:szCs w:val="24"/>
        </w:rPr>
        <w:t>ащиты ИТ-функции при длительных перебоях</w:t>
      </w:r>
      <w:r w:rsidRPr="00A43981">
        <w:rPr>
          <w:rFonts w:ascii="Times New Roman" w:hAnsi="Times New Roman" w:cs="Times New Roman"/>
          <w:sz w:val="24"/>
          <w:szCs w:val="24"/>
        </w:rPr>
        <w:t xml:space="preserve"> в подаче электроэнергии.</w:t>
      </w:r>
    </w:p>
    <w:p w:rsidR="001E3D78" w:rsidRPr="00A43981" w:rsidRDefault="00673C86" w:rsidP="00BC674D">
      <w:pPr>
        <w:spacing w:line="240" w:lineRule="auto"/>
        <w:ind w:firstLine="567"/>
        <w:jc w:val="both"/>
        <w:outlineLvl w:val="0"/>
        <w:rPr>
          <w:rFonts w:ascii="Times New Roman" w:hAnsi="Times New Roman" w:cs="Times New Roman"/>
          <w:sz w:val="24"/>
          <w:szCs w:val="24"/>
        </w:rPr>
      </w:pPr>
      <w:r w:rsidRPr="00673C86">
        <w:rPr>
          <w:rFonts w:ascii="Times New Roman" w:hAnsi="Times New Roman" w:cs="Times New Roman"/>
          <w:b/>
          <w:sz w:val="24"/>
          <w:szCs w:val="24"/>
        </w:rPr>
        <w:t>Уровень</w:t>
      </w:r>
      <w:r w:rsidR="001E3D78" w:rsidRPr="00673C86">
        <w:rPr>
          <w:rFonts w:ascii="Times New Roman" w:hAnsi="Times New Roman" w:cs="Times New Roman"/>
          <w:b/>
          <w:sz w:val="24"/>
          <w:szCs w:val="24"/>
        </w:rPr>
        <w:t xml:space="preserve"> II</w:t>
      </w:r>
      <w:r w:rsidR="00150DF0">
        <w:rPr>
          <w:rFonts w:ascii="Times New Roman" w:hAnsi="Times New Roman" w:cs="Times New Roman"/>
          <w:sz w:val="24"/>
          <w:szCs w:val="24"/>
        </w:rPr>
        <w:t>: Резервные к</w:t>
      </w:r>
      <w:r w:rsidR="001E3D78" w:rsidRPr="00A43981">
        <w:rPr>
          <w:rFonts w:ascii="Times New Roman" w:hAnsi="Times New Roman" w:cs="Times New Roman"/>
          <w:sz w:val="24"/>
          <w:szCs w:val="24"/>
        </w:rPr>
        <w:t xml:space="preserve">омпоненты </w:t>
      </w:r>
      <w:r w:rsidR="00150DF0">
        <w:rPr>
          <w:rFonts w:ascii="Times New Roman" w:hAnsi="Times New Roman" w:cs="Times New Roman"/>
          <w:sz w:val="24"/>
          <w:szCs w:val="24"/>
        </w:rPr>
        <w:t xml:space="preserve">ЦОД </w:t>
      </w:r>
      <w:proofErr w:type="spellStart"/>
      <w:r w:rsidR="00150DF0">
        <w:rPr>
          <w:rFonts w:ascii="Times New Roman" w:hAnsi="Times New Roman" w:cs="Times New Roman"/>
          <w:sz w:val="24"/>
          <w:szCs w:val="24"/>
        </w:rPr>
        <w:t>Tier</w:t>
      </w:r>
      <w:proofErr w:type="spellEnd"/>
      <w:r w:rsidR="00150DF0">
        <w:rPr>
          <w:rFonts w:ascii="Times New Roman" w:hAnsi="Times New Roman" w:cs="Times New Roman"/>
          <w:sz w:val="24"/>
          <w:szCs w:val="24"/>
        </w:rPr>
        <w:t xml:space="preserve"> II включают в себя излишки </w:t>
      </w:r>
      <w:r w:rsidR="001E3D78" w:rsidRPr="00A43981">
        <w:rPr>
          <w:rFonts w:ascii="Times New Roman" w:hAnsi="Times New Roman" w:cs="Times New Roman"/>
          <w:sz w:val="24"/>
          <w:szCs w:val="24"/>
        </w:rPr>
        <w:t xml:space="preserve">критическую мощность </w:t>
      </w:r>
      <w:r w:rsidR="00150DF0">
        <w:rPr>
          <w:rFonts w:ascii="Times New Roman" w:hAnsi="Times New Roman" w:cs="Times New Roman"/>
          <w:sz w:val="24"/>
          <w:szCs w:val="24"/>
        </w:rPr>
        <w:t>электроснабжения и компонентов системы</w:t>
      </w:r>
      <w:r w:rsidR="001E3D78" w:rsidRPr="00A43981">
        <w:rPr>
          <w:rFonts w:ascii="Times New Roman" w:hAnsi="Times New Roman" w:cs="Times New Roman"/>
          <w:sz w:val="24"/>
          <w:szCs w:val="24"/>
        </w:rPr>
        <w:t xml:space="preserve"> охлаждения для обеспечения возможности </w:t>
      </w:r>
      <w:r w:rsidR="00150DF0">
        <w:rPr>
          <w:rFonts w:ascii="Times New Roman" w:hAnsi="Times New Roman" w:cs="Times New Roman"/>
          <w:sz w:val="24"/>
          <w:szCs w:val="24"/>
        </w:rPr>
        <w:t>проведения технического обслуживания</w:t>
      </w:r>
      <w:r w:rsidR="001E3D78" w:rsidRPr="00A43981">
        <w:rPr>
          <w:rFonts w:ascii="Times New Roman" w:hAnsi="Times New Roman" w:cs="Times New Roman"/>
          <w:sz w:val="24"/>
          <w:szCs w:val="24"/>
        </w:rPr>
        <w:t xml:space="preserve"> и повышенный запас прочности</w:t>
      </w:r>
      <w:r w:rsidR="00150DF0">
        <w:rPr>
          <w:rFonts w:ascii="Times New Roman" w:hAnsi="Times New Roman" w:cs="Times New Roman"/>
          <w:sz w:val="24"/>
          <w:szCs w:val="24"/>
        </w:rPr>
        <w:t xml:space="preserve"> в отношении ИТ-процессов</w:t>
      </w:r>
      <w:r w:rsidR="001E3D78" w:rsidRPr="00A43981">
        <w:rPr>
          <w:rFonts w:ascii="Times New Roman" w:hAnsi="Times New Roman" w:cs="Times New Roman"/>
          <w:sz w:val="24"/>
          <w:szCs w:val="24"/>
        </w:rPr>
        <w:t xml:space="preserve">, которые </w:t>
      </w:r>
      <w:r w:rsidR="00150DF0">
        <w:rPr>
          <w:rFonts w:ascii="Times New Roman" w:hAnsi="Times New Roman" w:cs="Times New Roman"/>
          <w:sz w:val="24"/>
          <w:szCs w:val="24"/>
        </w:rPr>
        <w:t xml:space="preserve">могут произойти </w:t>
      </w:r>
      <w:r w:rsidR="001E3D78" w:rsidRPr="00A43981">
        <w:rPr>
          <w:rFonts w:ascii="Times New Roman" w:hAnsi="Times New Roman" w:cs="Times New Roman"/>
          <w:sz w:val="24"/>
          <w:szCs w:val="24"/>
        </w:rPr>
        <w:t>в результате сбоев о</w:t>
      </w:r>
      <w:r w:rsidR="00150DF0">
        <w:rPr>
          <w:rFonts w:ascii="Times New Roman" w:hAnsi="Times New Roman" w:cs="Times New Roman"/>
          <w:sz w:val="24"/>
          <w:szCs w:val="24"/>
        </w:rPr>
        <w:t>борудования инфраструктуры ЦОД</w:t>
      </w:r>
      <w:r w:rsidR="001E3D78" w:rsidRPr="00A43981">
        <w:rPr>
          <w:rFonts w:ascii="Times New Roman" w:hAnsi="Times New Roman" w:cs="Times New Roman"/>
          <w:sz w:val="24"/>
          <w:szCs w:val="24"/>
        </w:rPr>
        <w:t xml:space="preserve">. Избыточные компоненты включают в себя блоки питания </w:t>
      </w:r>
      <w:r w:rsidR="00150DF0">
        <w:rPr>
          <w:rFonts w:ascii="Times New Roman" w:hAnsi="Times New Roman" w:cs="Times New Roman"/>
          <w:sz w:val="24"/>
          <w:szCs w:val="24"/>
        </w:rPr>
        <w:t>и охлаждения оборудования, такие</w:t>
      </w:r>
      <w:r w:rsidR="001E3D78" w:rsidRPr="00A43981">
        <w:rPr>
          <w:rFonts w:ascii="Times New Roman" w:hAnsi="Times New Roman" w:cs="Times New Roman"/>
          <w:sz w:val="24"/>
          <w:szCs w:val="24"/>
        </w:rPr>
        <w:t xml:space="preserve"> как мо</w:t>
      </w:r>
      <w:r w:rsidR="00150DF0">
        <w:rPr>
          <w:rFonts w:ascii="Times New Roman" w:hAnsi="Times New Roman" w:cs="Times New Roman"/>
          <w:sz w:val="24"/>
          <w:szCs w:val="24"/>
        </w:rPr>
        <w:t>дули ИБП, охладители, насосы и генераторы</w:t>
      </w:r>
      <w:r w:rsidR="001E3D78" w:rsidRPr="00A43981">
        <w:rPr>
          <w:rFonts w:ascii="Times New Roman" w:hAnsi="Times New Roman" w:cs="Times New Roman"/>
          <w:sz w:val="24"/>
          <w:szCs w:val="24"/>
        </w:rPr>
        <w:t>.</w:t>
      </w:r>
    </w:p>
    <w:p w:rsidR="001E3D78" w:rsidRPr="00A43981" w:rsidRDefault="00673C86" w:rsidP="00BC674D">
      <w:pPr>
        <w:spacing w:line="240" w:lineRule="auto"/>
        <w:ind w:firstLine="567"/>
        <w:jc w:val="both"/>
        <w:outlineLvl w:val="0"/>
        <w:rPr>
          <w:rFonts w:ascii="Times New Roman" w:hAnsi="Times New Roman" w:cs="Times New Roman"/>
          <w:sz w:val="24"/>
          <w:szCs w:val="24"/>
        </w:rPr>
      </w:pPr>
      <w:r w:rsidRPr="00673C86">
        <w:rPr>
          <w:rFonts w:ascii="Times New Roman" w:hAnsi="Times New Roman" w:cs="Times New Roman"/>
          <w:b/>
          <w:sz w:val="24"/>
          <w:szCs w:val="24"/>
        </w:rPr>
        <w:t>Уровень</w:t>
      </w:r>
      <w:r w:rsidR="001E3D78" w:rsidRPr="00A43981">
        <w:rPr>
          <w:rFonts w:ascii="Times New Roman" w:hAnsi="Times New Roman" w:cs="Times New Roman"/>
          <w:sz w:val="24"/>
          <w:szCs w:val="24"/>
        </w:rPr>
        <w:t xml:space="preserve"> </w:t>
      </w:r>
      <w:r w:rsidR="001E3D78" w:rsidRPr="00673C86">
        <w:rPr>
          <w:rFonts w:ascii="Times New Roman" w:hAnsi="Times New Roman" w:cs="Times New Roman"/>
          <w:b/>
          <w:sz w:val="24"/>
          <w:szCs w:val="24"/>
        </w:rPr>
        <w:t>III</w:t>
      </w:r>
      <w:r w:rsidR="001E3D78" w:rsidRPr="00A43981">
        <w:rPr>
          <w:rFonts w:ascii="Times New Roman" w:hAnsi="Times New Roman" w:cs="Times New Roman"/>
          <w:sz w:val="24"/>
          <w:szCs w:val="24"/>
        </w:rPr>
        <w:t xml:space="preserve">: Центр обработки данных </w:t>
      </w:r>
      <w:proofErr w:type="spellStart"/>
      <w:r w:rsidR="001E3D78"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III не требует никаких отключений для замены и технического обслуживания оборудования. </w:t>
      </w:r>
      <w:r>
        <w:rPr>
          <w:rFonts w:ascii="Times New Roman" w:hAnsi="Times New Roman" w:cs="Times New Roman"/>
          <w:sz w:val="24"/>
          <w:szCs w:val="24"/>
        </w:rPr>
        <w:t>Избыточность оборудования электро</w:t>
      </w:r>
      <w:r w:rsidR="001E3D78" w:rsidRPr="00A43981">
        <w:rPr>
          <w:rFonts w:ascii="Times New Roman" w:hAnsi="Times New Roman" w:cs="Times New Roman"/>
          <w:sz w:val="24"/>
          <w:szCs w:val="24"/>
        </w:rPr>
        <w:t>питания и охлаждения добавл</w:t>
      </w:r>
      <w:r>
        <w:rPr>
          <w:rFonts w:ascii="Times New Roman" w:hAnsi="Times New Roman" w:cs="Times New Roman"/>
          <w:sz w:val="24"/>
          <w:szCs w:val="24"/>
        </w:rPr>
        <w:t>яется к резервированию</w:t>
      </w:r>
      <w:r w:rsidR="001E3D78" w:rsidRPr="00A43981">
        <w:rPr>
          <w:rFonts w:ascii="Times New Roman" w:hAnsi="Times New Roman" w:cs="Times New Roman"/>
          <w:sz w:val="24"/>
          <w:szCs w:val="24"/>
        </w:rPr>
        <w:t xml:space="preserve"> критических компонентов </w:t>
      </w:r>
      <w:proofErr w:type="spellStart"/>
      <w:r w:rsidR="001E3D78"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II, так что каждый и каждый компонент</w:t>
      </w:r>
      <w:r>
        <w:rPr>
          <w:rFonts w:ascii="Times New Roman" w:hAnsi="Times New Roman" w:cs="Times New Roman"/>
          <w:sz w:val="24"/>
          <w:szCs w:val="24"/>
        </w:rPr>
        <w:t xml:space="preserve"> инженерного оборудования, необходимый для поддержки среды </w:t>
      </w:r>
      <w:r>
        <w:rPr>
          <w:rFonts w:ascii="Times New Roman" w:hAnsi="Times New Roman" w:cs="Times New Roman"/>
          <w:sz w:val="24"/>
          <w:szCs w:val="24"/>
          <w:lang w:val="en-US"/>
        </w:rPr>
        <w:t>IT</w:t>
      </w:r>
      <w:r w:rsidRPr="00673C86">
        <w:rPr>
          <w:rFonts w:ascii="Times New Roman" w:hAnsi="Times New Roman" w:cs="Times New Roman"/>
          <w:sz w:val="24"/>
          <w:szCs w:val="24"/>
        </w:rPr>
        <w:t>-</w:t>
      </w:r>
      <w:r>
        <w:rPr>
          <w:rFonts w:ascii="Times New Roman" w:hAnsi="Times New Roman" w:cs="Times New Roman"/>
          <w:sz w:val="24"/>
          <w:szCs w:val="24"/>
        </w:rPr>
        <w:t>оборудования может быть остановлен</w:t>
      </w:r>
      <w:r w:rsidR="001E3D78" w:rsidRPr="00A43981">
        <w:rPr>
          <w:rFonts w:ascii="Times New Roman" w:hAnsi="Times New Roman" w:cs="Times New Roman"/>
          <w:sz w:val="24"/>
          <w:szCs w:val="24"/>
        </w:rPr>
        <w:t xml:space="preserve"> ​​и </w:t>
      </w:r>
      <w:r>
        <w:rPr>
          <w:rFonts w:ascii="Times New Roman" w:hAnsi="Times New Roman" w:cs="Times New Roman"/>
          <w:sz w:val="24"/>
          <w:szCs w:val="24"/>
        </w:rPr>
        <w:t>обслуживаться без влияния на работу системы в целом</w:t>
      </w:r>
      <w:r w:rsidR="001E3D78" w:rsidRPr="00A43981">
        <w:rPr>
          <w:rFonts w:ascii="Times New Roman" w:hAnsi="Times New Roman" w:cs="Times New Roman"/>
          <w:sz w:val="24"/>
          <w:szCs w:val="24"/>
        </w:rPr>
        <w:t>.</w:t>
      </w:r>
    </w:p>
    <w:p w:rsidR="00A43981" w:rsidRDefault="00673C86" w:rsidP="00BC674D">
      <w:pPr>
        <w:spacing w:line="240" w:lineRule="auto"/>
        <w:ind w:firstLine="567"/>
        <w:jc w:val="both"/>
        <w:outlineLvl w:val="0"/>
        <w:rPr>
          <w:rFonts w:ascii="Times New Roman" w:hAnsi="Times New Roman" w:cs="Times New Roman"/>
          <w:sz w:val="24"/>
          <w:szCs w:val="24"/>
        </w:rPr>
      </w:pPr>
      <w:r w:rsidRPr="00673C86">
        <w:rPr>
          <w:rFonts w:ascii="Times New Roman" w:hAnsi="Times New Roman" w:cs="Times New Roman"/>
          <w:b/>
          <w:sz w:val="24"/>
          <w:szCs w:val="24"/>
        </w:rPr>
        <w:t>Уровень</w:t>
      </w:r>
      <w:r w:rsidR="001E3D78" w:rsidRPr="00A43981">
        <w:rPr>
          <w:rFonts w:ascii="Times New Roman" w:hAnsi="Times New Roman" w:cs="Times New Roman"/>
          <w:sz w:val="24"/>
          <w:szCs w:val="24"/>
        </w:rPr>
        <w:t xml:space="preserve"> </w:t>
      </w:r>
      <w:r w:rsidR="001E3D78" w:rsidRPr="00673C86">
        <w:rPr>
          <w:rFonts w:ascii="Times New Roman" w:hAnsi="Times New Roman" w:cs="Times New Roman"/>
          <w:b/>
          <w:sz w:val="24"/>
          <w:szCs w:val="24"/>
        </w:rPr>
        <w:t>IV</w:t>
      </w:r>
      <w:r w:rsidR="001E3D78" w:rsidRPr="00A43981">
        <w:rPr>
          <w:rFonts w:ascii="Times New Roman" w:hAnsi="Times New Roman" w:cs="Times New Roman"/>
          <w:sz w:val="24"/>
          <w:szCs w:val="24"/>
        </w:rPr>
        <w:t xml:space="preserve">: </w:t>
      </w:r>
      <w:r>
        <w:rPr>
          <w:rFonts w:ascii="Times New Roman" w:hAnsi="Times New Roman" w:cs="Times New Roman"/>
          <w:sz w:val="24"/>
          <w:szCs w:val="24"/>
        </w:rPr>
        <w:t xml:space="preserve">Увеличена устойчивость к авариям. </w:t>
      </w:r>
      <w:proofErr w:type="spellStart"/>
      <w:r w:rsidR="001E3D78"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IV </w:t>
      </w:r>
      <w:r>
        <w:rPr>
          <w:rFonts w:ascii="Times New Roman" w:hAnsi="Times New Roman" w:cs="Times New Roman"/>
          <w:sz w:val="24"/>
          <w:szCs w:val="24"/>
        </w:rPr>
        <w:t xml:space="preserve">повторяет </w:t>
      </w:r>
      <w:proofErr w:type="spellStart"/>
      <w:r w:rsidR="001E3D78"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III, добавив концепцию отказоустойчивости </w:t>
      </w:r>
      <w:r>
        <w:rPr>
          <w:rFonts w:ascii="Times New Roman" w:hAnsi="Times New Roman" w:cs="Times New Roman"/>
          <w:sz w:val="24"/>
          <w:szCs w:val="24"/>
        </w:rPr>
        <w:t>инфраструктуры</w:t>
      </w:r>
      <w:r w:rsidR="001E3D78" w:rsidRPr="00A43981">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1E3D78" w:rsidRPr="00A43981">
        <w:rPr>
          <w:rFonts w:ascii="Times New Roman" w:hAnsi="Times New Roman" w:cs="Times New Roman"/>
          <w:sz w:val="24"/>
          <w:szCs w:val="24"/>
        </w:rPr>
        <w:t xml:space="preserve">означает, что при возникновении неисправности отдельных единиц </w:t>
      </w:r>
      <w:r>
        <w:rPr>
          <w:rFonts w:ascii="Times New Roman" w:hAnsi="Times New Roman" w:cs="Times New Roman"/>
          <w:sz w:val="24"/>
          <w:szCs w:val="24"/>
        </w:rPr>
        <w:t xml:space="preserve">и узлов </w:t>
      </w:r>
      <w:r w:rsidR="001E3D78" w:rsidRPr="00A43981">
        <w:rPr>
          <w:rFonts w:ascii="Times New Roman" w:hAnsi="Times New Roman" w:cs="Times New Roman"/>
          <w:sz w:val="24"/>
          <w:szCs w:val="24"/>
        </w:rPr>
        <w:t xml:space="preserve">оборудования или </w:t>
      </w:r>
      <w:r>
        <w:rPr>
          <w:rFonts w:ascii="Times New Roman" w:hAnsi="Times New Roman" w:cs="Times New Roman"/>
          <w:sz w:val="24"/>
          <w:szCs w:val="24"/>
        </w:rPr>
        <w:t>обрыва пути распределения</w:t>
      </w:r>
      <w:r w:rsidR="001E3D78" w:rsidRPr="00A43981">
        <w:rPr>
          <w:rFonts w:ascii="Times New Roman" w:hAnsi="Times New Roman" w:cs="Times New Roman"/>
          <w:sz w:val="24"/>
          <w:szCs w:val="24"/>
        </w:rPr>
        <w:t>, последствия</w:t>
      </w:r>
      <w:r w:rsidR="001F3AB6">
        <w:rPr>
          <w:rFonts w:ascii="Times New Roman" w:hAnsi="Times New Roman" w:cs="Times New Roman"/>
          <w:sz w:val="24"/>
          <w:szCs w:val="24"/>
        </w:rPr>
        <w:t xml:space="preserve"> </w:t>
      </w:r>
      <w:r>
        <w:rPr>
          <w:rFonts w:ascii="Times New Roman" w:hAnsi="Times New Roman" w:cs="Times New Roman"/>
          <w:sz w:val="24"/>
          <w:szCs w:val="24"/>
        </w:rPr>
        <w:t xml:space="preserve">не затрагивают </w:t>
      </w:r>
      <w:r>
        <w:rPr>
          <w:rFonts w:ascii="Times New Roman" w:hAnsi="Times New Roman" w:cs="Times New Roman"/>
          <w:sz w:val="24"/>
          <w:szCs w:val="24"/>
          <w:lang w:val="en-US"/>
        </w:rPr>
        <w:t>IT</w:t>
      </w:r>
      <w:r w:rsidRPr="00673C86">
        <w:rPr>
          <w:rFonts w:ascii="Times New Roman" w:hAnsi="Times New Roman" w:cs="Times New Roman"/>
          <w:sz w:val="24"/>
          <w:szCs w:val="24"/>
        </w:rPr>
        <w:t xml:space="preserve"> </w:t>
      </w:r>
      <w:r>
        <w:rPr>
          <w:rFonts w:ascii="Times New Roman" w:hAnsi="Times New Roman" w:cs="Times New Roman"/>
          <w:sz w:val="24"/>
          <w:szCs w:val="24"/>
        </w:rPr>
        <w:t>структуры ЦОД</w:t>
      </w:r>
      <w:r w:rsidR="001E3D78" w:rsidRPr="00A43981">
        <w:rPr>
          <w:rFonts w:ascii="Times New Roman" w:hAnsi="Times New Roman" w:cs="Times New Roman"/>
          <w:sz w:val="24"/>
          <w:szCs w:val="24"/>
        </w:rPr>
        <w:t>.</w:t>
      </w:r>
    </w:p>
    <w:p w:rsidR="001E3D78" w:rsidRPr="00A43981" w:rsidRDefault="001F3AB6" w:rsidP="00BC674D">
      <w:pPr>
        <w:spacing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З</w:t>
      </w:r>
      <w:r w:rsidR="001E3D78" w:rsidRPr="00A43981">
        <w:rPr>
          <w:rFonts w:ascii="Times New Roman" w:hAnsi="Times New Roman" w:cs="Times New Roman"/>
          <w:sz w:val="24"/>
          <w:szCs w:val="24"/>
        </w:rPr>
        <w:t xml:space="preserve">атраты на </w:t>
      </w:r>
      <w:r>
        <w:rPr>
          <w:rFonts w:ascii="Times New Roman" w:hAnsi="Times New Roman" w:cs="Times New Roman"/>
          <w:sz w:val="24"/>
          <w:szCs w:val="24"/>
        </w:rPr>
        <w:t xml:space="preserve">инженерную </w:t>
      </w:r>
      <w:r w:rsidR="001E3D78" w:rsidRPr="00A43981">
        <w:rPr>
          <w:rFonts w:ascii="Times New Roman" w:hAnsi="Times New Roman" w:cs="Times New Roman"/>
          <w:sz w:val="24"/>
          <w:szCs w:val="24"/>
        </w:rPr>
        <w:t xml:space="preserve">инфраструктуру центров обработки данных и операционные сложности возрастают </w:t>
      </w:r>
      <w:r>
        <w:rPr>
          <w:rFonts w:ascii="Times New Roman" w:hAnsi="Times New Roman" w:cs="Times New Roman"/>
          <w:sz w:val="24"/>
          <w:szCs w:val="24"/>
        </w:rPr>
        <w:t xml:space="preserve">от </w:t>
      </w:r>
      <w:r w:rsidR="001E3D78" w:rsidRPr="00A43981">
        <w:rPr>
          <w:rFonts w:ascii="Times New Roman" w:hAnsi="Times New Roman" w:cs="Times New Roman"/>
          <w:sz w:val="24"/>
          <w:szCs w:val="24"/>
        </w:rPr>
        <w:t xml:space="preserve">уровня </w:t>
      </w:r>
      <w:r>
        <w:rPr>
          <w:rFonts w:ascii="Times New Roman" w:hAnsi="Times New Roman" w:cs="Times New Roman"/>
          <w:sz w:val="24"/>
          <w:szCs w:val="24"/>
        </w:rPr>
        <w:t>к уровню</w:t>
      </w:r>
      <w:r w:rsidR="001E3D78" w:rsidRPr="00A43981">
        <w:rPr>
          <w:rFonts w:ascii="Times New Roman" w:hAnsi="Times New Roman" w:cs="Times New Roman"/>
          <w:sz w:val="24"/>
          <w:szCs w:val="24"/>
        </w:rPr>
        <w:t xml:space="preserve">, и это </w:t>
      </w:r>
      <w:r>
        <w:rPr>
          <w:rFonts w:ascii="Times New Roman" w:hAnsi="Times New Roman" w:cs="Times New Roman"/>
          <w:sz w:val="24"/>
          <w:szCs w:val="24"/>
        </w:rPr>
        <w:t xml:space="preserve">ограничивает </w:t>
      </w:r>
      <w:r w:rsidR="001E3D78" w:rsidRPr="00A43981">
        <w:rPr>
          <w:rFonts w:ascii="Times New Roman" w:hAnsi="Times New Roman" w:cs="Times New Roman"/>
          <w:sz w:val="24"/>
          <w:szCs w:val="24"/>
        </w:rPr>
        <w:t>владе</w:t>
      </w:r>
      <w:r w:rsidR="00150DF0">
        <w:rPr>
          <w:rFonts w:ascii="Times New Roman" w:hAnsi="Times New Roman" w:cs="Times New Roman"/>
          <w:sz w:val="24"/>
          <w:szCs w:val="24"/>
        </w:rPr>
        <w:t>льца центра обработки данных в определении</w:t>
      </w:r>
      <w:r w:rsidR="001E3D78" w:rsidRPr="00A43981">
        <w:rPr>
          <w:rFonts w:ascii="Times New Roman" w:hAnsi="Times New Roman" w:cs="Times New Roman"/>
          <w:sz w:val="24"/>
          <w:szCs w:val="24"/>
        </w:rPr>
        <w:t xml:space="preserve"> уровня </w:t>
      </w:r>
      <w:proofErr w:type="spellStart"/>
      <w:r w:rsidR="001E3D78"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который </w:t>
      </w:r>
      <w:r>
        <w:rPr>
          <w:rFonts w:ascii="Times New Roman" w:hAnsi="Times New Roman" w:cs="Times New Roman"/>
          <w:sz w:val="24"/>
          <w:szCs w:val="24"/>
        </w:rPr>
        <w:t>соответствует потребности</w:t>
      </w:r>
      <w:r w:rsidR="001E3D78" w:rsidRPr="00A43981">
        <w:rPr>
          <w:rFonts w:ascii="Times New Roman" w:hAnsi="Times New Roman" w:cs="Times New Roman"/>
          <w:sz w:val="24"/>
          <w:szCs w:val="24"/>
        </w:rPr>
        <w:t xml:space="preserve"> бизнеса. Решение </w:t>
      </w:r>
      <w:proofErr w:type="spellStart"/>
      <w:r w:rsidR="001E3D78"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w:t>
      </w:r>
      <w:r>
        <w:rPr>
          <w:rFonts w:ascii="Times New Roman" w:hAnsi="Times New Roman" w:cs="Times New Roman"/>
          <w:sz w:val="24"/>
          <w:szCs w:val="24"/>
        </w:rPr>
        <w:t xml:space="preserve">уровня IV не </w:t>
      </w:r>
      <w:proofErr w:type="gramStart"/>
      <w:r w:rsidR="00150DF0">
        <w:rPr>
          <w:rFonts w:ascii="Times New Roman" w:hAnsi="Times New Roman" w:cs="Times New Roman"/>
          <w:sz w:val="24"/>
          <w:szCs w:val="24"/>
        </w:rPr>
        <w:t xml:space="preserve">абсолютно </w:t>
      </w:r>
      <w:r>
        <w:rPr>
          <w:rFonts w:ascii="Times New Roman" w:hAnsi="Times New Roman" w:cs="Times New Roman"/>
          <w:sz w:val="24"/>
          <w:szCs w:val="24"/>
        </w:rPr>
        <w:t>лучше</w:t>
      </w:r>
      <w:proofErr w:type="gramEnd"/>
      <w:r w:rsidR="001E3D78" w:rsidRPr="00A43981">
        <w:rPr>
          <w:rFonts w:ascii="Times New Roman" w:hAnsi="Times New Roman" w:cs="Times New Roman"/>
          <w:sz w:val="24"/>
          <w:szCs w:val="24"/>
        </w:rPr>
        <w:t>, чем решение</w:t>
      </w:r>
      <w:r w:rsidR="00150DF0" w:rsidRPr="00150DF0">
        <w:rPr>
          <w:rFonts w:ascii="Times New Roman" w:hAnsi="Times New Roman" w:cs="Times New Roman"/>
          <w:sz w:val="24"/>
          <w:szCs w:val="24"/>
        </w:rPr>
        <w:t xml:space="preserve"> </w:t>
      </w:r>
      <w:proofErr w:type="spellStart"/>
      <w:r w:rsidR="00150DF0"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II уровня. Инфраструктуры центра обработки данных должен соответствовать </w:t>
      </w:r>
      <w:r>
        <w:rPr>
          <w:rFonts w:ascii="Times New Roman" w:hAnsi="Times New Roman" w:cs="Times New Roman"/>
          <w:sz w:val="24"/>
          <w:szCs w:val="24"/>
        </w:rPr>
        <w:t xml:space="preserve">потребностям </w:t>
      </w:r>
      <w:r w:rsidR="001E3D78" w:rsidRPr="00A43981">
        <w:rPr>
          <w:rFonts w:ascii="Times New Roman" w:hAnsi="Times New Roman" w:cs="Times New Roman"/>
          <w:sz w:val="24"/>
          <w:szCs w:val="24"/>
        </w:rPr>
        <w:t>бизнес-приложения, в противном случае компа</w:t>
      </w:r>
      <w:r>
        <w:rPr>
          <w:rFonts w:ascii="Times New Roman" w:hAnsi="Times New Roman" w:cs="Times New Roman"/>
          <w:sz w:val="24"/>
          <w:szCs w:val="24"/>
        </w:rPr>
        <w:t>нии могут принять на себя или чрезмерные инвестиции</w:t>
      </w:r>
      <w:r w:rsidR="001E3D78" w:rsidRPr="00A43981">
        <w:rPr>
          <w:rFonts w:ascii="Times New Roman" w:hAnsi="Times New Roman" w:cs="Times New Roman"/>
          <w:sz w:val="24"/>
          <w:szCs w:val="24"/>
        </w:rPr>
        <w:t xml:space="preserve"> </w:t>
      </w:r>
      <w:r>
        <w:rPr>
          <w:rFonts w:ascii="Times New Roman" w:hAnsi="Times New Roman" w:cs="Times New Roman"/>
          <w:sz w:val="24"/>
          <w:szCs w:val="24"/>
        </w:rPr>
        <w:t>или слишком большой риск</w:t>
      </w:r>
      <w:r w:rsidR="001E3D78" w:rsidRPr="00A43981">
        <w:rPr>
          <w:rFonts w:ascii="Times New Roman" w:hAnsi="Times New Roman" w:cs="Times New Roman"/>
          <w:sz w:val="24"/>
          <w:szCs w:val="24"/>
        </w:rPr>
        <w:t>.</w:t>
      </w:r>
    </w:p>
    <w:p w:rsidR="001F3AB6" w:rsidRDefault="001E3D78" w:rsidP="00BC674D">
      <w:pPr>
        <w:spacing w:line="240" w:lineRule="auto"/>
        <w:ind w:firstLine="567"/>
        <w:jc w:val="both"/>
        <w:outlineLvl w:val="0"/>
        <w:rPr>
          <w:rFonts w:ascii="Times New Roman" w:hAnsi="Times New Roman" w:cs="Times New Roman"/>
          <w:sz w:val="24"/>
          <w:szCs w:val="24"/>
        </w:rPr>
      </w:pP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п</w:t>
      </w:r>
      <w:r w:rsidR="001F3AB6">
        <w:rPr>
          <w:rFonts w:ascii="Times New Roman" w:hAnsi="Times New Roman" w:cs="Times New Roman"/>
          <w:sz w:val="24"/>
          <w:szCs w:val="24"/>
        </w:rPr>
        <w:t>ризнает, что конфигурации инженерных</w:t>
      </w:r>
      <w:r w:rsidR="00150DF0">
        <w:rPr>
          <w:rFonts w:ascii="Times New Roman" w:hAnsi="Times New Roman" w:cs="Times New Roman"/>
          <w:sz w:val="24"/>
          <w:szCs w:val="24"/>
        </w:rPr>
        <w:t xml:space="preserve"> систем ЦОД</w:t>
      </w:r>
      <w:r w:rsidR="001F3AB6">
        <w:rPr>
          <w:rFonts w:ascii="Times New Roman" w:hAnsi="Times New Roman" w:cs="Times New Roman"/>
          <w:sz w:val="24"/>
          <w:szCs w:val="24"/>
        </w:rPr>
        <w:t xml:space="preserve"> могут иметь </w:t>
      </w:r>
      <w:r w:rsidR="00150DF0">
        <w:rPr>
          <w:rFonts w:ascii="Times New Roman" w:hAnsi="Times New Roman" w:cs="Times New Roman"/>
          <w:sz w:val="24"/>
          <w:szCs w:val="24"/>
        </w:rPr>
        <w:t>различные варианты</w:t>
      </w:r>
      <w:r w:rsidRPr="00A43981">
        <w:rPr>
          <w:rFonts w:ascii="Times New Roman" w:hAnsi="Times New Roman" w:cs="Times New Roman"/>
          <w:sz w:val="24"/>
          <w:szCs w:val="24"/>
        </w:rPr>
        <w:t xml:space="preserve"> </w:t>
      </w:r>
      <w:r w:rsidR="00150DF0">
        <w:rPr>
          <w:rFonts w:ascii="Times New Roman" w:hAnsi="Times New Roman" w:cs="Times New Roman"/>
          <w:sz w:val="24"/>
          <w:szCs w:val="24"/>
        </w:rPr>
        <w:t xml:space="preserve">построения и </w:t>
      </w:r>
      <w:r w:rsidRPr="00A43981">
        <w:rPr>
          <w:rFonts w:ascii="Times New Roman" w:hAnsi="Times New Roman" w:cs="Times New Roman"/>
          <w:sz w:val="24"/>
          <w:szCs w:val="24"/>
        </w:rPr>
        <w:t xml:space="preserve">технологии. Таким образом, система классификации уровня не предписывает </w:t>
      </w:r>
      <w:r w:rsidR="00150DF0">
        <w:rPr>
          <w:rFonts w:ascii="Times New Roman" w:hAnsi="Times New Roman" w:cs="Times New Roman"/>
          <w:sz w:val="24"/>
          <w:szCs w:val="24"/>
        </w:rPr>
        <w:t xml:space="preserve">требования </w:t>
      </w:r>
      <w:r w:rsidRPr="00A43981">
        <w:rPr>
          <w:rFonts w:ascii="Times New Roman" w:hAnsi="Times New Roman" w:cs="Times New Roman"/>
          <w:sz w:val="24"/>
          <w:szCs w:val="24"/>
        </w:rPr>
        <w:t xml:space="preserve">конкретной технологии или конструктивные критерии, помимо тех, указанных выше. </w:t>
      </w:r>
    </w:p>
    <w:p w:rsidR="001E3D78" w:rsidRPr="00A43981" w:rsidRDefault="001E3D78" w:rsidP="00BC674D">
      <w:pPr>
        <w:spacing w:line="240" w:lineRule="auto"/>
        <w:ind w:firstLine="567"/>
        <w:jc w:val="both"/>
        <w:outlineLvl w:val="0"/>
        <w:rPr>
          <w:rFonts w:ascii="Times New Roman" w:hAnsi="Times New Roman" w:cs="Times New Roman"/>
          <w:sz w:val="24"/>
          <w:szCs w:val="24"/>
        </w:rPr>
      </w:pP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w:t>
      </w:r>
      <w:r w:rsidR="00150DF0">
        <w:rPr>
          <w:rFonts w:ascii="Times New Roman" w:hAnsi="Times New Roman" w:cs="Times New Roman"/>
          <w:sz w:val="24"/>
          <w:szCs w:val="24"/>
        </w:rPr>
        <w:t>ute</w:t>
      </w:r>
      <w:proofErr w:type="spellEnd"/>
      <w:r w:rsidR="00150DF0">
        <w:rPr>
          <w:rFonts w:ascii="Times New Roman" w:hAnsi="Times New Roman" w:cs="Times New Roman"/>
          <w:sz w:val="24"/>
          <w:szCs w:val="24"/>
        </w:rPr>
        <w:t xml:space="preserve"> удалены ссылки на "ожидаемое</w:t>
      </w:r>
      <w:r w:rsidRPr="00A43981">
        <w:rPr>
          <w:rFonts w:ascii="Times New Roman" w:hAnsi="Times New Roman" w:cs="Times New Roman"/>
          <w:sz w:val="24"/>
          <w:szCs w:val="24"/>
        </w:rPr>
        <w:t xml:space="preserve"> время простоя в год" от </w:t>
      </w:r>
      <w:proofErr w:type="spellStart"/>
      <w:r w:rsidRPr="00A43981">
        <w:rPr>
          <w:rFonts w:ascii="Times New Roman" w:hAnsi="Times New Roman" w:cs="Times New Roman"/>
          <w:sz w:val="24"/>
          <w:szCs w:val="24"/>
        </w:rPr>
        <w:t>Tier</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Standard</w:t>
      </w:r>
      <w:proofErr w:type="spellEnd"/>
      <w:r w:rsidRPr="00A43981">
        <w:rPr>
          <w:rFonts w:ascii="Times New Roman" w:hAnsi="Times New Roman" w:cs="Times New Roman"/>
          <w:sz w:val="24"/>
          <w:szCs w:val="24"/>
        </w:rPr>
        <w:t xml:space="preserve"> в 2009 году</w:t>
      </w:r>
      <w:r w:rsidR="00150DF0">
        <w:rPr>
          <w:rFonts w:ascii="Times New Roman" w:hAnsi="Times New Roman" w:cs="Times New Roman"/>
          <w:sz w:val="24"/>
          <w:szCs w:val="24"/>
        </w:rPr>
        <w:t xml:space="preserve">. </w:t>
      </w:r>
      <w:r w:rsidRPr="00A43981">
        <w:rPr>
          <w:rFonts w:ascii="Times New Roman" w:hAnsi="Times New Roman" w:cs="Times New Roman"/>
          <w:sz w:val="24"/>
          <w:szCs w:val="24"/>
        </w:rPr>
        <w:t>Это изме</w:t>
      </w:r>
      <w:r w:rsidR="00BB5641">
        <w:rPr>
          <w:rFonts w:ascii="Times New Roman" w:hAnsi="Times New Roman" w:cs="Times New Roman"/>
          <w:sz w:val="24"/>
          <w:szCs w:val="24"/>
        </w:rPr>
        <w:t>нение было связано с развитием</w:t>
      </w:r>
      <w:r w:rsidRPr="00A43981">
        <w:rPr>
          <w:rFonts w:ascii="Times New Roman" w:hAnsi="Times New Roman" w:cs="Times New Roman"/>
          <w:sz w:val="24"/>
          <w:szCs w:val="24"/>
        </w:rPr>
        <w:t xml:space="preserve"> промышленности, а также </w:t>
      </w:r>
      <w:r w:rsidR="001F3AB6">
        <w:rPr>
          <w:rFonts w:ascii="Times New Roman" w:hAnsi="Times New Roman" w:cs="Times New Roman"/>
          <w:sz w:val="24"/>
          <w:szCs w:val="24"/>
        </w:rPr>
        <w:t xml:space="preserve">с </w:t>
      </w:r>
      <w:r w:rsidRPr="00A43981">
        <w:rPr>
          <w:rFonts w:ascii="Times New Roman" w:hAnsi="Times New Roman" w:cs="Times New Roman"/>
          <w:sz w:val="24"/>
          <w:szCs w:val="24"/>
        </w:rPr>
        <w:t>понимание</w:t>
      </w:r>
      <w:r w:rsidR="001F3AB6">
        <w:rPr>
          <w:rFonts w:ascii="Times New Roman" w:hAnsi="Times New Roman" w:cs="Times New Roman"/>
          <w:sz w:val="24"/>
          <w:szCs w:val="24"/>
        </w:rPr>
        <w:t>м</w:t>
      </w:r>
      <w:r w:rsidRPr="00A43981">
        <w:rPr>
          <w:rFonts w:ascii="Times New Roman" w:hAnsi="Times New Roman" w:cs="Times New Roman"/>
          <w:sz w:val="24"/>
          <w:szCs w:val="24"/>
        </w:rPr>
        <w:t xml:space="preserve"> того, что </w:t>
      </w:r>
      <w:r w:rsidR="001F3AB6">
        <w:rPr>
          <w:rFonts w:ascii="Times New Roman" w:hAnsi="Times New Roman" w:cs="Times New Roman"/>
          <w:sz w:val="24"/>
          <w:szCs w:val="24"/>
        </w:rPr>
        <w:t xml:space="preserve">алгоритмы использования и резервирования </w:t>
      </w:r>
      <w:r w:rsidRPr="00A43981">
        <w:rPr>
          <w:rFonts w:ascii="Times New Roman" w:hAnsi="Times New Roman" w:cs="Times New Roman"/>
          <w:sz w:val="24"/>
          <w:szCs w:val="24"/>
        </w:rPr>
        <w:t>могут иметь бол</w:t>
      </w:r>
      <w:r w:rsidR="00BB5641">
        <w:rPr>
          <w:rFonts w:ascii="Times New Roman" w:hAnsi="Times New Roman" w:cs="Times New Roman"/>
          <w:sz w:val="24"/>
          <w:szCs w:val="24"/>
        </w:rPr>
        <w:t xml:space="preserve">ьшее влияние на доступность </w:t>
      </w:r>
      <w:r w:rsidR="00BB5641">
        <w:rPr>
          <w:rFonts w:ascii="Times New Roman" w:hAnsi="Times New Roman" w:cs="Times New Roman"/>
          <w:sz w:val="24"/>
          <w:szCs w:val="24"/>
          <w:lang w:val="en-US"/>
        </w:rPr>
        <w:t>IT</w:t>
      </w:r>
      <w:r w:rsidR="00BB5641" w:rsidRPr="00BB5641">
        <w:rPr>
          <w:rFonts w:ascii="Times New Roman" w:hAnsi="Times New Roman" w:cs="Times New Roman"/>
          <w:sz w:val="24"/>
          <w:szCs w:val="24"/>
        </w:rPr>
        <w:t xml:space="preserve"> </w:t>
      </w:r>
      <w:r w:rsidR="00BB5641">
        <w:rPr>
          <w:rFonts w:ascii="Times New Roman" w:hAnsi="Times New Roman" w:cs="Times New Roman"/>
          <w:sz w:val="24"/>
          <w:szCs w:val="24"/>
        </w:rPr>
        <w:t>оборудования ЦОД</w:t>
      </w:r>
      <w:r w:rsidR="001F3AB6">
        <w:rPr>
          <w:rFonts w:ascii="Times New Roman" w:hAnsi="Times New Roman" w:cs="Times New Roman"/>
          <w:sz w:val="24"/>
          <w:szCs w:val="24"/>
        </w:rPr>
        <w:t>, чем физической инфраструктура инженерных систем</w:t>
      </w:r>
      <w:r w:rsidRPr="00A43981">
        <w:rPr>
          <w:rFonts w:ascii="Times New Roman" w:hAnsi="Times New Roman" w:cs="Times New Roman"/>
          <w:sz w:val="24"/>
          <w:szCs w:val="24"/>
        </w:rPr>
        <w:t>.</w:t>
      </w:r>
    </w:p>
    <w:p w:rsidR="00A43981"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lastRenderedPageBreak/>
        <w:t>Если система классификации уровня все еще кажется неясным, на данный момент, пожалуйста, сделайте глубокий вдох и перечитать раздел выше. Если вы не чувствуете себя слишком смущен</w:t>
      </w:r>
      <w:r w:rsidR="001F3AB6">
        <w:rPr>
          <w:rFonts w:ascii="Times New Roman" w:hAnsi="Times New Roman" w:cs="Times New Roman"/>
          <w:sz w:val="24"/>
          <w:szCs w:val="24"/>
        </w:rPr>
        <w:t>ным</w:t>
      </w:r>
      <w:r w:rsidRPr="00A43981">
        <w:rPr>
          <w:rFonts w:ascii="Times New Roman" w:hAnsi="Times New Roman" w:cs="Times New Roman"/>
          <w:sz w:val="24"/>
          <w:szCs w:val="24"/>
        </w:rPr>
        <w:t>, давайте двигаться дальше ...</w:t>
      </w:r>
    </w:p>
    <w:p w:rsidR="001E3D78" w:rsidRPr="001F3AB6" w:rsidRDefault="001F3AB6" w:rsidP="00BC674D">
      <w:pPr>
        <w:spacing w:line="240" w:lineRule="auto"/>
        <w:ind w:firstLine="567"/>
        <w:jc w:val="both"/>
        <w:outlineLvl w:val="0"/>
        <w:rPr>
          <w:rFonts w:ascii="Times New Roman" w:hAnsi="Times New Roman" w:cs="Times New Roman"/>
          <w:b/>
          <w:sz w:val="28"/>
          <w:szCs w:val="28"/>
        </w:rPr>
      </w:pPr>
      <w:r w:rsidRPr="001F3AB6">
        <w:rPr>
          <w:rFonts w:ascii="Times New Roman" w:hAnsi="Times New Roman" w:cs="Times New Roman"/>
          <w:b/>
          <w:sz w:val="28"/>
          <w:szCs w:val="28"/>
        </w:rPr>
        <w:t>Уровни</w:t>
      </w:r>
      <w:r w:rsidR="001E3D78" w:rsidRPr="001F3AB6">
        <w:rPr>
          <w:rFonts w:ascii="Times New Roman" w:hAnsi="Times New Roman" w:cs="Times New Roman"/>
          <w:b/>
          <w:sz w:val="28"/>
          <w:szCs w:val="28"/>
        </w:rPr>
        <w:t xml:space="preserve"> сертификации</w:t>
      </w:r>
    </w:p>
    <w:p w:rsidR="00A43981"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Теперь, когда у нас есть четкое понимание стандарта </w:t>
      </w:r>
      <w:proofErr w:type="spellStart"/>
      <w:r w:rsidRPr="00A43981">
        <w:rPr>
          <w:rFonts w:ascii="Times New Roman" w:hAnsi="Times New Roman" w:cs="Times New Roman"/>
          <w:sz w:val="24"/>
          <w:szCs w:val="24"/>
        </w:rPr>
        <w:t>Tier</w:t>
      </w:r>
      <w:proofErr w:type="spellEnd"/>
      <w:r w:rsidRPr="00A43981">
        <w:rPr>
          <w:rFonts w:ascii="Times New Roman" w:hAnsi="Times New Roman" w:cs="Times New Roman"/>
          <w:sz w:val="24"/>
          <w:szCs w:val="24"/>
        </w:rPr>
        <w:t>, давайте обсудим сертификации.</w:t>
      </w:r>
    </w:p>
    <w:p w:rsidR="00A43981"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Процесс сертификации уровня, как правило, начинается с компанией развертывания новых мощностей центра обработки данных. Владелец центра обработки данных определяет необходимость достижения определенного уровня </w:t>
      </w:r>
      <w:proofErr w:type="spellStart"/>
      <w:r w:rsidRPr="00A43981">
        <w:rPr>
          <w:rFonts w:ascii="Times New Roman" w:hAnsi="Times New Roman" w:cs="Times New Roman"/>
          <w:sz w:val="24"/>
          <w:szCs w:val="24"/>
        </w:rPr>
        <w:t>Tier</w:t>
      </w:r>
      <w:proofErr w:type="spellEnd"/>
      <w:r w:rsidRPr="00A43981">
        <w:rPr>
          <w:rFonts w:ascii="Times New Roman" w:hAnsi="Times New Roman" w:cs="Times New Roman"/>
          <w:sz w:val="24"/>
          <w:szCs w:val="24"/>
        </w:rPr>
        <w:t xml:space="preserve"> для соответствия </w:t>
      </w:r>
      <w:r w:rsidR="006731A0">
        <w:rPr>
          <w:rFonts w:ascii="Times New Roman" w:hAnsi="Times New Roman" w:cs="Times New Roman"/>
          <w:sz w:val="24"/>
          <w:szCs w:val="24"/>
        </w:rPr>
        <w:t xml:space="preserve">своим </w:t>
      </w:r>
      <w:proofErr w:type="gramStart"/>
      <w:r w:rsidR="006731A0">
        <w:rPr>
          <w:rFonts w:ascii="Times New Roman" w:hAnsi="Times New Roman" w:cs="Times New Roman"/>
          <w:sz w:val="24"/>
          <w:szCs w:val="24"/>
        </w:rPr>
        <w:t>бизнес-потребностям</w:t>
      </w:r>
      <w:proofErr w:type="gramEnd"/>
      <w:r w:rsidRPr="00A43981">
        <w:rPr>
          <w:rFonts w:ascii="Times New Roman" w:hAnsi="Times New Roman" w:cs="Times New Roman"/>
          <w:sz w:val="24"/>
          <w:szCs w:val="24"/>
        </w:rPr>
        <w:t>.</w:t>
      </w:r>
    </w:p>
    <w:p w:rsidR="001E3D78" w:rsidRPr="00A43981" w:rsidRDefault="006731A0" w:rsidP="00BC674D">
      <w:pPr>
        <w:spacing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В</w:t>
      </w:r>
      <w:r w:rsidR="001E3D78" w:rsidRPr="00A43981">
        <w:rPr>
          <w:rFonts w:ascii="Times New Roman" w:hAnsi="Times New Roman" w:cs="Times New Roman"/>
          <w:sz w:val="24"/>
          <w:szCs w:val="24"/>
        </w:rPr>
        <w:t xml:space="preserve">ладельцы центров обработки данных обращаются к </w:t>
      </w:r>
      <w:proofErr w:type="spellStart"/>
      <w:r w:rsidR="001E3D78" w:rsidRPr="00A43981">
        <w:rPr>
          <w:rFonts w:ascii="Times New Roman" w:hAnsi="Times New Roman" w:cs="Times New Roman"/>
          <w:sz w:val="24"/>
          <w:szCs w:val="24"/>
        </w:rPr>
        <w:t>Uptime</w:t>
      </w:r>
      <w:proofErr w:type="spellEnd"/>
      <w:r w:rsidR="001E3D78" w:rsidRPr="00A43981">
        <w:rPr>
          <w:rFonts w:ascii="Times New Roman" w:hAnsi="Times New Roman" w:cs="Times New Roman"/>
          <w:sz w:val="24"/>
          <w:szCs w:val="24"/>
        </w:rPr>
        <w:t xml:space="preserve"> </w:t>
      </w:r>
      <w:proofErr w:type="spellStart"/>
      <w:r w:rsidR="001E3D78" w:rsidRPr="00A43981">
        <w:rPr>
          <w:rFonts w:ascii="Times New Roman" w:hAnsi="Times New Roman" w:cs="Times New Roman"/>
          <w:sz w:val="24"/>
          <w:szCs w:val="24"/>
        </w:rPr>
        <w:t>Institute</w:t>
      </w:r>
      <w:proofErr w:type="spellEnd"/>
      <w:r w:rsidR="001E3D78" w:rsidRPr="00A43981">
        <w:rPr>
          <w:rFonts w:ascii="Times New Roman" w:hAnsi="Times New Roman" w:cs="Times New Roman"/>
          <w:sz w:val="24"/>
          <w:szCs w:val="24"/>
        </w:rPr>
        <w:t xml:space="preserve"> для </w:t>
      </w:r>
      <w:r>
        <w:rPr>
          <w:rFonts w:ascii="Times New Roman" w:hAnsi="Times New Roman" w:cs="Times New Roman"/>
          <w:sz w:val="24"/>
          <w:szCs w:val="24"/>
        </w:rPr>
        <w:t>организации непредвзятого, нейтрального</w:t>
      </w:r>
      <w:r w:rsidR="001E3D78" w:rsidRPr="00A43981">
        <w:rPr>
          <w:rFonts w:ascii="Times New Roman" w:hAnsi="Times New Roman" w:cs="Times New Roman"/>
          <w:sz w:val="24"/>
          <w:szCs w:val="24"/>
        </w:rPr>
        <w:t xml:space="preserve"> сравнительного анализа, чтобы гарантировать, что центр обработки данных </w:t>
      </w:r>
      <w:r>
        <w:rPr>
          <w:rFonts w:ascii="Times New Roman" w:hAnsi="Times New Roman" w:cs="Times New Roman"/>
          <w:sz w:val="24"/>
          <w:szCs w:val="24"/>
        </w:rPr>
        <w:t>спроектирован</w:t>
      </w:r>
      <w:r w:rsidR="001E3D78" w:rsidRPr="00A43981">
        <w:rPr>
          <w:rFonts w:ascii="Times New Roman" w:hAnsi="Times New Roman" w:cs="Times New Roman"/>
          <w:sz w:val="24"/>
          <w:szCs w:val="24"/>
        </w:rPr>
        <w:t xml:space="preserve">, </w:t>
      </w:r>
      <w:r>
        <w:rPr>
          <w:rFonts w:ascii="Times New Roman" w:hAnsi="Times New Roman" w:cs="Times New Roman"/>
          <w:sz w:val="24"/>
          <w:szCs w:val="24"/>
        </w:rPr>
        <w:t xml:space="preserve">исполнен </w:t>
      </w:r>
      <w:r w:rsidR="001E3D78" w:rsidRPr="00A43981">
        <w:rPr>
          <w:rFonts w:ascii="Times New Roman" w:hAnsi="Times New Roman" w:cs="Times New Roman"/>
          <w:sz w:val="24"/>
          <w:szCs w:val="24"/>
        </w:rPr>
        <w:t xml:space="preserve">и </w:t>
      </w:r>
      <w:r>
        <w:rPr>
          <w:rFonts w:ascii="Times New Roman" w:hAnsi="Times New Roman" w:cs="Times New Roman"/>
          <w:sz w:val="24"/>
          <w:szCs w:val="24"/>
        </w:rPr>
        <w:t>организован в соответствии с их требованиями и ожиданиями</w:t>
      </w:r>
      <w:r w:rsidR="001E3D78" w:rsidRPr="00A43981">
        <w:rPr>
          <w:rFonts w:ascii="Times New Roman" w:hAnsi="Times New Roman" w:cs="Times New Roman"/>
          <w:sz w:val="24"/>
          <w:szCs w:val="24"/>
        </w:rPr>
        <w:t>.</w:t>
      </w:r>
    </w:p>
    <w:p w:rsidR="001E3D78" w:rsidRPr="00A43981"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Уровень сертификации является производ</w:t>
      </w:r>
      <w:r w:rsidR="001B5741">
        <w:rPr>
          <w:rFonts w:ascii="Times New Roman" w:hAnsi="Times New Roman" w:cs="Times New Roman"/>
          <w:sz w:val="24"/>
          <w:szCs w:val="24"/>
        </w:rPr>
        <w:t>ным</w:t>
      </w:r>
      <w:r w:rsidRPr="00A43981">
        <w:rPr>
          <w:rFonts w:ascii="Times New Roman" w:hAnsi="Times New Roman" w:cs="Times New Roman"/>
          <w:sz w:val="24"/>
          <w:szCs w:val="24"/>
        </w:rPr>
        <w:t xml:space="preserve"> оценки конкретной инфраст</w:t>
      </w:r>
      <w:r w:rsidR="001B5741">
        <w:rPr>
          <w:rFonts w:ascii="Times New Roman" w:hAnsi="Times New Roman" w:cs="Times New Roman"/>
          <w:sz w:val="24"/>
          <w:szCs w:val="24"/>
        </w:rPr>
        <w:t>руктуры центра обработки данных</w:t>
      </w:r>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является </w:t>
      </w:r>
      <w:r w:rsidR="001B5741">
        <w:rPr>
          <w:rFonts w:ascii="Times New Roman" w:hAnsi="Times New Roman" w:cs="Times New Roman"/>
          <w:sz w:val="24"/>
          <w:szCs w:val="24"/>
        </w:rPr>
        <w:t>организацией, удостоверяющей</w:t>
      </w:r>
      <w:r w:rsidRPr="00A43981">
        <w:rPr>
          <w:rFonts w:ascii="Times New Roman" w:hAnsi="Times New Roman" w:cs="Times New Roman"/>
          <w:sz w:val="24"/>
          <w:szCs w:val="24"/>
        </w:rPr>
        <w:t xml:space="preserve"> </w:t>
      </w:r>
      <w:r w:rsidR="001B5741">
        <w:rPr>
          <w:rFonts w:ascii="Times New Roman" w:hAnsi="Times New Roman" w:cs="Times New Roman"/>
          <w:sz w:val="24"/>
          <w:szCs w:val="24"/>
        </w:rPr>
        <w:t>центры</w:t>
      </w:r>
      <w:r w:rsidRPr="00A43981">
        <w:rPr>
          <w:rFonts w:ascii="Times New Roman" w:hAnsi="Times New Roman" w:cs="Times New Roman"/>
          <w:sz w:val="24"/>
          <w:szCs w:val="24"/>
        </w:rPr>
        <w:t xml:space="preserve"> обработки </w:t>
      </w:r>
      <w:proofErr w:type="spellStart"/>
      <w:r w:rsidRPr="00A43981">
        <w:rPr>
          <w:rFonts w:ascii="Times New Roman" w:hAnsi="Times New Roman" w:cs="Times New Roman"/>
          <w:sz w:val="24"/>
          <w:szCs w:val="24"/>
        </w:rPr>
        <w:t>данных</w:t>
      </w:r>
      <w:r w:rsidR="001B5741">
        <w:rPr>
          <w:rFonts w:ascii="Times New Roman" w:hAnsi="Times New Roman" w:cs="Times New Roman"/>
          <w:sz w:val="24"/>
          <w:szCs w:val="24"/>
        </w:rPr>
        <w:t>по</w:t>
      </w:r>
      <w:proofErr w:type="spellEnd"/>
      <w:r w:rsidR="001B5741">
        <w:rPr>
          <w:rFonts w:ascii="Times New Roman" w:hAnsi="Times New Roman" w:cs="Times New Roman"/>
          <w:sz w:val="24"/>
          <w:szCs w:val="24"/>
        </w:rPr>
        <w:t xml:space="preserve"> своей системе классификации</w:t>
      </w:r>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U</w:t>
      </w:r>
      <w:r w:rsidR="001B5741">
        <w:rPr>
          <w:rFonts w:ascii="Times New Roman" w:hAnsi="Times New Roman" w:cs="Times New Roman"/>
          <w:sz w:val="24"/>
          <w:szCs w:val="24"/>
        </w:rPr>
        <w:t>ptime</w:t>
      </w:r>
      <w:proofErr w:type="spellEnd"/>
      <w:r w:rsidR="001B5741">
        <w:rPr>
          <w:rFonts w:ascii="Times New Roman" w:hAnsi="Times New Roman" w:cs="Times New Roman"/>
          <w:sz w:val="24"/>
          <w:szCs w:val="24"/>
        </w:rPr>
        <w:t xml:space="preserve"> </w:t>
      </w:r>
      <w:proofErr w:type="spellStart"/>
      <w:r w:rsidR="001B5741">
        <w:rPr>
          <w:rFonts w:ascii="Times New Roman" w:hAnsi="Times New Roman" w:cs="Times New Roman"/>
          <w:sz w:val="24"/>
          <w:szCs w:val="24"/>
        </w:rPr>
        <w:t>Institute</w:t>
      </w:r>
      <w:proofErr w:type="spellEnd"/>
      <w:r w:rsidR="001B5741">
        <w:rPr>
          <w:rFonts w:ascii="Times New Roman" w:hAnsi="Times New Roman" w:cs="Times New Roman"/>
          <w:sz w:val="24"/>
          <w:szCs w:val="24"/>
        </w:rPr>
        <w:t xml:space="preserve"> не проектирует</w:t>
      </w:r>
      <w:r w:rsidRPr="00A43981">
        <w:rPr>
          <w:rFonts w:ascii="Times New Roman" w:hAnsi="Times New Roman" w:cs="Times New Roman"/>
          <w:sz w:val="24"/>
          <w:szCs w:val="24"/>
        </w:rPr>
        <w:t xml:space="preserve">, </w:t>
      </w:r>
      <w:r w:rsidR="001B5741">
        <w:rPr>
          <w:rFonts w:ascii="Times New Roman" w:hAnsi="Times New Roman" w:cs="Times New Roman"/>
          <w:sz w:val="24"/>
          <w:szCs w:val="24"/>
        </w:rPr>
        <w:t xml:space="preserve">не строит </w:t>
      </w:r>
      <w:r w:rsidRPr="00A43981">
        <w:rPr>
          <w:rFonts w:ascii="Times New Roman" w:hAnsi="Times New Roman" w:cs="Times New Roman"/>
          <w:sz w:val="24"/>
          <w:szCs w:val="24"/>
        </w:rPr>
        <w:t xml:space="preserve">и </w:t>
      </w:r>
      <w:r w:rsidR="001B5741">
        <w:rPr>
          <w:rFonts w:ascii="Times New Roman" w:hAnsi="Times New Roman" w:cs="Times New Roman"/>
          <w:sz w:val="24"/>
          <w:szCs w:val="24"/>
        </w:rPr>
        <w:t>не эксплуатирует</w:t>
      </w:r>
      <w:r w:rsidRPr="00A43981">
        <w:rPr>
          <w:rFonts w:ascii="Times New Roman" w:hAnsi="Times New Roman" w:cs="Times New Roman"/>
          <w:sz w:val="24"/>
          <w:szCs w:val="24"/>
        </w:rPr>
        <w:t xml:space="preserve"> центры обработки данных. Наша единственная з</w:t>
      </w:r>
      <w:r w:rsidR="001B5741">
        <w:rPr>
          <w:rFonts w:ascii="Times New Roman" w:hAnsi="Times New Roman" w:cs="Times New Roman"/>
          <w:sz w:val="24"/>
          <w:szCs w:val="24"/>
        </w:rPr>
        <w:t xml:space="preserve">адача заключается в оценке </w:t>
      </w:r>
      <w:r w:rsidRPr="00A43981">
        <w:rPr>
          <w:rFonts w:ascii="Times New Roman" w:hAnsi="Times New Roman" w:cs="Times New Roman"/>
          <w:sz w:val="24"/>
          <w:szCs w:val="24"/>
        </w:rPr>
        <w:t xml:space="preserve"> инфраструктуры.</w:t>
      </w:r>
    </w:p>
    <w:p w:rsidR="009018D0"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Первым шагом в процессе сертификации </w:t>
      </w:r>
      <w:proofErr w:type="spellStart"/>
      <w:r w:rsidRPr="00A43981">
        <w:rPr>
          <w:rFonts w:ascii="Times New Roman" w:hAnsi="Times New Roman" w:cs="Times New Roman"/>
          <w:sz w:val="24"/>
          <w:szCs w:val="24"/>
        </w:rPr>
        <w:t>Tier</w:t>
      </w:r>
      <w:proofErr w:type="spellEnd"/>
      <w:r w:rsidRPr="00A43981">
        <w:rPr>
          <w:rFonts w:ascii="Times New Roman" w:hAnsi="Times New Roman" w:cs="Times New Roman"/>
          <w:sz w:val="24"/>
          <w:szCs w:val="24"/>
        </w:rPr>
        <w:t xml:space="preserve"> является </w:t>
      </w:r>
      <w:proofErr w:type="spellStart"/>
      <w:r w:rsidRPr="00A43981">
        <w:rPr>
          <w:rFonts w:ascii="Times New Roman" w:hAnsi="Times New Roman" w:cs="Times New Roman"/>
          <w:sz w:val="24"/>
          <w:szCs w:val="24"/>
        </w:rPr>
        <w:t>Tier</w:t>
      </w:r>
      <w:proofErr w:type="spellEnd"/>
      <w:r w:rsidRPr="00A43981">
        <w:rPr>
          <w:rFonts w:ascii="Times New Roman" w:hAnsi="Times New Roman" w:cs="Times New Roman"/>
          <w:sz w:val="24"/>
          <w:szCs w:val="24"/>
        </w:rPr>
        <w:t xml:space="preserve"> сертификация документов </w:t>
      </w:r>
      <w:proofErr w:type="spellStart"/>
      <w:r w:rsidRPr="00A43981">
        <w:rPr>
          <w:rFonts w:ascii="Times New Roman" w:hAnsi="Times New Roman" w:cs="Times New Roman"/>
          <w:sz w:val="24"/>
          <w:szCs w:val="24"/>
        </w:rPr>
        <w:t>Design</w:t>
      </w:r>
      <w:proofErr w:type="spellEnd"/>
      <w:r w:rsidRPr="00A43981">
        <w:rPr>
          <w:rFonts w:ascii="Times New Roman" w:hAnsi="Times New Roman" w:cs="Times New Roman"/>
          <w:sz w:val="24"/>
          <w:szCs w:val="24"/>
        </w:rPr>
        <w:t xml:space="preserve"> (TCDD). </w:t>
      </w: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Consultants</w:t>
      </w:r>
      <w:proofErr w:type="spellEnd"/>
      <w:r w:rsidRPr="00A43981">
        <w:rPr>
          <w:rFonts w:ascii="Times New Roman" w:hAnsi="Times New Roman" w:cs="Times New Roman"/>
          <w:sz w:val="24"/>
          <w:szCs w:val="24"/>
        </w:rPr>
        <w:t xml:space="preserve"> </w:t>
      </w:r>
      <w:r w:rsidR="009018D0">
        <w:rPr>
          <w:rFonts w:ascii="Times New Roman" w:hAnsi="Times New Roman" w:cs="Times New Roman"/>
          <w:sz w:val="24"/>
          <w:szCs w:val="24"/>
        </w:rPr>
        <w:t xml:space="preserve">ведет </w:t>
      </w:r>
      <w:r w:rsidRPr="00A43981">
        <w:rPr>
          <w:rFonts w:ascii="Times New Roman" w:hAnsi="Times New Roman" w:cs="Times New Roman"/>
          <w:sz w:val="24"/>
          <w:szCs w:val="24"/>
        </w:rPr>
        <w:t xml:space="preserve">обзор 100% проектной документации, обеспечение каждой подсистемы </w:t>
      </w:r>
      <w:r w:rsidR="009018D0">
        <w:rPr>
          <w:rFonts w:ascii="Times New Roman" w:hAnsi="Times New Roman" w:cs="Times New Roman"/>
          <w:sz w:val="24"/>
          <w:szCs w:val="24"/>
        </w:rPr>
        <w:t xml:space="preserve">с целью выявления </w:t>
      </w:r>
      <w:r w:rsidRPr="00A43981">
        <w:rPr>
          <w:rFonts w:ascii="Times New Roman" w:hAnsi="Times New Roman" w:cs="Times New Roman"/>
          <w:sz w:val="24"/>
          <w:szCs w:val="24"/>
        </w:rPr>
        <w:t>слабых звеньев в цепи</w:t>
      </w:r>
      <w:r w:rsidR="009018D0">
        <w:rPr>
          <w:rFonts w:ascii="Times New Roman" w:hAnsi="Times New Roman" w:cs="Times New Roman"/>
          <w:sz w:val="24"/>
          <w:szCs w:val="24"/>
        </w:rPr>
        <w:t xml:space="preserve"> – точек отказа</w:t>
      </w:r>
      <w:r w:rsidRPr="00A43981">
        <w:rPr>
          <w:rFonts w:ascii="Times New Roman" w:hAnsi="Times New Roman" w:cs="Times New Roman"/>
          <w:sz w:val="24"/>
          <w:szCs w:val="24"/>
        </w:rPr>
        <w:t xml:space="preserve">. </w:t>
      </w:r>
      <w:r w:rsidR="009018D0">
        <w:rPr>
          <w:rFonts w:ascii="Times New Roman" w:hAnsi="Times New Roman" w:cs="Times New Roman"/>
          <w:sz w:val="24"/>
          <w:szCs w:val="24"/>
        </w:rPr>
        <w:t>З</w:t>
      </w:r>
      <w:r w:rsidRPr="00A43981">
        <w:rPr>
          <w:rFonts w:ascii="Times New Roman" w:hAnsi="Times New Roman" w:cs="Times New Roman"/>
          <w:sz w:val="24"/>
          <w:szCs w:val="24"/>
        </w:rPr>
        <w:t xml:space="preserve">атем </w:t>
      </w: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w:t>
      </w:r>
      <w:proofErr w:type="gramStart"/>
      <w:r w:rsidRPr="00A43981">
        <w:rPr>
          <w:rFonts w:ascii="Times New Roman" w:hAnsi="Times New Roman" w:cs="Times New Roman"/>
          <w:sz w:val="24"/>
          <w:szCs w:val="24"/>
        </w:rPr>
        <w:t>пр</w:t>
      </w:r>
      <w:r w:rsidR="009018D0">
        <w:rPr>
          <w:rFonts w:ascii="Times New Roman" w:hAnsi="Times New Roman" w:cs="Times New Roman"/>
          <w:sz w:val="24"/>
          <w:szCs w:val="24"/>
        </w:rPr>
        <w:t>едоставляет отчет</w:t>
      </w:r>
      <w:proofErr w:type="gramEnd"/>
      <w:r w:rsidR="009018D0">
        <w:rPr>
          <w:rFonts w:ascii="Times New Roman" w:hAnsi="Times New Roman" w:cs="Times New Roman"/>
          <w:sz w:val="24"/>
          <w:szCs w:val="24"/>
        </w:rPr>
        <w:t xml:space="preserve"> собственнику о недостатках</w:t>
      </w:r>
      <w:r w:rsidRPr="00A43981">
        <w:rPr>
          <w:rFonts w:ascii="Times New Roman" w:hAnsi="Times New Roman" w:cs="Times New Roman"/>
          <w:sz w:val="24"/>
          <w:szCs w:val="24"/>
        </w:rPr>
        <w:t xml:space="preserve">. </w:t>
      </w:r>
    </w:p>
    <w:p w:rsidR="00A43981" w:rsidRDefault="001E3D78" w:rsidP="00BC674D">
      <w:pPr>
        <w:spacing w:line="240" w:lineRule="auto"/>
        <w:ind w:firstLine="567"/>
        <w:jc w:val="both"/>
        <w:outlineLvl w:val="0"/>
        <w:rPr>
          <w:rFonts w:ascii="Times New Roman" w:hAnsi="Times New Roman" w:cs="Times New Roman"/>
          <w:sz w:val="24"/>
          <w:szCs w:val="24"/>
        </w:rPr>
      </w:pP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009018D0">
        <w:rPr>
          <w:rFonts w:ascii="Times New Roman" w:hAnsi="Times New Roman" w:cs="Times New Roman"/>
          <w:sz w:val="24"/>
          <w:szCs w:val="24"/>
        </w:rPr>
        <w:t>Institute</w:t>
      </w:r>
      <w:proofErr w:type="spellEnd"/>
      <w:r w:rsidR="009018D0">
        <w:rPr>
          <w:rFonts w:ascii="Times New Roman" w:hAnsi="Times New Roman" w:cs="Times New Roman"/>
          <w:sz w:val="24"/>
          <w:szCs w:val="24"/>
        </w:rPr>
        <w:t xml:space="preserve"> провел более 400</w:t>
      </w:r>
      <w:r w:rsidR="00BB5641">
        <w:rPr>
          <w:rFonts w:ascii="Times New Roman" w:hAnsi="Times New Roman" w:cs="Times New Roman"/>
          <w:sz w:val="24"/>
          <w:szCs w:val="24"/>
        </w:rPr>
        <w:t xml:space="preserve"> сертификаций</w:t>
      </w:r>
      <w:r w:rsidRPr="00A43981">
        <w:rPr>
          <w:rFonts w:ascii="Times New Roman" w:hAnsi="Times New Roman" w:cs="Times New Roman"/>
          <w:sz w:val="24"/>
          <w:szCs w:val="24"/>
        </w:rPr>
        <w:t>, рассматривая самые сложные констру</w:t>
      </w:r>
      <w:r w:rsidR="009018D0">
        <w:rPr>
          <w:rFonts w:ascii="Times New Roman" w:hAnsi="Times New Roman" w:cs="Times New Roman"/>
          <w:sz w:val="24"/>
          <w:szCs w:val="24"/>
        </w:rPr>
        <w:t xml:space="preserve">кции центров обработки данных </w:t>
      </w:r>
      <w:r w:rsidRPr="00A43981">
        <w:rPr>
          <w:rFonts w:ascii="Times New Roman" w:hAnsi="Times New Roman" w:cs="Times New Roman"/>
          <w:sz w:val="24"/>
          <w:szCs w:val="24"/>
        </w:rPr>
        <w:t xml:space="preserve"> всего мира. Как вы можете себе представить, </w:t>
      </w:r>
      <w:r w:rsidR="00BB5641" w:rsidRPr="00A43981">
        <w:rPr>
          <w:rFonts w:ascii="Times New Roman" w:hAnsi="Times New Roman" w:cs="Times New Roman"/>
          <w:sz w:val="24"/>
          <w:szCs w:val="24"/>
        </w:rPr>
        <w:t xml:space="preserve">из этого процесса </w:t>
      </w:r>
      <w:r w:rsidRPr="00A43981">
        <w:rPr>
          <w:rFonts w:ascii="Times New Roman" w:hAnsi="Times New Roman" w:cs="Times New Roman"/>
          <w:sz w:val="24"/>
          <w:szCs w:val="24"/>
        </w:rPr>
        <w:t>мы узнали кое-что. Один из уроков состои</w:t>
      </w:r>
      <w:r w:rsidR="009018D0">
        <w:rPr>
          <w:rFonts w:ascii="Times New Roman" w:hAnsi="Times New Roman" w:cs="Times New Roman"/>
          <w:sz w:val="24"/>
          <w:szCs w:val="24"/>
        </w:rPr>
        <w:t>т в том, что некоторые компании стараются</w:t>
      </w:r>
      <w:r w:rsidRPr="00A43981">
        <w:rPr>
          <w:rFonts w:ascii="Times New Roman" w:hAnsi="Times New Roman" w:cs="Times New Roman"/>
          <w:sz w:val="24"/>
          <w:szCs w:val="24"/>
        </w:rPr>
        <w:t xml:space="preserve"> уйти от </w:t>
      </w:r>
      <w:r w:rsidR="009018D0">
        <w:rPr>
          <w:rFonts w:ascii="Times New Roman" w:hAnsi="Times New Roman" w:cs="Times New Roman"/>
          <w:sz w:val="24"/>
          <w:szCs w:val="24"/>
        </w:rPr>
        <w:t>сертификации</w:t>
      </w:r>
      <w:r w:rsidRPr="00A43981">
        <w:rPr>
          <w:rFonts w:ascii="Times New Roman" w:hAnsi="Times New Roman" w:cs="Times New Roman"/>
          <w:sz w:val="24"/>
          <w:szCs w:val="24"/>
        </w:rPr>
        <w:t xml:space="preserve"> </w:t>
      </w:r>
      <w:r w:rsidR="00BB5641">
        <w:rPr>
          <w:rFonts w:ascii="Times New Roman" w:hAnsi="Times New Roman" w:cs="Times New Roman"/>
          <w:sz w:val="24"/>
          <w:szCs w:val="24"/>
        </w:rPr>
        <w:t>своего предприятия</w:t>
      </w:r>
      <w:r w:rsidRPr="00A43981">
        <w:rPr>
          <w:rFonts w:ascii="Times New Roman" w:hAnsi="Times New Roman" w:cs="Times New Roman"/>
          <w:sz w:val="24"/>
          <w:szCs w:val="24"/>
        </w:rPr>
        <w:t xml:space="preserve"> по целому ряду причин. Некоторые организации </w:t>
      </w:r>
      <w:r w:rsidR="009018D0">
        <w:rPr>
          <w:rFonts w:ascii="Times New Roman" w:hAnsi="Times New Roman" w:cs="Times New Roman"/>
          <w:sz w:val="24"/>
          <w:szCs w:val="24"/>
        </w:rPr>
        <w:t>преднамеренно искажали</w:t>
      </w:r>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Tier</w:t>
      </w:r>
      <w:proofErr w:type="spellEnd"/>
      <w:r w:rsidRPr="00A43981">
        <w:rPr>
          <w:rFonts w:ascii="Times New Roman" w:hAnsi="Times New Roman" w:cs="Times New Roman"/>
          <w:sz w:val="24"/>
          <w:szCs w:val="24"/>
        </w:rPr>
        <w:t xml:space="preserve"> серт</w:t>
      </w:r>
      <w:r w:rsidR="009018D0">
        <w:rPr>
          <w:rFonts w:ascii="Times New Roman" w:hAnsi="Times New Roman" w:cs="Times New Roman"/>
          <w:sz w:val="24"/>
          <w:szCs w:val="24"/>
        </w:rPr>
        <w:t>ификацию</w:t>
      </w:r>
      <w:r w:rsidRPr="00A43981">
        <w:rPr>
          <w:rFonts w:ascii="Times New Roman" w:hAnsi="Times New Roman" w:cs="Times New Roman"/>
          <w:sz w:val="24"/>
          <w:szCs w:val="24"/>
        </w:rPr>
        <w:t xml:space="preserve">, </w:t>
      </w:r>
      <w:r w:rsidR="009018D0">
        <w:rPr>
          <w:rFonts w:ascii="Times New Roman" w:hAnsi="Times New Roman" w:cs="Times New Roman"/>
          <w:sz w:val="24"/>
          <w:szCs w:val="24"/>
        </w:rPr>
        <w:t>выставляя на рынок ЦОД</w:t>
      </w:r>
      <w:r w:rsidRPr="00A43981">
        <w:rPr>
          <w:rFonts w:ascii="Times New Roman" w:hAnsi="Times New Roman" w:cs="Times New Roman"/>
          <w:sz w:val="24"/>
          <w:szCs w:val="24"/>
        </w:rPr>
        <w:t>, кот</w:t>
      </w:r>
      <w:r w:rsidR="009018D0">
        <w:rPr>
          <w:rFonts w:ascii="Times New Roman" w:hAnsi="Times New Roman" w:cs="Times New Roman"/>
          <w:sz w:val="24"/>
          <w:szCs w:val="24"/>
        </w:rPr>
        <w:t>орый не был физически сертифицирован по</w:t>
      </w:r>
      <w:r w:rsidRPr="00A43981">
        <w:rPr>
          <w:rFonts w:ascii="Times New Roman" w:hAnsi="Times New Roman" w:cs="Times New Roman"/>
          <w:sz w:val="24"/>
          <w:szCs w:val="24"/>
        </w:rPr>
        <w:t xml:space="preserve"> этому стандарту.</w:t>
      </w:r>
    </w:p>
    <w:p w:rsidR="00730BBB"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Все Уровень сертификации проектной документации </w:t>
      </w:r>
      <w:proofErr w:type="gramStart"/>
      <w:r w:rsidRPr="00A43981">
        <w:rPr>
          <w:rFonts w:ascii="Times New Roman" w:hAnsi="Times New Roman" w:cs="Times New Roman"/>
          <w:sz w:val="24"/>
          <w:szCs w:val="24"/>
        </w:rPr>
        <w:t>выданы после 1 января 2014 года истекает</w:t>
      </w:r>
      <w:proofErr w:type="gramEnd"/>
      <w:r w:rsidRPr="00A43981">
        <w:rPr>
          <w:rFonts w:ascii="Times New Roman" w:hAnsi="Times New Roman" w:cs="Times New Roman"/>
          <w:sz w:val="24"/>
          <w:szCs w:val="24"/>
        </w:rPr>
        <w:t xml:space="preserve"> через два года после даты вручения.</w:t>
      </w:r>
      <w:r w:rsidR="00730BBB">
        <w:rPr>
          <w:rFonts w:ascii="Times New Roman" w:hAnsi="Times New Roman" w:cs="Times New Roman"/>
          <w:sz w:val="24"/>
          <w:szCs w:val="24"/>
        </w:rPr>
        <w:t xml:space="preserve"> В</w:t>
      </w:r>
      <w:r w:rsidRPr="00A43981">
        <w:rPr>
          <w:rFonts w:ascii="Times New Roman" w:hAnsi="Times New Roman" w:cs="Times New Roman"/>
          <w:sz w:val="24"/>
          <w:szCs w:val="24"/>
        </w:rPr>
        <w:t>ладельцы центров обработки данных используют про</w:t>
      </w:r>
      <w:r w:rsidR="00BB5641">
        <w:rPr>
          <w:rFonts w:ascii="Times New Roman" w:hAnsi="Times New Roman" w:cs="Times New Roman"/>
          <w:sz w:val="24"/>
          <w:szCs w:val="24"/>
        </w:rPr>
        <w:t>цесс сертификации для привлечения</w:t>
      </w:r>
      <w:r w:rsidRPr="00A43981">
        <w:rPr>
          <w:rFonts w:ascii="Times New Roman" w:hAnsi="Times New Roman" w:cs="Times New Roman"/>
          <w:sz w:val="24"/>
          <w:szCs w:val="24"/>
        </w:rPr>
        <w:t xml:space="preserve"> проектных групп к ответственности, а </w:t>
      </w:r>
      <w:proofErr w:type="gramStart"/>
      <w:r w:rsidRPr="00A43981">
        <w:rPr>
          <w:rFonts w:ascii="Times New Roman" w:hAnsi="Times New Roman" w:cs="Times New Roman"/>
          <w:sz w:val="24"/>
          <w:szCs w:val="24"/>
        </w:rPr>
        <w:t>также</w:t>
      </w:r>
      <w:proofErr w:type="gramEnd"/>
      <w:r w:rsidRPr="00A43981">
        <w:rPr>
          <w:rFonts w:ascii="Times New Roman" w:hAnsi="Times New Roman" w:cs="Times New Roman"/>
          <w:sz w:val="24"/>
          <w:szCs w:val="24"/>
        </w:rPr>
        <w:t xml:space="preserve"> </w:t>
      </w:r>
      <w:r w:rsidR="00730BBB">
        <w:rPr>
          <w:rFonts w:ascii="Times New Roman" w:hAnsi="Times New Roman" w:cs="Times New Roman"/>
          <w:sz w:val="24"/>
          <w:szCs w:val="24"/>
        </w:rPr>
        <w:t xml:space="preserve">чтобы </w:t>
      </w:r>
      <w:r w:rsidRPr="00A43981">
        <w:rPr>
          <w:rFonts w:ascii="Times New Roman" w:hAnsi="Times New Roman" w:cs="Times New Roman"/>
          <w:sz w:val="24"/>
          <w:szCs w:val="24"/>
        </w:rPr>
        <w:t>убедитьс</w:t>
      </w:r>
      <w:r w:rsidR="00730BBB">
        <w:rPr>
          <w:rFonts w:ascii="Times New Roman" w:hAnsi="Times New Roman" w:cs="Times New Roman"/>
          <w:sz w:val="24"/>
          <w:szCs w:val="24"/>
        </w:rPr>
        <w:t>я, что ЦОД</w:t>
      </w:r>
      <w:r w:rsidRPr="00A43981">
        <w:rPr>
          <w:rFonts w:ascii="Times New Roman" w:hAnsi="Times New Roman" w:cs="Times New Roman"/>
          <w:sz w:val="24"/>
          <w:szCs w:val="24"/>
        </w:rPr>
        <w:t xml:space="preserve"> работает</w:t>
      </w:r>
      <w:r w:rsidR="00BB5641">
        <w:rPr>
          <w:rFonts w:ascii="Times New Roman" w:hAnsi="Times New Roman" w:cs="Times New Roman"/>
          <w:sz w:val="24"/>
          <w:szCs w:val="24"/>
        </w:rPr>
        <w:t xml:space="preserve"> так, как он был сп</w:t>
      </w:r>
      <w:r w:rsidR="00730BBB">
        <w:rPr>
          <w:rFonts w:ascii="Times New Roman" w:hAnsi="Times New Roman" w:cs="Times New Roman"/>
          <w:sz w:val="24"/>
          <w:szCs w:val="24"/>
        </w:rPr>
        <w:t>роектирован</w:t>
      </w:r>
      <w:r w:rsidRPr="00A43981">
        <w:rPr>
          <w:rFonts w:ascii="Times New Roman" w:hAnsi="Times New Roman" w:cs="Times New Roman"/>
          <w:sz w:val="24"/>
          <w:szCs w:val="24"/>
        </w:rPr>
        <w:t xml:space="preserve">. </w:t>
      </w:r>
    </w:p>
    <w:p w:rsidR="00E72995"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Во время</w:t>
      </w:r>
      <w:r w:rsidR="00730BBB">
        <w:rPr>
          <w:rFonts w:ascii="Times New Roman" w:hAnsi="Times New Roman" w:cs="Times New Roman"/>
          <w:sz w:val="24"/>
          <w:szCs w:val="24"/>
        </w:rPr>
        <w:t xml:space="preserve"> сертификации</w:t>
      </w:r>
      <w:r w:rsidRPr="00A43981">
        <w:rPr>
          <w:rFonts w:ascii="Times New Roman" w:hAnsi="Times New Roman" w:cs="Times New Roman"/>
          <w:sz w:val="24"/>
          <w:szCs w:val="24"/>
        </w:rPr>
        <w:t xml:space="preserve">, группа консультантов </w:t>
      </w: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w:t>
      </w:r>
      <w:r w:rsidR="00730BBB">
        <w:rPr>
          <w:rFonts w:ascii="Times New Roman" w:hAnsi="Times New Roman" w:cs="Times New Roman"/>
          <w:sz w:val="24"/>
          <w:szCs w:val="24"/>
        </w:rPr>
        <w:t>stitute</w:t>
      </w:r>
      <w:proofErr w:type="spellEnd"/>
      <w:r w:rsidR="00730BBB">
        <w:rPr>
          <w:rFonts w:ascii="Times New Roman" w:hAnsi="Times New Roman" w:cs="Times New Roman"/>
          <w:sz w:val="24"/>
          <w:szCs w:val="24"/>
        </w:rPr>
        <w:t xml:space="preserve"> посещает ЦОД</w:t>
      </w:r>
      <w:r w:rsidR="00BB5641">
        <w:rPr>
          <w:rFonts w:ascii="Times New Roman" w:hAnsi="Times New Roman" w:cs="Times New Roman"/>
          <w:sz w:val="24"/>
          <w:szCs w:val="24"/>
        </w:rPr>
        <w:t>, выявляет расхождения</w:t>
      </w:r>
      <w:r w:rsidRPr="00A43981">
        <w:rPr>
          <w:rFonts w:ascii="Times New Roman" w:hAnsi="Times New Roman" w:cs="Times New Roman"/>
          <w:sz w:val="24"/>
          <w:szCs w:val="24"/>
        </w:rPr>
        <w:t xml:space="preserve"> между проектными чертежами и </w:t>
      </w:r>
      <w:r w:rsidR="00BB5641">
        <w:rPr>
          <w:rFonts w:ascii="Times New Roman" w:hAnsi="Times New Roman" w:cs="Times New Roman"/>
          <w:sz w:val="24"/>
          <w:szCs w:val="24"/>
        </w:rPr>
        <w:t xml:space="preserve">конфигурацией </w:t>
      </w:r>
      <w:r w:rsidRPr="00A43981">
        <w:rPr>
          <w:rFonts w:ascii="Times New Roman" w:hAnsi="Times New Roman" w:cs="Times New Roman"/>
          <w:sz w:val="24"/>
          <w:szCs w:val="24"/>
        </w:rPr>
        <w:t xml:space="preserve">установленного оборудования. Наши консультанты </w:t>
      </w:r>
      <w:r w:rsidR="00E72995">
        <w:rPr>
          <w:rFonts w:ascii="Times New Roman" w:hAnsi="Times New Roman" w:cs="Times New Roman"/>
          <w:sz w:val="24"/>
          <w:szCs w:val="24"/>
        </w:rPr>
        <w:t xml:space="preserve">проводят </w:t>
      </w:r>
      <w:r w:rsidRPr="00A43981">
        <w:rPr>
          <w:rFonts w:ascii="Times New Roman" w:hAnsi="Times New Roman" w:cs="Times New Roman"/>
          <w:sz w:val="24"/>
          <w:szCs w:val="24"/>
        </w:rPr>
        <w:t>испытания, чт</w:t>
      </w:r>
      <w:r w:rsidR="00E72995">
        <w:rPr>
          <w:rFonts w:ascii="Times New Roman" w:hAnsi="Times New Roman" w:cs="Times New Roman"/>
          <w:sz w:val="24"/>
          <w:szCs w:val="24"/>
        </w:rPr>
        <w:t xml:space="preserve">обы доказать соответствие </w:t>
      </w:r>
      <w:r w:rsidR="00BB5641">
        <w:rPr>
          <w:rFonts w:ascii="Times New Roman" w:hAnsi="Times New Roman" w:cs="Times New Roman"/>
          <w:sz w:val="24"/>
          <w:szCs w:val="24"/>
        </w:rPr>
        <w:t xml:space="preserve">заявленному </w:t>
      </w:r>
      <w:r w:rsidR="00E72995">
        <w:rPr>
          <w:rFonts w:ascii="Times New Roman" w:hAnsi="Times New Roman" w:cs="Times New Roman"/>
          <w:sz w:val="24"/>
          <w:szCs w:val="24"/>
        </w:rPr>
        <w:t>уровню</w:t>
      </w:r>
      <w:r w:rsidR="00BB5641">
        <w:rPr>
          <w:rFonts w:ascii="Times New Roman" w:hAnsi="Times New Roman" w:cs="Times New Roman"/>
          <w:sz w:val="24"/>
          <w:szCs w:val="24"/>
        </w:rPr>
        <w:t xml:space="preserve">. По сути, </w:t>
      </w:r>
      <w:r w:rsidRPr="00A43981">
        <w:rPr>
          <w:rFonts w:ascii="Times New Roman" w:hAnsi="Times New Roman" w:cs="Times New Roman"/>
          <w:sz w:val="24"/>
          <w:szCs w:val="24"/>
        </w:rPr>
        <w:t xml:space="preserve">значение сертификации, </w:t>
      </w:r>
      <w:r w:rsidR="00BB5641">
        <w:rPr>
          <w:rFonts w:ascii="Times New Roman" w:hAnsi="Times New Roman" w:cs="Times New Roman"/>
          <w:sz w:val="24"/>
          <w:szCs w:val="24"/>
        </w:rPr>
        <w:t>это выявление слепых пятен и слабых мест</w:t>
      </w:r>
      <w:r w:rsidRPr="00A43981">
        <w:rPr>
          <w:rFonts w:ascii="Times New Roman" w:hAnsi="Times New Roman" w:cs="Times New Roman"/>
          <w:sz w:val="24"/>
          <w:szCs w:val="24"/>
        </w:rPr>
        <w:t xml:space="preserve"> в цепи</w:t>
      </w:r>
      <w:r w:rsidR="00E72995">
        <w:rPr>
          <w:rFonts w:ascii="Times New Roman" w:hAnsi="Times New Roman" w:cs="Times New Roman"/>
          <w:sz w:val="24"/>
          <w:szCs w:val="24"/>
        </w:rPr>
        <w:t xml:space="preserve"> инженерных систем</w:t>
      </w:r>
      <w:r w:rsidR="00BB5641">
        <w:rPr>
          <w:rFonts w:ascii="Times New Roman" w:hAnsi="Times New Roman" w:cs="Times New Roman"/>
          <w:sz w:val="24"/>
          <w:szCs w:val="24"/>
        </w:rPr>
        <w:t>. Впоследствии</w:t>
      </w:r>
      <w:r w:rsidRPr="00A43981">
        <w:rPr>
          <w:rFonts w:ascii="Times New Roman" w:hAnsi="Times New Roman" w:cs="Times New Roman"/>
          <w:sz w:val="24"/>
          <w:szCs w:val="24"/>
        </w:rPr>
        <w:t xml:space="preserve"> владелец центра обработки данных устраняет </w:t>
      </w:r>
      <w:r w:rsidR="00BB5641">
        <w:rPr>
          <w:rFonts w:ascii="Times New Roman" w:hAnsi="Times New Roman" w:cs="Times New Roman"/>
          <w:sz w:val="24"/>
          <w:szCs w:val="24"/>
        </w:rPr>
        <w:t xml:space="preserve">эти </w:t>
      </w:r>
      <w:r w:rsidRPr="00A43981">
        <w:rPr>
          <w:rFonts w:ascii="Times New Roman" w:hAnsi="Times New Roman" w:cs="Times New Roman"/>
          <w:sz w:val="24"/>
          <w:szCs w:val="24"/>
        </w:rPr>
        <w:t>недостатки</w:t>
      </w:r>
      <w:r w:rsidR="00E72995">
        <w:rPr>
          <w:rFonts w:ascii="Times New Roman" w:hAnsi="Times New Roman" w:cs="Times New Roman"/>
          <w:sz w:val="24"/>
          <w:szCs w:val="24"/>
        </w:rPr>
        <w:t>.</w:t>
      </w:r>
    </w:p>
    <w:p w:rsidR="00A43981" w:rsidRDefault="00E72995" w:rsidP="00BC674D">
      <w:pPr>
        <w:spacing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Значение уровня сертификации.</w:t>
      </w:r>
    </w:p>
    <w:p w:rsidR="00D906DA" w:rsidRDefault="00BB5641" w:rsidP="00BC674D">
      <w:pPr>
        <w:spacing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Понимает</w:t>
      </w:r>
      <w:r w:rsidR="006C14C9">
        <w:rPr>
          <w:rFonts w:ascii="Times New Roman" w:hAnsi="Times New Roman" w:cs="Times New Roman"/>
          <w:sz w:val="24"/>
          <w:szCs w:val="24"/>
        </w:rPr>
        <w:t xml:space="preserve"> ли отрасль значение этого процесса</w:t>
      </w:r>
      <w:r w:rsidR="001E3D78" w:rsidRPr="00A43981">
        <w:rPr>
          <w:rFonts w:ascii="Times New Roman" w:hAnsi="Times New Roman" w:cs="Times New Roman"/>
          <w:sz w:val="24"/>
          <w:szCs w:val="24"/>
        </w:rPr>
        <w:t xml:space="preserve">? Ярчайший доказательство </w:t>
      </w:r>
      <w:r w:rsidR="006C14C9">
        <w:rPr>
          <w:rFonts w:ascii="Times New Roman" w:hAnsi="Times New Roman" w:cs="Times New Roman"/>
          <w:sz w:val="24"/>
          <w:szCs w:val="24"/>
        </w:rPr>
        <w:t xml:space="preserve">этого - </w:t>
      </w:r>
      <w:r w:rsidR="001E3D78" w:rsidRPr="00A43981">
        <w:rPr>
          <w:rFonts w:ascii="Times New Roman" w:hAnsi="Times New Roman" w:cs="Times New Roman"/>
          <w:sz w:val="24"/>
          <w:szCs w:val="24"/>
        </w:rPr>
        <w:t xml:space="preserve">список компаний, инвестирующих в </w:t>
      </w:r>
      <w:proofErr w:type="spellStart"/>
      <w:r w:rsidR="001E3D78"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серт</w:t>
      </w:r>
      <w:r w:rsidR="006C14C9">
        <w:rPr>
          <w:rFonts w:ascii="Times New Roman" w:hAnsi="Times New Roman" w:cs="Times New Roman"/>
          <w:sz w:val="24"/>
          <w:szCs w:val="24"/>
        </w:rPr>
        <w:t>ификацию</w:t>
      </w:r>
      <w:r w:rsidR="001E3D78" w:rsidRPr="00A43981">
        <w:rPr>
          <w:rFonts w:ascii="Times New Roman" w:hAnsi="Times New Roman" w:cs="Times New Roman"/>
          <w:sz w:val="24"/>
          <w:szCs w:val="24"/>
        </w:rPr>
        <w:t>. Легко утверждать</w:t>
      </w:r>
      <w:r>
        <w:rPr>
          <w:rFonts w:ascii="Times New Roman" w:hAnsi="Times New Roman" w:cs="Times New Roman"/>
          <w:sz w:val="24"/>
          <w:szCs w:val="24"/>
        </w:rPr>
        <w:t>,</w:t>
      </w:r>
      <w:r w:rsidR="001E3D78" w:rsidRPr="00A43981">
        <w:rPr>
          <w:rFonts w:ascii="Times New Roman" w:hAnsi="Times New Roman" w:cs="Times New Roman"/>
          <w:sz w:val="24"/>
          <w:szCs w:val="24"/>
        </w:rPr>
        <w:t xml:space="preserve"> </w:t>
      </w:r>
      <w:r w:rsidR="00D906DA">
        <w:rPr>
          <w:rFonts w:ascii="Times New Roman" w:hAnsi="Times New Roman" w:cs="Times New Roman"/>
          <w:sz w:val="24"/>
          <w:szCs w:val="24"/>
        </w:rPr>
        <w:t xml:space="preserve">что </w:t>
      </w:r>
      <w:proofErr w:type="spellStart"/>
      <w:r w:rsidR="001E3D78" w:rsidRPr="00A43981">
        <w:rPr>
          <w:rFonts w:ascii="Times New Roman" w:hAnsi="Times New Roman" w:cs="Times New Roman"/>
          <w:sz w:val="24"/>
          <w:szCs w:val="24"/>
        </w:rPr>
        <w:t>Tier</w:t>
      </w:r>
      <w:proofErr w:type="spellEnd"/>
      <w:r w:rsidR="001E3D78" w:rsidRPr="00A43981">
        <w:rPr>
          <w:rFonts w:ascii="Times New Roman" w:hAnsi="Times New Roman" w:cs="Times New Roman"/>
          <w:sz w:val="24"/>
          <w:szCs w:val="24"/>
        </w:rPr>
        <w:t xml:space="preserve"> </w:t>
      </w:r>
      <w:r w:rsidR="001E3D78" w:rsidRPr="00A43981">
        <w:rPr>
          <w:rFonts w:ascii="Times New Roman" w:hAnsi="Times New Roman" w:cs="Times New Roman"/>
          <w:sz w:val="24"/>
          <w:szCs w:val="24"/>
        </w:rPr>
        <w:lastRenderedPageBreak/>
        <w:t>соответствия</w:t>
      </w:r>
      <w:r w:rsidR="00D906DA">
        <w:rPr>
          <w:rFonts w:ascii="Times New Roman" w:hAnsi="Times New Roman" w:cs="Times New Roman"/>
          <w:sz w:val="24"/>
          <w:szCs w:val="24"/>
        </w:rPr>
        <w:t xml:space="preserve"> не существенны и совершенно другое дело - представить</w:t>
      </w:r>
      <w:r w:rsidR="001E3D78" w:rsidRPr="00A43981">
        <w:rPr>
          <w:rFonts w:ascii="Times New Roman" w:hAnsi="Times New Roman" w:cs="Times New Roman"/>
          <w:sz w:val="24"/>
          <w:szCs w:val="24"/>
        </w:rPr>
        <w:t xml:space="preserve"> свое решение открыто для тщательного рассмотрения </w:t>
      </w:r>
      <w:proofErr w:type="spellStart"/>
      <w:r w:rsidR="001E3D78" w:rsidRPr="00A43981">
        <w:rPr>
          <w:rFonts w:ascii="Times New Roman" w:hAnsi="Times New Roman" w:cs="Times New Roman"/>
          <w:sz w:val="24"/>
          <w:szCs w:val="24"/>
        </w:rPr>
        <w:t>Uptime</w:t>
      </w:r>
      <w:proofErr w:type="spellEnd"/>
      <w:r w:rsidR="001E3D78" w:rsidRPr="00A43981">
        <w:rPr>
          <w:rFonts w:ascii="Times New Roman" w:hAnsi="Times New Roman" w:cs="Times New Roman"/>
          <w:sz w:val="24"/>
          <w:szCs w:val="24"/>
        </w:rPr>
        <w:t xml:space="preserve"> </w:t>
      </w:r>
      <w:proofErr w:type="spellStart"/>
      <w:r w:rsidR="001E3D78" w:rsidRPr="00A43981">
        <w:rPr>
          <w:rFonts w:ascii="Times New Roman" w:hAnsi="Times New Roman" w:cs="Times New Roman"/>
          <w:sz w:val="24"/>
          <w:szCs w:val="24"/>
        </w:rPr>
        <w:t>Institute</w:t>
      </w:r>
      <w:proofErr w:type="spellEnd"/>
      <w:r w:rsidR="001E3D78" w:rsidRPr="00A43981">
        <w:rPr>
          <w:rFonts w:ascii="Times New Roman" w:hAnsi="Times New Roman" w:cs="Times New Roman"/>
          <w:sz w:val="24"/>
          <w:szCs w:val="24"/>
        </w:rPr>
        <w:t>.</w:t>
      </w:r>
    </w:p>
    <w:p w:rsidR="001E3D78" w:rsidRPr="00A43981"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По мере того как ИТ-ин</w:t>
      </w:r>
      <w:r w:rsidR="00BB5641">
        <w:rPr>
          <w:rFonts w:ascii="Times New Roman" w:hAnsi="Times New Roman" w:cs="Times New Roman"/>
          <w:sz w:val="24"/>
          <w:szCs w:val="24"/>
        </w:rPr>
        <w:t>дустрия движется дальше, в облачные сервисы</w:t>
      </w:r>
      <w:proofErr w:type="gramStart"/>
      <w:r w:rsidR="00BB5641">
        <w:rPr>
          <w:rFonts w:ascii="Times New Roman" w:hAnsi="Times New Roman" w:cs="Times New Roman"/>
          <w:sz w:val="24"/>
          <w:szCs w:val="24"/>
        </w:rPr>
        <w:t>.</w:t>
      </w:r>
      <w:proofErr w:type="gramEnd"/>
      <w:r w:rsidR="00BB5641">
        <w:rPr>
          <w:rFonts w:ascii="Times New Roman" w:hAnsi="Times New Roman" w:cs="Times New Roman"/>
          <w:sz w:val="24"/>
          <w:szCs w:val="24"/>
        </w:rPr>
        <w:t xml:space="preserve"> </w:t>
      </w:r>
      <w:proofErr w:type="gramStart"/>
      <w:r w:rsidR="00BB5641">
        <w:rPr>
          <w:rFonts w:ascii="Times New Roman" w:hAnsi="Times New Roman" w:cs="Times New Roman"/>
          <w:sz w:val="24"/>
          <w:szCs w:val="24"/>
        </w:rPr>
        <w:t>у</w:t>
      </w:r>
      <w:proofErr w:type="gramEnd"/>
      <w:r w:rsidR="00BB5641">
        <w:rPr>
          <w:rFonts w:ascii="Times New Roman" w:hAnsi="Times New Roman" w:cs="Times New Roman"/>
          <w:sz w:val="24"/>
          <w:szCs w:val="24"/>
        </w:rPr>
        <w:t>лучшая способы предоставления</w:t>
      </w:r>
      <w:r w:rsidRPr="00A43981">
        <w:rPr>
          <w:rFonts w:ascii="Times New Roman" w:hAnsi="Times New Roman" w:cs="Times New Roman"/>
          <w:sz w:val="24"/>
          <w:szCs w:val="24"/>
        </w:rPr>
        <w:t xml:space="preserve"> ИТ-услуг, конечный пользователь </w:t>
      </w:r>
      <w:r w:rsidR="00BB5641">
        <w:rPr>
          <w:rFonts w:ascii="Times New Roman" w:hAnsi="Times New Roman" w:cs="Times New Roman"/>
          <w:sz w:val="24"/>
          <w:szCs w:val="24"/>
        </w:rPr>
        <w:t xml:space="preserve">получает все </w:t>
      </w:r>
      <w:r w:rsidRPr="00A43981">
        <w:rPr>
          <w:rFonts w:ascii="Times New Roman" w:hAnsi="Times New Roman" w:cs="Times New Roman"/>
          <w:sz w:val="24"/>
          <w:szCs w:val="24"/>
        </w:rPr>
        <w:t>ме</w:t>
      </w:r>
      <w:r w:rsidR="00FD4445">
        <w:rPr>
          <w:rFonts w:ascii="Times New Roman" w:hAnsi="Times New Roman" w:cs="Times New Roman"/>
          <w:sz w:val="24"/>
          <w:szCs w:val="24"/>
        </w:rPr>
        <w:t>ньше контроля над инфраструктурой</w:t>
      </w:r>
      <w:r w:rsidR="00BB5641">
        <w:rPr>
          <w:rFonts w:ascii="Times New Roman" w:hAnsi="Times New Roman" w:cs="Times New Roman"/>
          <w:sz w:val="24"/>
          <w:szCs w:val="24"/>
        </w:rPr>
        <w:t xml:space="preserve"> центра обработки данных</w:t>
      </w:r>
      <w:r w:rsidRPr="00A43981">
        <w:rPr>
          <w:rFonts w:ascii="Times New Roman" w:hAnsi="Times New Roman" w:cs="Times New Roman"/>
          <w:sz w:val="24"/>
          <w:szCs w:val="24"/>
        </w:rPr>
        <w:t xml:space="preserve">. </w:t>
      </w:r>
      <w:r w:rsidR="00BB5641">
        <w:rPr>
          <w:rFonts w:ascii="Times New Roman" w:hAnsi="Times New Roman" w:cs="Times New Roman"/>
          <w:sz w:val="24"/>
          <w:szCs w:val="24"/>
        </w:rPr>
        <w:t xml:space="preserve">Уровни сертификации </w:t>
      </w:r>
      <w:r w:rsidRPr="00A43981">
        <w:rPr>
          <w:rFonts w:ascii="Times New Roman" w:hAnsi="Times New Roman" w:cs="Times New Roman"/>
          <w:sz w:val="24"/>
          <w:szCs w:val="24"/>
        </w:rPr>
        <w:t xml:space="preserve">оперативной устойчивости обеспечивают уверенность третьих сторон, на комплексном уровне, </w:t>
      </w:r>
      <w:r w:rsidR="00CE6B11">
        <w:rPr>
          <w:rFonts w:ascii="Times New Roman" w:hAnsi="Times New Roman" w:cs="Times New Roman"/>
          <w:sz w:val="24"/>
          <w:szCs w:val="24"/>
        </w:rPr>
        <w:t xml:space="preserve">уверенность, </w:t>
      </w:r>
      <w:r w:rsidRPr="00A43981">
        <w:rPr>
          <w:rFonts w:ascii="Times New Roman" w:hAnsi="Times New Roman" w:cs="Times New Roman"/>
          <w:sz w:val="24"/>
          <w:szCs w:val="24"/>
        </w:rPr>
        <w:t xml:space="preserve">что лежащий в основе инфраструктуры центра обработки данных </w:t>
      </w:r>
      <w:r w:rsidR="00BB5641">
        <w:rPr>
          <w:rFonts w:ascii="Times New Roman" w:hAnsi="Times New Roman" w:cs="Times New Roman"/>
          <w:sz w:val="24"/>
          <w:szCs w:val="24"/>
        </w:rPr>
        <w:t xml:space="preserve">конструктив </w:t>
      </w:r>
      <w:r w:rsidRPr="00A43981">
        <w:rPr>
          <w:rFonts w:ascii="Times New Roman" w:hAnsi="Times New Roman" w:cs="Times New Roman"/>
          <w:sz w:val="24"/>
          <w:szCs w:val="24"/>
        </w:rPr>
        <w:t xml:space="preserve">разработан и управляется </w:t>
      </w:r>
      <w:r w:rsidR="00BB5641">
        <w:rPr>
          <w:rFonts w:ascii="Times New Roman" w:hAnsi="Times New Roman" w:cs="Times New Roman"/>
          <w:sz w:val="24"/>
          <w:szCs w:val="24"/>
        </w:rPr>
        <w:t xml:space="preserve">в соответствии </w:t>
      </w:r>
      <w:r w:rsidRPr="00A43981">
        <w:rPr>
          <w:rFonts w:ascii="Times New Roman" w:hAnsi="Times New Roman" w:cs="Times New Roman"/>
          <w:sz w:val="24"/>
          <w:szCs w:val="24"/>
        </w:rPr>
        <w:t xml:space="preserve">с требованиями </w:t>
      </w:r>
      <w:r w:rsidR="00FD4445" w:rsidRPr="00FD4445">
        <w:rPr>
          <w:rFonts w:ascii="Times New Roman" w:hAnsi="Times New Roman" w:cs="Times New Roman"/>
          <w:sz w:val="24"/>
          <w:szCs w:val="24"/>
        </w:rPr>
        <w:t xml:space="preserve">заказчика </w:t>
      </w:r>
      <w:r w:rsidRPr="00A43981">
        <w:rPr>
          <w:rFonts w:ascii="Times New Roman" w:hAnsi="Times New Roman" w:cs="Times New Roman"/>
          <w:sz w:val="24"/>
          <w:szCs w:val="24"/>
        </w:rPr>
        <w:t xml:space="preserve">к </w:t>
      </w:r>
      <w:r w:rsidR="00CE6B11">
        <w:rPr>
          <w:rFonts w:ascii="Times New Roman" w:hAnsi="Times New Roman" w:cs="Times New Roman"/>
          <w:sz w:val="24"/>
          <w:szCs w:val="24"/>
        </w:rPr>
        <w:t xml:space="preserve">его надежности и </w:t>
      </w:r>
      <w:r w:rsidRPr="00A43981">
        <w:rPr>
          <w:rFonts w:ascii="Times New Roman" w:hAnsi="Times New Roman" w:cs="Times New Roman"/>
          <w:sz w:val="24"/>
          <w:szCs w:val="24"/>
        </w:rPr>
        <w:t>производительности.</w:t>
      </w:r>
    </w:p>
    <w:p w:rsidR="00FD4445"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Все чаще предприятия </w:t>
      </w:r>
      <w:r w:rsidR="00FD4445">
        <w:rPr>
          <w:rFonts w:ascii="Times New Roman" w:hAnsi="Times New Roman" w:cs="Times New Roman"/>
          <w:sz w:val="24"/>
          <w:szCs w:val="24"/>
        </w:rPr>
        <w:t xml:space="preserve">и компании оговаривают </w:t>
      </w:r>
      <w:proofErr w:type="spellStart"/>
      <w:r w:rsidR="00FD4445">
        <w:rPr>
          <w:rFonts w:ascii="Times New Roman" w:hAnsi="Times New Roman" w:cs="Times New Roman"/>
          <w:sz w:val="24"/>
          <w:szCs w:val="24"/>
        </w:rPr>
        <w:t>Tier</w:t>
      </w:r>
      <w:proofErr w:type="spellEnd"/>
      <w:r w:rsidR="00FD4445">
        <w:rPr>
          <w:rFonts w:ascii="Times New Roman" w:hAnsi="Times New Roman" w:cs="Times New Roman"/>
          <w:sz w:val="24"/>
          <w:szCs w:val="24"/>
        </w:rPr>
        <w:t xml:space="preserve"> сертификацию</w:t>
      </w:r>
      <w:r w:rsidRPr="00A43981">
        <w:rPr>
          <w:rFonts w:ascii="Times New Roman" w:hAnsi="Times New Roman" w:cs="Times New Roman"/>
          <w:sz w:val="24"/>
          <w:szCs w:val="24"/>
        </w:rPr>
        <w:t xml:space="preserve"> в </w:t>
      </w:r>
      <w:r w:rsidR="00FD4445">
        <w:rPr>
          <w:rFonts w:ascii="Times New Roman" w:hAnsi="Times New Roman" w:cs="Times New Roman"/>
          <w:sz w:val="24"/>
          <w:szCs w:val="24"/>
        </w:rPr>
        <w:t xml:space="preserve">требованиях к </w:t>
      </w:r>
      <w:r w:rsidRPr="00A43981">
        <w:rPr>
          <w:rFonts w:ascii="Times New Roman" w:hAnsi="Times New Roman" w:cs="Times New Roman"/>
          <w:sz w:val="24"/>
          <w:szCs w:val="24"/>
        </w:rPr>
        <w:t>поставщикам услуг центров обработк</w:t>
      </w:r>
      <w:r w:rsidR="00CE6B11">
        <w:rPr>
          <w:rFonts w:ascii="Times New Roman" w:hAnsi="Times New Roman" w:cs="Times New Roman"/>
          <w:sz w:val="24"/>
          <w:szCs w:val="24"/>
        </w:rPr>
        <w:t xml:space="preserve">и данных. Если вы хотите, </w:t>
      </w:r>
      <w:r w:rsidRPr="00A43981">
        <w:rPr>
          <w:rFonts w:ascii="Times New Roman" w:hAnsi="Times New Roman" w:cs="Times New Roman"/>
          <w:sz w:val="24"/>
          <w:szCs w:val="24"/>
        </w:rPr>
        <w:t xml:space="preserve">быть конкурентоспособными, бездоказательные маркетинговые </w:t>
      </w:r>
      <w:r w:rsidR="00CE6B11">
        <w:rPr>
          <w:rFonts w:ascii="Times New Roman" w:hAnsi="Times New Roman" w:cs="Times New Roman"/>
          <w:sz w:val="24"/>
          <w:szCs w:val="24"/>
        </w:rPr>
        <w:t xml:space="preserve">ходы </w:t>
      </w:r>
      <w:r w:rsidRPr="00A43981">
        <w:rPr>
          <w:rFonts w:ascii="Times New Roman" w:hAnsi="Times New Roman" w:cs="Times New Roman"/>
          <w:sz w:val="24"/>
          <w:szCs w:val="24"/>
        </w:rPr>
        <w:t>не являются достаточными.</w:t>
      </w:r>
    </w:p>
    <w:p w:rsidR="00A43981" w:rsidRDefault="001E3D78" w:rsidP="00BC674D">
      <w:pPr>
        <w:spacing w:line="240" w:lineRule="auto"/>
        <w:ind w:firstLine="567"/>
        <w:jc w:val="both"/>
        <w:outlineLvl w:val="0"/>
        <w:rPr>
          <w:rFonts w:ascii="Times New Roman" w:hAnsi="Times New Roman" w:cs="Times New Roman"/>
          <w:sz w:val="24"/>
          <w:szCs w:val="24"/>
        </w:rPr>
      </w:pPr>
      <w:r w:rsidRPr="00A43981">
        <w:rPr>
          <w:rFonts w:ascii="Times New Roman" w:hAnsi="Times New Roman" w:cs="Times New Roman"/>
          <w:sz w:val="24"/>
          <w:szCs w:val="24"/>
        </w:rPr>
        <w:t xml:space="preserve">Как уже упоминалось ранее, </w:t>
      </w: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признает огромную роль </w:t>
      </w:r>
      <w:r w:rsidR="00CE6B11">
        <w:rPr>
          <w:rFonts w:ascii="Times New Roman" w:hAnsi="Times New Roman" w:cs="Times New Roman"/>
          <w:sz w:val="24"/>
          <w:szCs w:val="24"/>
        </w:rPr>
        <w:t>деятельности по поддержанию доступности</w:t>
      </w:r>
      <w:r w:rsidRPr="00A43981">
        <w:rPr>
          <w:rFonts w:ascii="Times New Roman" w:hAnsi="Times New Roman" w:cs="Times New Roman"/>
          <w:sz w:val="24"/>
          <w:szCs w:val="24"/>
        </w:rPr>
        <w:t xml:space="preserve"> услуг для центров обработки данных. </w:t>
      </w:r>
      <w:proofErr w:type="gramStart"/>
      <w:r w:rsidRPr="00A43981">
        <w:rPr>
          <w:rFonts w:ascii="Times New Roman" w:hAnsi="Times New Roman" w:cs="Times New Roman"/>
          <w:sz w:val="24"/>
          <w:szCs w:val="24"/>
        </w:rPr>
        <w:t xml:space="preserve">С этой целью, </w:t>
      </w:r>
      <w:proofErr w:type="spellStart"/>
      <w:r w:rsidRPr="00A43981">
        <w:rPr>
          <w:rFonts w:ascii="Times New Roman" w:hAnsi="Times New Roman" w:cs="Times New Roman"/>
          <w:sz w:val="24"/>
          <w:szCs w:val="24"/>
        </w:rPr>
        <w:t>Uptime</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Institute</w:t>
      </w:r>
      <w:proofErr w:type="spellEnd"/>
      <w:r w:rsidRPr="00A43981">
        <w:rPr>
          <w:rFonts w:ascii="Times New Roman" w:hAnsi="Times New Roman" w:cs="Times New Roman"/>
          <w:sz w:val="24"/>
          <w:szCs w:val="24"/>
        </w:rPr>
        <w:t xml:space="preserve"> разработал руководство центра</w:t>
      </w:r>
      <w:r w:rsidR="00CE6B11">
        <w:rPr>
          <w:rFonts w:ascii="Times New Roman" w:hAnsi="Times New Roman" w:cs="Times New Roman"/>
          <w:sz w:val="24"/>
          <w:szCs w:val="24"/>
        </w:rPr>
        <w:t>м</w:t>
      </w:r>
      <w:r w:rsidRPr="00A43981">
        <w:rPr>
          <w:rFonts w:ascii="Times New Roman" w:hAnsi="Times New Roman" w:cs="Times New Roman"/>
          <w:sz w:val="24"/>
          <w:szCs w:val="24"/>
        </w:rPr>
        <w:t xml:space="preserve"> обработки данных</w:t>
      </w:r>
      <w:r w:rsidR="00FD4445">
        <w:rPr>
          <w:rFonts w:ascii="Times New Roman" w:hAnsi="Times New Roman" w:cs="Times New Roman"/>
          <w:sz w:val="24"/>
          <w:szCs w:val="24"/>
        </w:rPr>
        <w:t xml:space="preserve"> по управлению объектами</w:t>
      </w:r>
      <w:r w:rsidRPr="00A43981">
        <w:rPr>
          <w:rFonts w:ascii="Times New Roman" w:hAnsi="Times New Roman" w:cs="Times New Roman"/>
          <w:sz w:val="24"/>
          <w:szCs w:val="24"/>
        </w:rPr>
        <w:t xml:space="preserve"> в 2010 году (</w:t>
      </w:r>
      <w:proofErr w:type="spellStart"/>
      <w:r w:rsidRPr="00A43981">
        <w:rPr>
          <w:rFonts w:ascii="Times New Roman" w:hAnsi="Times New Roman" w:cs="Times New Roman"/>
          <w:sz w:val="24"/>
          <w:szCs w:val="24"/>
        </w:rPr>
        <w:t>Tier</w:t>
      </w:r>
      <w:proofErr w:type="spellEnd"/>
      <w:r w:rsidRPr="00A43981">
        <w:rPr>
          <w:rFonts w:ascii="Times New Roman" w:hAnsi="Times New Roman" w:cs="Times New Roman"/>
          <w:sz w:val="24"/>
          <w:szCs w:val="24"/>
        </w:rPr>
        <w:t xml:space="preserve"> </w:t>
      </w:r>
      <w:proofErr w:type="spellStart"/>
      <w:r w:rsidRPr="00A43981">
        <w:rPr>
          <w:rFonts w:ascii="Times New Roman" w:hAnsi="Times New Roman" w:cs="Times New Roman"/>
          <w:sz w:val="24"/>
          <w:szCs w:val="24"/>
        </w:rPr>
        <w:t>Standard</w:t>
      </w:r>
      <w:proofErr w:type="spellEnd"/>
      <w:r w:rsidRPr="00A43981">
        <w:rPr>
          <w:rFonts w:ascii="Times New Roman" w:hAnsi="Times New Roman" w:cs="Times New Roman"/>
          <w:sz w:val="24"/>
          <w:szCs w:val="24"/>
        </w:rPr>
        <w:t>:</w:t>
      </w:r>
      <w:proofErr w:type="gramEnd"/>
      <w:r w:rsidRPr="00A43981">
        <w:rPr>
          <w:rFonts w:ascii="Times New Roman" w:hAnsi="Times New Roman" w:cs="Times New Roman"/>
          <w:sz w:val="24"/>
          <w:szCs w:val="24"/>
        </w:rPr>
        <w:t xml:space="preserve"> </w:t>
      </w:r>
      <w:proofErr w:type="gramStart"/>
      <w:r w:rsidRPr="00A43981">
        <w:rPr>
          <w:rFonts w:ascii="Times New Roman" w:hAnsi="Times New Roman" w:cs="Times New Roman"/>
          <w:sz w:val="24"/>
          <w:szCs w:val="24"/>
        </w:rPr>
        <w:t xml:space="preserve">Операционная устойчивость) и удостоверяет </w:t>
      </w:r>
      <w:r w:rsidR="00CE6B11">
        <w:rPr>
          <w:rFonts w:ascii="Times New Roman" w:hAnsi="Times New Roman" w:cs="Times New Roman"/>
          <w:sz w:val="24"/>
          <w:szCs w:val="24"/>
        </w:rPr>
        <w:t>управление центрам</w:t>
      </w:r>
      <w:r w:rsidR="00FD4445">
        <w:rPr>
          <w:rFonts w:ascii="Times New Roman" w:hAnsi="Times New Roman" w:cs="Times New Roman"/>
          <w:sz w:val="24"/>
          <w:szCs w:val="24"/>
        </w:rPr>
        <w:t>и</w:t>
      </w:r>
      <w:r w:rsidRPr="00A43981">
        <w:rPr>
          <w:rFonts w:ascii="Times New Roman" w:hAnsi="Times New Roman" w:cs="Times New Roman"/>
          <w:sz w:val="24"/>
          <w:szCs w:val="24"/>
        </w:rPr>
        <w:t xml:space="preserve"> обработки данных.</w:t>
      </w:r>
      <w:proofErr w:type="gramEnd"/>
      <w:r w:rsidRPr="00A43981">
        <w:rPr>
          <w:rFonts w:ascii="Times New Roman" w:hAnsi="Times New Roman" w:cs="Times New Roman"/>
          <w:sz w:val="24"/>
          <w:szCs w:val="24"/>
        </w:rPr>
        <w:t xml:space="preserve"> Это специфическая сис</w:t>
      </w:r>
      <w:r w:rsidR="00CE6B11">
        <w:rPr>
          <w:rFonts w:ascii="Times New Roman" w:hAnsi="Times New Roman" w:cs="Times New Roman"/>
          <w:sz w:val="24"/>
          <w:szCs w:val="24"/>
        </w:rPr>
        <w:t>тема показателей и сравнительного</w:t>
      </w:r>
      <w:r w:rsidRPr="00A43981">
        <w:rPr>
          <w:rFonts w:ascii="Times New Roman" w:hAnsi="Times New Roman" w:cs="Times New Roman"/>
          <w:sz w:val="24"/>
          <w:szCs w:val="24"/>
        </w:rPr>
        <w:t xml:space="preserve"> анализ</w:t>
      </w:r>
      <w:r w:rsidR="00CE6B11">
        <w:rPr>
          <w:rFonts w:ascii="Times New Roman" w:hAnsi="Times New Roman" w:cs="Times New Roman"/>
          <w:sz w:val="24"/>
          <w:szCs w:val="24"/>
        </w:rPr>
        <w:t>а</w:t>
      </w:r>
      <w:r w:rsidRPr="00A43981">
        <w:rPr>
          <w:rFonts w:ascii="Times New Roman" w:hAnsi="Times New Roman" w:cs="Times New Roman"/>
          <w:sz w:val="24"/>
          <w:szCs w:val="24"/>
        </w:rPr>
        <w:t xml:space="preserve"> процессов управленческой команд</w:t>
      </w:r>
      <w:r w:rsidR="00FD4445">
        <w:rPr>
          <w:rFonts w:ascii="Times New Roman" w:hAnsi="Times New Roman" w:cs="Times New Roman"/>
          <w:sz w:val="24"/>
          <w:szCs w:val="24"/>
        </w:rPr>
        <w:t xml:space="preserve">ы объектов, </w:t>
      </w:r>
      <w:r w:rsidR="00CE6B11">
        <w:rPr>
          <w:rFonts w:ascii="Times New Roman" w:hAnsi="Times New Roman" w:cs="Times New Roman"/>
          <w:sz w:val="24"/>
          <w:szCs w:val="24"/>
        </w:rPr>
        <w:t>применение её ведется с выездом экспертной комиссии</w:t>
      </w:r>
      <w:r w:rsidR="00FD4445">
        <w:rPr>
          <w:rFonts w:ascii="Times New Roman" w:hAnsi="Times New Roman" w:cs="Times New Roman"/>
          <w:sz w:val="24"/>
          <w:szCs w:val="24"/>
        </w:rPr>
        <w:t xml:space="preserve"> на место и подробным</w:t>
      </w:r>
      <w:r w:rsidRPr="00A43981">
        <w:rPr>
          <w:rFonts w:ascii="Times New Roman" w:hAnsi="Times New Roman" w:cs="Times New Roman"/>
          <w:sz w:val="24"/>
          <w:szCs w:val="24"/>
        </w:rPr>
        <w:t xml:space="preserve"> доклад</w:t>
      </w:r>
      <w:r w:rsidR="00FD4445">
        <w:rPr>
          <w:rFonts w:ascii="Times New Roman" w:hAnsi="Times New Roman" w:cs="Times New Roman"/>
          <w:sz w:val="24"/>
          <w:szCs w:val="24"/>
        </w:rPr>
        <w:t>ом</w:t>
      </w:r>
      <w:r w:rsidRPr="00A43981">
        <w:rPr>
          <w:rFonts w:ascii="Times New Roman" w:hAnsi="Times New Roman" w:cs="Times New Roman"/>
          <w:sz w:val="24"/>
          <w:szCs w:val="24"/>
        </w:rPr>
        <w:t>.</w:t>
      </w:r>
    </w:p>
    <w:p w:rsidR="00CE6B11" w:rsidRDefault="001E3D78" w:rsidP="00BC674D">
      <w:pPr>
        <w:spacing w:line="240" w:lineRule="auto"/>
        <w:ind w:firstLine="567"/>
        <w:jc w:val="both"/>
        <w:outlineLvl w:val="0"/>
        <w:rPr>
          <w:rFonts w:ascii="Times New Roman" w:hAnsi="Times New Roman" w:cs="Times New Roman"/>
          <w:sz w:val="24"/>
          <w:szCs w:val="24"/>
        </w:rPr>
      </w:pPr>
      <w:r w:rsidRPr="00EE01D7">
        <w:rPr>
          <w:rFonts w:ascii="Times New Roman" w:hAnsi="Times New Roman" w:cs="Times New Roman"/>
          <w:sz w:val="24"/>
          <w:szCs w:val="24"/>
        </w:rPr>
        <w:t>Дл</w:t>
      </w:r>
      <w:r w:rsidR="00EE01D7" w:rsidRPr="00EE01D7">
        <w:rPr>
          <w:rFonts w:ascii="Times New Roman" w:hAnsi="Times New Roman" w:cs="Times New Roman"/>
          <w:sz w:val="24"/>
          <w:szCs w:val="24"/>
        </w:rPr>
        <w:t>я компаний уже располагающих центрами обработки данных</w:t>
      </w:r>
      <w:r w:rsidRPr="00EE01D7">
        <w:rPr>
          <w:rFonts w:ascii="Times New Roman" w:hAnsi="Times New Roman" w:cs="Times New Roman"/>
          <w:sz w:val="24"/>
          <w:szCs w:val="24"/>
        </w:rPr>
        <w:t xml:space="preserve">, </w:t>
      </w:r>
      <w:r w:rsidR="00EE01D7" w:rsidRPr="00EE01D7">
        <w:rPr>
          <w:rFonts w:ascii="Times New Roman" w:hAnsi="Times New Roman" w:cs="Times New Roman"/>
          <w:sz w:val="24"/>
          <w:szCs w:val="24"/>
        </w:rPr>
        <w:t xml:space="preserve">которые по </w:t>
      </w:r>
      <w:r w:rsidRPr="00EE01D7">
        <w:rPr>
          <w:rFonts w:ascii="Times New Roman" w:hAnsi="Times New Roman" w:cs="Times New Roman"/>
          <w:sz w:val="24"/>
          <w:szCs w:val="24"/>
        </w:rPr>
        <w:t xml:space="preserve">каким-либо причинам не выбрали для сертификации </w:t>
      </w:r>
      <w:r w:rsidR="00EE01D7" w:rsidRPr="00EE01D7">
        <w:rPr>
          <w:rFonts w:ascii="Times New Roman" w:hAnsi="Times New Roman" w:cs="Times New Roman"/>
          <w:sz w:val="24"/>
          <w:szCs w:val="24"/>
        </w:rPr>
        <w:t xml:space="preserve">систему </w:t>
      </w:r>
      <w:r w:rsidR="00EE01D7" w:rsidRPr="00EE01D7">
        <w:rPr>
          <w:rFonts w:ascii="Times New Roman" w:hAnsi="Times New Roman" w:cs="Times New Roman"/>
          <w:sz w:val="24"/>
          <w:szCs w:val="24"/>
          <w:lang w:val="en-US"/>
        </w:rPr>
        <w:t>Tier</w:t>
      </w:r>
      <w:r w:rsidR="00CE6B11">
        <w:rPr>
          <w:rFonts w:ascii="Times New Roman" w:hAnsi="Times New Roman" w:cs="Times New Roman"/>
          <w:sz w:val="24"/>
          <w:szCs w:val="24"/>
        </w:rPr>
        <w:t>,</w:t>
      </w:r>
      <w:r w:rsidR="00EE01D7" w:rsidRPr="00EE01D7">
        <w:rPr>
          <w:rFonts w:ascii="Times New Roman" w:hAnsi="Times New Roman" w:cs="Times New Roman"/>
          <w:sz w:val="24"/>
          <w:szCs w:val="24"/>
        </w:rPr>
        <w:t xml:space="preserve"> </w:t>
      </w:r>
      <w:proofErr w:type="spellStart"/>
      <w:r w:rsidRPr="00EE01D7">
        <w:rPr>
          <w:rFonts w:ascii="Times New Roman" w:hAnsi="Times New Roman" w:cs="Times New Roman"/>
          <w:sz w:val="24"/>
          <w:szCs w:val="24"/>
        </w:rPr>
        <w:t>Uptime</w:t>
      </w:r>
      <w:proofErr w:type="spellEnd"/>
      <w:r w:rsidRPr="00EE01D7">
        <w:rPr>
          <w:rFonts w:ascii="Times New Roman" w:hAnsi="Times New Roman" w:cs="Times New Roman"/>
          <w:sz w:val="24"/>
          <w:szCs w:val="24"/>
        </w:rPr>
        <w:t xml:space="preserve"> </w:t>
      </w:r>
      <w:proofErr w:type="spellStart"/>
      <w:r w:rsidRPr="00EE01D7">
        <w:rPr>
          <w:rFonts w:ascii="Times New Roman" w:hAnsi="Times New Roman" w:cs="Times New Roman"/>
          <w:sz w:val="24"/>
          <w:szCs w:val="24"/>
        </w:rPr>
        <w:t>Institute</w:t>
      </w:r>
      <w:proofErr w:type="spellEnd"/>
      <w:r w:rsidRPr="00EE01D7">
        <w:rPr>
          <w:rFonts w:ascii="Times New Roman" w:hAnsi="Times New Roman" w:cs="Times New Roman"/>
          <w:sz w:val="24"/>
          <w:szCs w:val="24"/>
        </w:rPr>
        <w:t xml:space="preserve"> </w:t>
      </w:r>
      <w:r w:rsidR="00EE01D7" w:rsidRPr="00EE01D7">
        <w:rPr>
          <w:rFonts w:ascii="Times New Roman" w:hAnsi="Times New Roman" w:cs="Times New Roman"/>
          <w:sz w:val="24"/>
          <w:szCs w:val="24"/>
        </w:rPr>
        <w:t xml:space="preserve">может </w:t>
      </w:r>
      <w:r w:rsidRPr="00EE01D7">
        <w:rPr>
          <w:rFonts w:ascii="Times New Roman" w:hAnsi="Times New Roman" w:cs="Times New Roman"/>
          <w:sz w:val="24"/>
          <w:szCs w:val="24"/>
        </w:rPr>
        <w:t>совм</w:t>
      </w:r>
      <w:r w:rsidR="00EE01D7" w:rsidRPr="00EE01D7">
        <w:rPr>
          <w:rFonts w:ascii="Times New Roman" w:hAnsi="Times New Roman" w:cs="Times New Roman"/>
          <w:sz w:val="24"/>
          <w:szCs w:val="24"/>
        </w:rPr>
        <w:t xml:space="preserve">естно оценить </w:t>
      </w:r>
      <w:proofErr w:type="gramStart"/>
      <w:r w:rsidR="00EE01D7" w:rsidRPr="00EE01D7">
        <w:rPr>
          <w:rFonts w:ascii="Times New Roman" w:hAnsi="Times New Roman" w:cs="Times New Roman"/>
          <w:sz w:val="24"/>
          <w:szCs w:val="24"/>
        </w:rPr>
        <w:t>выбранный</w:t>
      </w:r>
      <w:proofErr w:type="gramEnd"/>
      <w:r w:rsidR="00EE01D7" w:rsidRPr="00EE01D7">
        <w:rPr>
          <w:rFonts w:ascii="Times New Roman" w:hAnsi="Times New Roman" w:cs="Times New Roman"/>
          <w:sz w:val="24"/>
          <w:szCs w:val="24"/>
        </w:rPr>
        <w:t xml:space="preserve"> ЦОД по критериям M&amp;</w:t>
      </w:r>
      <w:r w:rsidRPr="00EE01D7">
        <w:rPr>
          <w:rFonts w:ascii="Times New Roman" w:hAnsi="Times New Roman" w:cs="Times New Roman"/>
          <w:sz w:val="24"/>
          <w:szCs w:val="24"/>
        </w:rPr>
        <w:t>O. Критерии взяты из</w:t>
      </w:r>
      <w:r w:rsidR="00EE01D7" w:rsidRPr="00EE01D7">
        <w:rPr>
          <w:rFonts w:ascii="Times New Roman" w:hAnsi="Times New Roman" w:cs="Times New Roman"/>
          <w:sz w:val="24"/>
          <w:szCs w:val="24"/>
        </w:rPr>
        <w:t xml:space="preserve"> </w:t>
      </w:r>
      <w:proofErr w:type="spellStart"/>
      <w:r w:rsidR="00EE01D7" w:rsidRPr="00EE01D7">
        <w:rPr>
          <w:rFonts w:ascii="Times New Roman" w:hAnsi="Times New Roman" w:cs="Times New Roman"/>
          <w:sz w:val="24"/>
          <w:szCs w:val="24"/>
        </w:rPr>
        <w:t>Tier</w:t>
      </w:r>
      <w:proofErr w:type="spellEnd"/>
      <w:r w:rsidR="00EE01D7" w:rsidRPr="00EE01D7">
        <w:rPr>
          <w:rFonts w:ascii="Times New Roman" w:hAnsi="Times New Roman" w:cs="Times New Roman"/>
          <w:sz w:val="24"/>
          <w:szCs w:val="24"/>
        </w:rPr>
        <w:t xml:space="preserve"> </w:t>
      </w:r>
      <w:proofErr w:type="spellStart"/>
      <w:r w:rsidR="00EE01D7" w:rsidRPr="00EE01D7">
        <w:rPr>
          <w:rFonts w:ascii="Times New Roman" w:hAnsi="Times New Roman" w:cs="Times New Roman"/>
          <w:sz w:val="24"/>
          <w:szCs w:val="24"/>
        </w:rPr>
        <w:t>Standard</w:t>
      </w:r>
      <w:proofErr w:type="spellEnd"/>
      <w:r w:rsidR="00EE01D7" w:rsidRPr="00EE01D7">
        <w:rPr>
          <w:rFonts w:ascii="Times New Roman" w:hAnsi="Times New Roman" w:cs="Times New Roman"/>
          <w:sz w:val="24"/>
          <w:szCs w:val="24"/>
        </w:rPr>
        <w:t xml:space="preserve"> </w:t>
      </w:r>
      <w:proofErr w:type="spellStart"/>
      <w:r w:rsidR="00EE01D7" w:rsidRPr="00EE01D7">
        <w:rPr>
          <w:rFonts w:ascii="Times New Roman" w:hAnsi="Times New Roman" w:cs="Times New Roman"/>
          <w:sz w:val="24"/>
          <w:szCs w:val="24"/>
        </w:rPr>
        <w:t>Uptime</w:t>
      </w:r>
      <w:proofErr w:type="spellEnd"/>
      <w:r w:rsidR="00EE01D7" w:rsidRPr="00EE01D7">
        <w:rPr>
          <w:rFonts w:ascii="Times New Roman" w:hAnsi="Times New Roman" w:cs="Times New Roman"/>
          <w:sz w:val="24"/>
          <w:szCs w:val="24"/>
        </w:rPr>
        <w:t xml:space="preserve"> института.</w:t>
      </w:r>
      <w:r w:rsidRPr="00EE01D7">
        <w:rPr>
          <w:rFonts w:ascii="Times New Roman" w:hAnsi="Times New Roman" w:cs="Times New Roman"/>
          <w:sz w:val="24"/>
          <w:szCs w:val="24"/>
        </w:rPr>
        <w:t xml:space="preserve"> </w:t>
      </w:r>
      <w:r w:rsidR="00EE01D7" w:rsidRPr="00EE01D7">
        <w:rPr>
          <w:rFonts w:ascii="Times New Roman" w:hAnsi="Times New Roman" w:cs="Times New Roman"/>
          <w:sz w:val="24"/>
          <w:szCs w:val="24"/>
        </w:rPr>
        <w:t>Это критерии эксплуатационной устойчивости</w:t>
      </w:r>
      <w:r w:rsidRPr="00EE01D7">
        <w:rPr>
          <w:rFonts w:ascii="Times New Roman" w:hAnsi="Times New Roman" w:cs="Times New Roman"/>
          <w:sz w:val="24"/>
          <w:szCs w:val="24"/>
        </w:rPr>
        <w:t xml:space="preserve">, </w:t>
      </w:r>
      <w:r w:rsidR="00EE01D7" w:rsidRPr="00EE01D7">
        <w:rPr>
          <w:rFonts w:ascii="Times New Roman" w:hAnsi="Times New Roman" w:cs="Times New Roman"/>
          <w:sz w:val="24"/>
          <w:szCs w:val="24"/>
        </w:rPr>
        <w:t>проверка ведется комиссией</w:t>
      </w:r>
      <w:r w:rsidRPr="00EE01D7">
        <w:rPr>
          <w:rFonts w:ascii="Times New Roman" w:hAnsi="Times New Roman" w:cs="Times New Roman"/>
          <w:sz w:val="24"/>
          <w:szCs w:val="24"/>
        </w:rPr>
        <w:t>, состоящей из кл</w:t>
      </w:r>
      <w:r w:rsidR="00CE6B11">
        <w:rPr>
          <w:rFonts w:ascii="Times New Roman" w:hAnsi="Times New Roman" w:cs="Times New Roman"/>
          <w:sz w:val="24"/>
          <w:szCs w:val="24"/>
        </w:rPr>
        <w:t>ючевых заинтересованных сторон и</w:t>
      </w:r>
      <w:r w:rsidRPr="00EE01D7">
        <w:rPr>
          <w:rFonts w:ascii="Times New Roman" w:hAnsi="Times New Roman" w:cs="Times New Roman"/>
          <w:sz w:val="24"/>
          <w:szCs w:val="24"/>
        </w:rPr>
        <w:t xml:space="preserve"> владельца предприятия</w:t>
      </w:r>
      <w:r w:rsidR="00CE6B11">
        <w:rPr>
          <w:rFonts w:ascii="Times New Roman" w:hAnsi="Times New Roman" w:cs="Times New Roman"/>
          <w:sz w:val="24"/>
          <w:szCs w:val="24"/>
        </w:rPr>
        <w:t>.</w:t>
      </w:r>
    </w:p>
    <w:p w:rsidR="001E3D78" w:rsidRPr="00B0149D" w:rsidRDefault="00EE01D7" w:rsidP="00BC674D">
      <w:pPr>
        <w:spacing w:line="240" w:lineRule="auto"/>
        <w:ind w:firstLine="567"/>
        <w:jc w:val="both"/>
        <w:outlineLvl w:val="0"/>
        <w:rPr>
          <w:rFonts w:ascii="Times New Roman" w:hAnsi="Times New Roman" w:cs="Times New Roman"/>
          <w:sz w:val="24"/>
          <w:szCs w:val="24"/>
        </w:rPr>
      </w:pPr>
      <w:r w:rsidRPr="00EE01D7">
        <w:rPr>
          <w:rFonts w:ascii="Times New Roman" w:hAnsi="Times New Roman" w:cs="Times New Roman"/>
          <w:sz w:val="24"/>
          <w:szCs w:val="24"/>
        </w:rPr>
        <w:t xml:space="preserve">Ключевые </w:t>
      </w:r>
      <w:r w:rsidRPr="00B0149D">
        <w:rPr>
          <w:rFonts w:ascii="Times New Roman" w:hAnsi="Times New Roman" w:cs="Times New Roman"/>
          <w:sz w:val="24"/>
          <w:szCs w:val="24"/>
        </w:rPr>
        <w:t>области рассмотрения, наблюдаемые, и проверяемые</w:t>
      </w:r>
      <w:r w:rsidR="001E3D78" w:rsidRPr="00B0149D">
        <w:rPr>
          <w:rFonts w:ascii="Times New Roman" w:hAnsi="Times New Roman" w:cs="Times New Roman"/>
          <w:sz w:val="24"/>
          <w:szCs w:val="24"/>
        </w:rPr>
        <w:t>, включают:</w:t>
      </w:r>
    </w:p>
    <w:p w:rsidR="001E3D78" w:rsidRPr="00B0149D" w:rsidRDefault="001E3D78" w:rsidP="00BC674D">
      <w:pPr>
        <w:spacing w:line="240" w:lineRule="auto"/>
        <w:ind w:firstLine="567"/>
        <w:jc w:val="both"/>
        <w:outlineLvl w:val="0"/>
        <w:rPr>
          <w:rFonts w:ascii="Times New Roman" w:hAnsi="Times New Roman" w:cs="Times New Roman"/>
          <w:sz w:val="24"/>
          <w:szCs w:val="24"/>
        </w:rPr>
      </w:pPr>
      <w:r w:rsidRPr="00B0149D">
        <w:rPr>
          <w:rFonts w:ascii="Times New Roman" w:hAnsi="Times New Roman" w:cs="Times New Roman"/>
          <w:sz w:val="24"/>
          <w:szCs w:val="24"/>
        </w:rPr>
        <w:t>-</w:t>
      </w:r>
      <w:r w:rsidR="00B0149D" w:rsidRPr="00B0149D">
        <w:rPr>
          <w:rFonts w:ascii="Times New Roman" w:hAnsi="Times New Roman" w:cs="Times New Roman"/>
          <w:sz w:val="24"/>
          <w:szCs w:val="24"/>
        </w:rPr>
        <w:t>ОРГАНИЗАЦИЯ И УПРАВЛЕНИЕ (кадровый уров</w:t>
      </w:r>
      <w:r w:rsidR="00CE6B11">
        <w:rPr>
          <w:rFonts w:ascii="Times New Roman" w:hAnsi="Times New Roman" w:cs="Times New Roman"/>
          <w:sz w:val="24"/>
          <w:szCs w:val="24"/>
        </w:rPr>
        <w:t>е</w:t>
      </w:r>
      <w:r w:rsidR="00B0149D" w:rsidRPr="00B0149D">
        <w:rPr>
          <w:rFonts w:ascii="Times New Roman" w:hAnsi="Times New Roman" w:cs="Times New Roman"/>
          <w:sz w:val="24"/>
          <w:szCs w:val="24"/>
        </w:rPr>
        <w:t>нь, квалификация</w:t>
      </w:r>
      <w:r w:rsidRPr="00B0149D">
        <w:rPr>
          <w:rFonts w:ascii="Times New Roman" w:hAnsi="Times New Roman" w:cs="Times New Roman"/>
          <w:sz w:val="24"/>
          <w:szCs w:val="24"/>
        </w:rPr>
        <w:t>, а также сочетание профессиональных навыков)</w:t>
      </w:r>
      <w:r w:rsidR="00B0149D" w:rsidRPr="00B0149D">
        <w:rPr>
          <w:rFonts w:ascii="Times New Roman" w:hAnsi="Times New Roman" w:cs="Times New Roman"/>
          <w:sz w:val="24"/>
          <w:szCs w:val="24"/>
        </w:rPr>
        <w:t>;</w:t>
      </w:r>
    </w:p>
    <w:p w:rsidR="001E3D78" w:rsidRPr="00B0149D" w:rsidRDefault="00B0149D" w:rsidP="00BC674D">
      <w:pPr>
        <w:spacing w:line="240" w:lineRule="auto"/>
        <w:ind w:firstLine="567"/>
        <w:jc w:val="both"/>
        <w:outlineLvl w:val="0"/>
        <w:rPr>
          <w:rFonts w:ascii="Times New Roman" w:hAnsi="Times New Roman" w:cs="Times New Roman"/>
          <w:sz w:val="24"/>
          <w:szCs w:val="24"/>
        </w:rPr>
      </w:pPr>
      <w:r w:rsidRPr="00B0149D">
        <w:rPr>
          <w:rFonts w:ascii="Times New Roman" w:hAnsi="Times New Roman" w:cs="Times New Roman"/>
          <w:sz w:val="24"/>
          <w:szCs w:val="24"/>
        </w:rPr>
        <w:t>-ТРЕНИРОВАННОСТЬ</w:t>
      </w:r>
      <w:r w:rsidR="001E3D78" w:rsidRPr="00B0149D">
        <w:rPr>
          <w:rFonts w:ascii="Times New Roman" w:hAnsi="Times New Roman" w:cs="Times New Roman"/>
          <w:sz w:val="24"/>
          <w:szCs w:val="24"/>
        </w:rPr>
        <w:t xml:space="preserve"> </w:t>
      </w:r>
      <w:r w:rsidRPr="00B0149D">
        <w:rPr>
          <w:rFonts w:ascii="Times New Roman" w:hAnsi="Times New Roman" w:cs="Times New Roman"/>
          <w:sz w:val="24"/>
          <w:szCs w:val="24"/>
        </w:rPr>
        <w:t>(</w:t>
      </w:r>
      <w:r w:rsidR="001E3D78" w:rsidRPr="00B0149D">
        <w:rPr>
          <w:rFonts w:ascii="Times New Roman" w:hAnsi="Times New Roman" w:cs="Times New Roman"/>
          <w:sz w:val="24"/>
          <w:szCs w:val="24"/>
        </w:rPr>
        <w:t>оценка профессионального развития</w:t>
      </w:r>
      <w:r w:rsidRPr="00B0149D">
        <w:rPr>
          <w:rFonts w:ascii="Times New Roman" w:hAnsi="Times New Roman" w:cs="Times New Roman"/>
          <w:sz w:val="24"/>
          <w:szCs w:val="24"/>
        </w:rPr>
        <w:t>)</w:t>
      </w:r>
    </w:p>
    <w:p w:rsidR="001E3D78" w:rsidRPr="00B0149D" w:rsidRDefault="00B0149D" w:rsidP="00BC674D">
      <w:pPr>
        <w:spacing w:line="240" w:lineRule="auto"/>
        <w:ind w:firstLine="567"/>
        <w:jc w:val="both"/>
        <w:outlineLvl w:val="0"/>
        <w:rPr>
          <w:rFonts w:ascii="Times New Roman" w:hAnsi="Times New Roman" w:cs="Times New Roman"/>
          <w:sz w:val="24"/>
          <w:szCs w:val="24"/>
        </w:rPr>
      </w:pPr>
      <w:r w:rsidRPr="00B0149D">
        <w:rPr>
          <w:rFonts w:ascii="Times New Roman" w:hAnsi="Times New Roman" w:cs="Times New Roman"/>
          <w:sz w:val="24"/>
          <w:szCs w:val="24"/>
        </w:rPr>
        <w:t>-ОРГАНИЗАЦИЯ ТЕЗНИЧЕСКОГО ОБСЛУЖИВАНИЯ</w:t>
      </w:r>
      <w:r w:rsidR="001E3D78" w:rsidRPr="00B0149D">
        <w:rPr>
          <w:rFonts w:ascii="Times New Roman" w:hAnsi="Times New Roman" w:cs="Times New Roman"/>
          <w:sz w:val="24"/>
          <w:szCs w:val="24"/>
        </w:rPr>
        <w:t xml:space="preserve"> </w:t>
      </w:r>
      <w:r w:rsidRPr="00B0149D">
        <w:rPr>
          <w:rFonts w:ascii="Times New Roman" w:hAnsi="Times New Roman" w:cs="Times New Roman"/>
          <w:sz w:val="24"/>
          <w:szCs w:val="24"/>
        </w:rPr>
        <w:t>(п</w:t>
      </w:r>
      <w:r w:rsidR="001E3D78" w:rsidRPr="00B0149D">
        <w:rPr>
          <w:rFonts w:ascii="Times New Roman" w:hAnsi="Times New Roman" w:cs="Times New Roman"/>
          <w:sz w:val="24"/>
          <w:szCs w:val="24"/>
        </w:rPr>
        <w:t xml:space="preserve">рограмма технического обслуживания и </w:t>
      </w:r>
      <w:r w:rsidRPr="00B0149D">
        <w:rPr>
          <w:rFonts w:ascii="Times New Roman" w:hAnsi="Times New Roman" w:cs="Times New Roman"/>
          <w:sz w:val="24"/>
          <w:szCs w:val="24"/>
        </w:rPr>
        <w:t>организация процессов);</w:t>
      </w:r>
    </w:p>
    <w:p w:rsidR="001E3D78" w:rsidRPr="00B0149D" w:rsidRDefault="00B0149D" w:rsidP="00BC674D">
      <w:pPr>
        <w:spacing w:line="240" w:lineRule="auto"/>
        <w:ind w:firstLine="567"/>
        <w:jc w:val="both"/>
        <w:outlineLvl w:val="0"/>
        <w:rPr>
          <w:rFonts w:ascii="Times New Roman" w:hAnsi="Times New Roman" w:cs="Times New Roman"/>
          <w:sz w:val="24"/>
          <w:szCs w:val="24"/>
        </w:rPr>
      </w:pPr>
      <w:r w:rsidRPr="00B0149D">
        <w:rPr>
          <w:rFonts w:ascii="Times New Roman" w:hAnsi="Times New Roman" w:cs="Times New Roman"/>
          <w:sz w:val="24"/>
          <w:szCs w:val="24"/>
        </w:rPr>
        <w:t>-УХОД И СБЕРЕЖЕНИЕ</w:t>
      </w:r>
      <w:r w:rsidR="001E3D78" w:rsidRPr="00B0149D">
        <w:rPr>
          <w:rFonts w:ascii="Times New Roman" w:hAnsi="Times New Roman" w:cs="Times New Roman"/>
          <w:sz w:val="24"/>
          <w:szCs w:val="24"/>
        </w:rPr>
        <w:t xml:space="preserve"> </w:t>
      </w:r>
      <w:r w:rsidRPr="00B0149D">
        <w:rPr>
          <w:rFonts w:ascii="Times New Roman" w:hAnsi="Times New Roman" w:cs="Times New Roman"/>
          <w:sz w:val="24"/>
          <w:szCs w:val="24"/>
        </w:rPr>
        <w:t>(у</w:t>
      </w:r>
      <w:r w:rsidR="001E3D78" w:rsidRPr="00B0149D">
        <w:rPr>
          <w:rFonts w:ascii="Times New Roman" w:hAnsi="Times New Roman" w:cs="Times New Roman"/>
          <w:sz w:val="24"/>
          <w:szCs w:val="24"/>
        </w:rPr>
        <w:t xml:space="preserve">словия </w:t>
      </w:r>
      <w:r w:rsidRPr="00B0149D">
        <w:rPr>
          <w:rFonts w:ascii="Times New Roman" w:hAnsi="Times New Roman" w:cs="Times New Roman"/>
          <w:sz w:val="24"/>
          <w:szCs w:val="24"/>
        </w:rPr>
        <w:t>содержания);</w:t>
      </w:r>
    </w:p>
    <w:p w:rsidR="001E3D78" w:rsidRPr="00B0149D" w:rsidRDefault="00B0149D" w:rsidP="00BC674D">
      <w:pPr>
        <w:spacing w:line="240" w:lineRule="auto"/>
        <w:ind w:firstLine="567"/>
        <w:jc w:val="both"/>
        <w:outlineLvl w:val="0"/>
        <w:rPr>
          <w:rFonts w:ascii="Times New Roman" w:hAnsi="Times New Roman" w:cs="Times New Roman"/>
          <w:sz w:val="24"/>
          <w:szCs w:val="24"/>
        </w:rPr>
      </w:pPr>
      <w:r w:rsidRPr="00B0149D">
        <w:rPr>
          <w:rFonts w:ascii="Times New Roman" w:hAnsi="Times New Roman" w:cs="Times New Roman"/>
          <w:sz w:val="24"/>
          <w:szCs w:val="24"/>
        </w:rPr>
        <w:t>-ПЛАНИРОВАНИЕ</w:t>
      </w:r>
      <w:r w:rsidR="001E3D78" w:rsidRPr="00B0149D">
        <w:rPr>
          <w:rFonts w:ascii="Times New Roman" w:hAnsi="Times New Roman" w:cs="Times New Roman"/>
          <w:sz w:val="24"/>
          <w:szCs w:val="24"/>
        </w:rPr>
        <w:t xml:space="preserve"> </w:t>
      </w:r>
      <w:r w:rsidRPr="00B0149D">
        <w:rPr>
          <w:rFonts w:ascii="Times New Roman" w:hAnsi="Times New Roman" w:cs="Times New Roman"/>
          <w:sz w:val="24"/>
          <w:szCs w:val="24"/>
        </w:rPr>
        <w:t>(система у</w:t>
      </w:r>
      <w:r w:rsidR="001E3D78" w:rsidRPr="00B0149D">
        <w:rPr>
          <w:rFonts w:ascii="Times New Roman" w:hAnsi="Times New Roman" w:cs="Times New Roman"/>
          <w:sz w:val="24"/>
          <w:szCs w:val="24"/>
        </w:rPr>
        <w:t xml:space="preserve">правления </w:t>
      </w:r>
      <w:r w:rsidRPr="00B0149D">
        <w:rPr>
          <w:rFonts w:ascii="Times New Roman" w:hAnsi="Times New Roman" w:cs="Times New Roman"/>
          <w:sz w:val="24"/>
          <w:szCs w:val="24"/>
        </w:rPr>
        <w:t>ресурсами и координация)</w:t>
      </w:r>
      <w:r w:rsidR="001E3D78" w:rsidRPr="00B0149D">
        <w:rPr>
          <w:rFonts w:ascii="Times New Roman" w:hAnsi="Times New Roman" w:cs="Times New Roman"/>
          <w:sz w:val="24"/>
          <w:szCs w:val="24"/>
        </w:rPr>
        <w:t>.</w:t>
      </w:r>
    </w:p>
    <w:p w:rsidR="00246DE8" w:rsidRPr="00B0149D" w:rsidRDefault="00B0149D" w:rsidP="00BC674D">
      <w:pPr>
        <w:spacing w:line="240" w:lineRule="auto"/>
        <w:ind w:firstLine="567"/>
        <w:jc w:val="both"/>
        <w:outlineLvl w:val="0"/>
        <w:rPr>
          <w:rFonts w:ascii="Times New Roman" w:hAnsi="Times New Roman" w:cs="Times New Roman"/>
          <w:sz w:val="24"/>
          <w:szCs w:val="24"/>
        </w:rPr>
      </w:pPr>
      <w:r w:rsidRPr="00B0149D">
        <w:rPr>
          <w:rFonts w:ascii="Times New Roman" w:hAnsi="Times New Roman" w:cs="Times New Roman"/>
          <w:sz w:val="24"/>
          <w:szCs w:val="24"/>
        </w:rPr>
        <w:t xml:space="preserve">Пожалуйста, обращайтесь к </w:t>
      </w:r>
      <w:proofErr w:type="spellStart"/>
      <w:r w:rsidRPr="00B0149D">
        <w:rPr>
          <w:rFonts w:ascii="Times New Roman" w:hAnsi="Times New Roman" w:cs="Times New Roman"/>
          <w:sz w:val="24"/>
          <w:szCs w:val="24"/>
        </w:rPr>
        <w:t>Tier</w:t>
      </w:r>
      <w:proofErr w:type="spellEnd"/>
      <w:r w:rsidRPr="00B0149D">
        <w:rPr>
          <w:rFonts w:ascii="Times New Roman" w:hAnsi="Times New Roman" w:cs="Times New Roman"/>
          <w:sz w:val="24"/>
          <w:szCs w:val="24"/>
        </w:rPr>
        <w:t xml:space="preserve"> </w:t>
      </w:r>
      <w:proofErr w:type="spellStart"/>
      <w:r w:rsidRPr="00B0149D">
        <w:rPr>
          <w:rFonts w:ascii="Times New Roman" w:hAnsi="Times New Roman" w:cs="Times New Roman"/>
          <w:sz w:val="24"/>
          <w:szCs w:val="24"/>
        </w:rPr>
        <w:t>Standard</w:t>
      </w:r>
      <w:proofErr w:type="spellEnd"/>
      <w:r w:rsidRPr="00B0149D">
        <w:rPr>
          <w:rFonts w:ascii="Times New Roman" w:hAnsi="Times New Roman" w:cs="Times New Roman"/>
          <w:sz w:val="24"/>
          <w:szCs w:val="24"/>
        </w:rPr>
        <w:t xml:space="preserve"> для оценки эксплуатационной</w:t>
      </w:r>
      <w:r w:rsidR="001E3D78" w:rsidRPr="00B0149D">
        <w:rPr>
          <w:rFonts w:ascii="Times New Roman" w:hAnsi="Times New Roman" w:cs="Times New Roman"/>
          <w:sz w:val="24"/>
          <w:szCs w:val="24"/>
        </w:rPr>
        <w:t xml:space="preserve"> уст</w:t>
      </w:r>
      <w:r w:rsidRPr="00B0149D">
        <w:rPr>
          <w:rFonts w:ascii="Times New Roman" w:hAnsi="Times New Roman" w:cs="Times New Roman"/>
          <w:sz w:val="24"/>
          <w:szCs w:val="24"/>
        </w:rPr>
        <w:t xml:space="preserve">ойчивости по </w:t>
      </w:r>
      <w:proofErr w:type="gramStart"/>
      <w:r w:rsidRPr="00B0149D">
        <w:rPr>
          <w:rFonts w:ascii="Times New Roman" w:hAnsi="Times New Roman" w:cs="Times New Roman"/>
          <w:sz w:val="24"/>
          <w:szCs w:val="24"/>
        </w:rPr>
        <w:t>полным</w:t>
      </w:r>
      <w:proofErr w:type="gramEnd"/>
      <w:r w:rsidRPr="00B0149D">
        <w:rPr>
          <w:rFonts w:ascii="Times New Roman" w:hAnsi="Times New Roman" w:cs="Times New Roman"/>
          <w:sz w:val="24"/>
          <w:szCs w:val="24"/>
        </w:rPr>
        <w:t xml:space="preserve"> </w:t>
      </w:r>
      <w:proofErr w:type="spellStart"/>
      <w:r w:rsidRPr="00B0149D">
        <w:rPr>
          <w:rFonts w:ascii="Times New Roman" w:hAnsi="Times New Roman" w:cs="Times New Roman"/>
          <w:sz w:val="24"/>
          <w:szCs w:val="24"/>
        </w:rPr>
        <w:t>критерям</w:t>
      </w:r>
      <w:proofErr w:type="spellEnd"/>
      <w:r w:rsidRPr="00B0149D">
        <w:rPr>
          <w:rFonts w:ascii="Times New Roman" w:hAnsi="Times New Roman" w:cs="Times New Roman"/>
          <w:sz w:val="24"/>
          <w:szCs w:val="24"/>
        </w:rPr>
        <w:t>!</w:t>
      </w:r>
    </w:p>
    <w:p w:rsidR="001E3D78" w:rsidRPr="00BC674D" w:rsidRDefault="001D5BF4" w:rsidP="00BC674D">
      <w:pPr>
        <w:spacing w:line="240" w:lineRule="auto"/>
        <w:ind w:firstLine="567"/>
        <w:jc w:val="both"/>
        <w:outlineLvl w:val="0"/>
        <w:rPr>
          <w:rFonts w:ascii="Times New Roman" w:hAnsi="Times New Roman" w:cs="Times New Roman"/>
          <w:sz w:val="24"/>
          <w:szCs w:val="24"/>
        </w:rPr>
      </w:pPr>
      <w:r w:rsidRPr="00BC674D">
        <w:rPr>
          <w:rFonts w:ascii="Times New Roman" w:hAnsi="Times New Roman" w:cs="Times New Roman"/>
          <w:sz w:val="24"/>
          <w:szCs w:val="24"/>
        </w:rPr>
        <w:t>Анализируя состояние ЦОД, команда сертификации</w:t>
      </w:r>
      <w:r w:rsidR="001E3D78" w:rsidRPr="00BC674D">
        <w:rPr>
          <w:rFonts w:ascii="Times New Roman" w:hAnsi="Times New Roman" w:cs="Times New Roman"/>
          <w:sz w:val="24"/>
          <w:szCs w:val="24"/>
        </w:rPr>
        <w:t xml:space="preserve"> </w:t>
      </w:r>
      <w:r w:rsidRPr="00BC674D">
        <w:rPr>
          <w:rFonts w:ascii="Times New Roman" w:hAnsi="Times New Roman" w:cs="Times New Roman"/>
          <w:sz w:val="24"/>
          <w:szCs w:val="24"/>
        </w:rPr>
        <w:t xml:space="preserve">выявит возможности для полного раскрытия </w:t>
      </w:r>
      <w:r w:rsidR="001E3D78" w:rsidRPr="00BC674D">
        <w:rPr>
          <w:rFonts w:ascii="Times New Roman" w:hAnsi="Times New Roman" w:cs="Times New Roman"/>
          <w:sz w:val="24"/>
          <w:szCs w:val="24"/>
        </w:rPr>
        <w:t xml:space="preserve">потенциала </w:t>
      </w:r>
      <w:r w:rsidRPr="00BC674D">
        <w:rPr>
          <w:rFonts w:ascii="Times New Roman" w:hAnsi="Times New Roman" w:cs="Times New Roman"/>
          <w:sz w:val="24"/>
          <w:szCs w:val="24"/>
        </w:rPr>
        <w:t xml:space="preserve">его </w:t>
      </w:r>
      <w:r w:rsidR="001E3D78" w:rsidRPr="00BC674D">
        <w:rPr>
          <w:rFonts w:ascii="Times New Roman" w:hAnsi="Times New Roman" w:cs="Times New Roman"/>
          <w:sz w:val="24"/>
          <w:szCs w:val="24"/>
        </w:rPr>
        <w:t xml:space="preserve">бесперебойной работы, </w:t>
      </w:r>
      <w:r w:rsidRPr="00BC674D">
        <w:rPr>
          <w:rFonts w:ascii="Times New Roman" w:hAnsi="Times New Roman" w:cs="Times New Roman"/>
          <w:sz w:val="24"/>
          <w:szCs w:val="24"/>
        </w:rPr>
        <w:t>поможет получить максимальную отдачу от уже созданн</w:t>
      </w:r>
      <w:r w:rsidR="00CE6B11">
        <w:rPr>
          <w:rFonts w:ascii="Times New Roman" w:hAnsi="Times New Roman" w:cs="Times New Roman"/>
          <w:sz w:val="24"/>
          <w:szCs w:val="24"/>
        </w:rPr>
        <w:t>о</w:t>
      </w:r>
      <w:r w:rsidRPr="00BC674D">
        <w:rPr>
          <w:rFonts w:ascii="Times New Roman" w:hAnsi="Times New Roman" w:cs="Times New Roman"/>
          <w:sz w:val="24"/>
          <w:szCs w:val="24"/>
        </w:rPr>
        <w:t xml:space="preserve">й </w:t>
      </w:r>
      <w:r w:rsidR="001E3D78" w:rsidRPr="00BC674D">
        <w:rPr>
          <w:rFonts w:ascii="Times New Roman" w:hAnsi="Times New Roman" w:cs="Times New Roman"/>
          <w:sz w:val="24"/>
          <w:szCs w:val="24"/>
        </w:rPr>
        <w:t>инфраструктуры</w:t>
      </w:r>
      <w:r w:rsidRPr="00BC674D">
        <w:rPr>
          <w:rFonts w:ascii="Times New Roman" w:hAnsi="Times New Roman" w:cs="Times New Roman"/>
          <w:sz w:val="24"/>
          <w:szCs w:val="24"/>
        </w:rPr>
        <w:t xml:space="preserve">. Ну что, </w:t>
      </w:r>
      <w:r w:rsidR="001E3D78" w:rsidRPr="00BC674D">
        <w:rPr>
          <w:rFonts w:ascii="Times New Roman" w:hAnsi="Times New Roman" w:cs="Times New Roman"/>
          <w:sz w:val="24"/>
          <w:szCs w:val="24"/>
        </w:rPr>
        <w:t>вперед?</w:t>
      </w:r>
    </w:p>
    <w:p w:rsidR="001E3D78" w:rsidRPr="00BC674D" w:rsidRDefault="001E3D78" w:rsidP="00BC674D">
      <w:pPr>
        <w:spacing w:line="240" w:lineRule="auto"/>
        <w:ind w:firstLine="567"/>
        <w:jc w:val="both"/>
        <w:outlineLvl w:val="0"/>
        <w:rPr>
          <w:rFonts w:ascii="Times New Roman" w:hAnsi="Times New Roman" w:cs="Times New Roman"/>
          <w:sz w:val="24"/>
          <w:szCs w:val="24"/>
        </w:rPr>
      </w:pPr>
      <w:r w:rsidRPr="00BC674D">
        <w:rPr>
          <w:rFonts w:ascii="Times New Roman" w:hAnsi="Times New Roman" w:cs="Times New Roman"/>
          <w:sz w:val="24"/>
          <w:szCs w:val="24"/>
        </w:rPr>
        <w:t xml:space="preserve">В дополнение к </w:t>
      </w:r>
      <w:r w:rsidR="001D5BF4" w:rsidRPr="00BC674D">
        <w:rPr>
          <w:rFonts w:ascii="Times New Roman" w:hAnsi="Times New Roman" w:cs="Times New Roman"/>
          <w:sz w:val="24"/>
          <w:szCs w:val="24"/>
        </w:rPr>
        <w:t>работе по сертификации</w:t>
      </w:r>
      <w:r w:rsidRPr="00BC674D">
        <w:rPr>
          <w:rFonts w:ascii="Times New Roman" w:hAnsi="Times New Roman" w:cs="Times New Roman"/>
          <w:sz w:val="24"/>
          <w:szCs w:val="24"/>
        </w:rPr>
        <w:t xml:space="preserve">, </w:t>
      </w:r>
      <w:proofErr w:type="spellStart"/>
      <w:r w:rsidRPr="00BC674D">
        <w:rPr>
          <w:rFonts w:ascii="Times New Roman" w:hAnsi="Times New Roman" w:cs="Times New Roman"/>
          <w:sz w:val="24"/>
          <w:szCs w:val="24"/>
        </w:rPr>
        <w:t>Uptime</w:t>
      </w:r>
      <w:proofErr w:type="spellEnd"/>
      <w:r w:rsidRPr="00BC674D">
        <w:rPr>
          <w:rFonts w:ascii="Times New Roman" w:hAnsi="Times New Roman" w:cs="Times New Roman"/>
          <w:sz w:val="24"/>
          <w:szCs w:val="24"/>
        </w:rPr>
        <w:t xml:space="preserve"> </w:t>
      </w:r>
      <w:proofErr w:type="spellStart"/>
      <w:r w:rsidRPr="00BC674D">
        <w:rPr>
          <w:rFonts w:ascii="Times New Roman" w:hAnsi="Times New Roman" w:cs="Times New Roman"/>
          <w:sz w:val="24"/>
          <w:szCs w:val="24"/>
        </w:rPr>
        <w:t>Institute</w:t>
      </w:r>
      <w:proofErr w:type="spellEnd"/>
      <w:r w:rsidRPr="00BC674D">
        <w:rPr>
          <w:rFonts w:ascii="Times New Roman" w:hAnsi="Times New Roman" w:cs="Times New Roman"/>
          <w:sz w:val="24"/>
          <w:szCs w:val="24"/>
        </w:rPr>
        <w:t xml:space="preserve"> поставляет и разрабатыв</w:t>
      </w:r>
      <w:r w:rsidR="001D5BF4" w:rsidRPr="00BC674D">
        <w:rPr>
          <w:rFonts w:ascii="Times New Roman" w:hAnsi="Times New Roman" w:cs="Times New Roman"/>
          <w:sz w:val="24"/>
          <w:szCs w:val="24"/>
        </w:rPr>
        <w:t xml:space="preserve">ает дополнительные услуги для </w:t>
      </w:r>
      <w:r w:rsidR="001D5BF4" w:rsidRPr="00BC674D">
        <w:rPr>
          <w:rFonts w:ascii="Times New Roman" w:hAnsi="Times New Roman" w:cs="Times New Roman"/>
          <w:sz w:val="24"/>
          <w:szCs w:val="24"/>
          <w:lang w:val="en-US"/>
        </w:rPr>
        <w:t>IT</w:t>
      </w:r>
      <w:r w:rsidRPr="00BC674D">
        <w:rPr>
          <w:rFonts w:ascii="Times New Roman" w:hAnsi="Times New Roman" w:cs="Times New Roman"/>
          <w:sz w:val="24"/>
          <w:szCs w:val="24"/>
        </w:rPr>
        <w:t xml:space="preserve">-индустрии </w:t>
      </w:r>
      <w:r w:rsidR="001D5BF4" w:rsidRPr="00BC674D">
        <w:rPr>
          <w:rFonts w:ascii="Times New Roman" w:hAnsi="Times New Roman" w:cs="Times New Roman"/>
          <w:sz w:val="24"/>
          <w:szCs w:val="24"/>
        </w:rPr>
        <w:t xml:space="preserve">путем оптимизации корпоративного управления </w:t>
      </w:r>
      <w:r w:rsidR="001D5BF4" w:rsidRPr="00BC674D">
        <w:rPr>
          <w:rFonts w:ascii="Times New Roman" w:hAnsi="Times New Roman" w:cs="Times New Roman"/>
          <w:sz w:val="24"/>
          <w:szCs w:val="24"/>
          <w:lang w:val="en-US"/>
        </w:rPr>
        <w:t>IT</w:t>
      </w:r>
      <w:r w:rsidR="001D5BF4" w:rsidRPr="00BC674D">
        <w:rPr>
          <w:rFonts w:ascii="Times New Roman" w:hAnsi="Times New Roman" w:cs="Times New Roman"/>
          <w:sz w:val="24"/>
          <w:szCs w:val="24"/>
        </w:rPr>
        <w:t>-ресурсами и повышения его</w:t>
      </w:r>
      <w:r w:rsidRPr="00BC674D">
        <w:rPr>
          <w:rFonts w:ascii="Times New Roman" w:hAnsi="Times New Roman" w:cs="Times New Roman"/>
          <w:sz w:val="24"/>
          <w:szCs w:val="24"/>
        </w:rPr>
        <w:t xml:space="preserve"> эффективности. </w:t>
      </w:r>
      <w:r w:rsidR="001D5BF4" w:rsidRPr="00BC674D">
        <w:rPr>
          <w:rFonts w:ascii="Times New Roman" w:hAnsi="Times New Roman" w:cs="Times New Roman"/>
          <w:sz w:val="24"/>
          <w:szCs w:val="24"/>
        </w:rPr>
        <w:t>О том, как мы осуществляем</w:t>
      </w:r>
      <w:r w:rsidRPr="00BC674D">
        <w:rPr>
          <w:rFonts w:ascii="Times New Roman" w:hAnsi="Times New Roman" w:cs="Times New Roman"/>
          <w:sz w:val="24"/>
          <w:szCs w:val="24"/>
        </w:rPr>
        <w:t xml:space="preserve"> </w:t>
      </w:r>
      <w:r w:rsidR="001D5BF4" w:rsidRPr="00BC674D">
        <w:rPr>
          <w:rFonts w:ascii="Times New Roman" w:hAnsi="Times New Roman" w:cs="Times New Roman"/>
          <w:sz w:val="24"/>
          <w:szCs w:val="24"/>
        </w:rPr>
        <w:t>на рынке эти услуги</w:t>
      </w:r>
      <w:r w:rsidRPr="00BC674D">
        <w:rPr>
          <w:rFonts w:ascii="Times New Roman" w:hAnsi="Times New Roman" w:cs="Times New Roman"/>
          <w:sz w:val="24"/>
          <w:szCs w:val="24"/>
        </w:rPr>
        <w:t xml:space="preserve">, мы обязуемся </w:t>
      </w:r>
      <w:r w:rsidR="001D5BF4" w:rsidRPr="00BC674D">
        <w:rPr>
          <w:rFonts w:ascii="Times New Roman" w:hAnsi="Times New Roman" w:cs="Times New Roman"/>
          <w:sz w:val="24"/>
          <w:szCs w:val="24"/>
        </w:rPr>
        <w:t>раскрыть в общественных форумах профессиональных сообществ</w:t>
      </w:r>
      <w:r w:rsidRPr="00BC674D">
        <w:rPr>
          <w:rFonts w:ascii="Times New Roman" w:hAnsi="Times New Roman" w:cs="Times New Roman"/>
          <w:sz w:val="24"/>
          <w:szCs w:val="24"/>
        </w:rPr>
        <w:t>.</w:t>
      </w:r>
      <w:r w:rsidR="001D5BF4" w:rsidRPr="00BC674D">
        <w:rPr>
          <w:rFonts w:ascii="Times New Roman" w:hAnsi="Times New Roman" w:cs="Times New Roman"/>
          <w:sz w:val="24"/>
          <w:szCs w:val="24"/>
        </w:rPr>
        <w:t xml:space="preserve"> </w:t>
      </w:r>
      <w:r w:rsidR="001D5BF4" w:rsidRPr="00BC674D">
        <w:rPr>
          <w:rFonts w:ascii="Times New Roman" w:hAnsi="Times New Roman" w:cs="Times New Roman"/>
          <w:sz w:val="24"/>
          <w:szCs w:val="24"/>
        </w:rPr>
        <w:lastRenderedPageBreak/>
        <w:t xml:space="preserve">Мы участвуем в дебатах с целью раскрытия сущности </w:t>
      </w:r>
      <w:r w:rsidRPr="00BC674D">
        <w:rPr>
          <w:rFonts w:ascii="Times New Roman" w:hAnsi="Times New Roman" w:cs="Times New Roman"/>
          <w:sz w:val="24"/>
          <w:szCs w:val="24"/>
        </w:rPr>
        <w:t xml:space="preserve">наших процессов и подходов, а не </w:t>
      </w:r>
      <w:r w:rsidR="001D5BF4" w:rsidRPr="00BC674D">
        <w:rPr>
          <w:rFonts w:ascii="Times New Roman" w:hAnsi="Times New Roman" w:cs="Times New Roman"/>
          <w:sz w:val="24"/>
          <w:szCs w:val="24"/>
        </w:rPr>
        <w:t>для защиты</w:t>
      </w:r>
      <w:r w:rsidRPr="00BC674D">
        <w:rPr>
          <w:rFonts w:ascii="Times New Roman" w:hAnsi="Times New Roman" w:cs="Times New Roman"/>
          <w:sz w:val="24"/>
          <w:szCs w:val="24"/>
        </w:rPr>
        <w:t xml:space="preserve"> от претензий лиц с неправильным или н</w:t>
      </w:r>
      <w:r w:rsidR="001D5BF4" w:rsidRPr="00BC674D">
        <w:rPr>
          <w:rFonts w:ascii="Times New Roman" w:hAnsi="Times New Roman" w:cs="Times New Roman"/>
          <w:sz w:val="24"/>
          <w:szCs w:val="24"/>
        </w:rPr>
        <w:t>еполным знанием программы сертификации</w:t>
      </w:r>
      <w:r w:rsidRPr="00BC674D">
        <w:rPr>
          <w:rFonts w:ascii="Times New Roman" w:hAnsi="Times New Roman" w:cs="Times New Roman"/>
          <w:sz w:val="24"/>
          <w:szCs w:val="24"/>
        </w:rPr>
        <w:t>.</w:t>
      </w:r>
    </w:p>
    <w:p w:rsidR="001E3D78" w:rsidRPr="00BC674D" w:rsidRDefault="001E3D78" w:rsidP="00BC674D">
      <w:pPr>
        <w:spacing w:line="240" w:lineRule="auto"/>
        <w:ind w:firstLine="567"/>
        <w:jc w:val="both"/>
        <w:outlineLvl w:val="0"/>
        <w:rPr>
          <w:rFonts w:ascii="Times New Roman" w:hAnsi="Times New Roman" w:cs="Times New Roman"/>
          <w:sz w:val="24"/>
          <w:szCs w:val="24"/>
        </w:rPr>
      </w:pPr>
      <w:r w:rsidRPr="00BC674D">
        <w:rPr>
          <w:rFonts w:ascii="Times New Roman" w:hAnsi="Times New Roman" w:cs="Times New Roman"/>
          <w:sz w:val="24"/>
          <w:szCs w:val="24"/>
        </w:rPr>
        <w:t>По су</w:t>
      </w:r>
      <w:r w:rsidR="001D5BF4" w:rsidRPr="00BC674D">
        <w:rPr>
          <w:rFonts w:ascii="Times New Roman" w:hAnsi="Times New Roman" w:cs="Times New Roman"/>
          <w:sz w:val="24"/>
          <w:szCs w:val="24"/>
        </w:rPr>
        <w:t xml:space="preserve">ти, это наша обязанность, </w:t>
      </w:r>
      <w:r w:rsidRPr="00BC674D">
        <w:rPr>
          <w:rFonts w:ascii="Times New Roman" w:hAnsi="Times New Roman" w:cs="Times New Roman"/>
          <w:sz w:val="24"/>
          <w:szCs w:val="24"/>
        </w:rPr>
        <w:t>лучше объяснить наш</w:t>
      </w:r>
      <w:r w:rsidR="001D5BF4" w:rsidRPr="00BC674D">
        <w:rPr>
          <w:rFonts w:ascii="Times New Roman" w:hAnsi="Times New Roman" w:cs="Times New Roman"/>
          <w:sz w:val="24"/>
          <w:szCs w:val="24"/>
        </w:rPr>
        <w:t>и</w:t>
      </w:r>
      <w:r w:rsidRPr="00BC674D">
        <w:rPr>
          <w:rFonts w:ascii="Times New Roman" w:hAnsi="Times New Roman" w:cs="Times New Roman"/>
          <w:sz w:val="24"/>
          <w:szCs w:val="24"/>
        </w:rPr>
        <w:t xml:space="preserve"> подход</w:t>
      </w:r>
      <w:r w:rsidR="001D5BF4" w:rsidRPr="00BC674D">
        <w:rPr>
          <w:rFonts w:ascii="Times New Roman" w:hAnsi="Times New Roman" w:cs="Times New Roman"/>
          <w:sz w:val="24"/>
          <w:szCs w:val="24"/>
        </w:rPr>
        <w:t>ы</w:t>
      </w:r>
      <w:r w:rsidRPr="00BC674D">
        <w:rPr>
          <w:rFonts w:ascii="Times New Roman" w:hAnsi="Times New Roman" w:cs="Times New Roman"/>
          <w:sz w:val="24"/>
          <w:szCs w:val="24"/>
        </w:rPr>
        <w:t>. Мы обяз</w:t>
      </w:r>
      <w:r w:rsidR="001D5BF4" w:rsidRPr="00BC674D">
        <w:rPr>
          <w:rFonts w:ascii="Times New Roman" w:hAnsi="Times New Roman" w:cs="Times New Roman"/>
          <w:sz w:val="24"/>
          <w:szCs w:val="24"/>
        </w:rPr>
        <w:t>аны сделать это ради наших сотен</w:t>
      </w:r>
      <w:r w:rsidRPr="00BC674D">
        <w:rPr>
          <w:rFonts w:ascii="Times New Roman" w:hAnsi="Times New Roman" w:cs="Times New Roman"/>
          <w:sz w:val="24"/>
          <w:szCs w:val="24"/>
        </w:rPr>
        <w:t xml:space="preserve"> клиентов, которые </w:t>
      </w:r>
      <w:r w:rsidR="001D5BF4" w:rsidRPr="00BC674D">
        <w:rPr>
          <w:rFonts w:ascii="Times New Roman" w:hAnsi="Times New Roman" w:cs="Times New Roman"/>
          <w:sz w:val="24"/>
          <w:szCs w:val="24"/>
        </w:rPr>
        <w:t xml:space="preserve">уже </w:t>
      </w:r>
      <w:r w:rsidRPr="00BC674D">
        <w:rPr>
          <w:rFonts w:ascii="Times New Roman" w:hAnsi="Times New Roman" w:cs="Times New Roman"/>
          <w:sz w:val="24"/>
          <w:szCs w:val="24"/>
        </w:rPr>
        <w:t xml:space="preserve">инвестировали </w:t>
      </w:r>
      <w:r w:rsidR="001D5BF4" w:rsidRPr="00BC674D">
        <w:rPr>
          <w:rFonts w:ascii="Times New Roman" w:hAnsi="Times New Roman" w:cs="Times New Roman"/>
          <w:sz w:val="24"/>
          <w:szCs w:val="24"/>
        </w:rPr>
        <w:t>в сертификацию</w:t>
      </w:r>
      <w:r w:rsidRPr="00BC674D">
        <w:rPr>
          <w:rFonts w:ascii="Times New Roman" w:hAnsi="Times New Roman" w:cs="Times New Roman"/>
          <w:sz w:val="24"/>
          <w:szCs w:val="24"/>
        </w:rPr>
        <w:t>.</w:t>
      </w:r>
    </w:p>
    <w:p w:rsidR="00BC674D" w:rsidRPr="00BC674D" w:rsidRDefault="00BC674D" w:rsidP="00BC674D">
      <w:pPr>
        <w:spacing w:line="240" w:lineRule="auto"/>
        <w:ind w:firstLine="567"/>
        <w:jc w:val="both"/>
        <w:outlineLvl w:val="0"/>
        <w:rPr>
          <w:rFonts w:ascii="Times New Roman" w:hAnsi="Times New Roman" w:cs="Times New Roman"/>
          <w:sz w:val="24"/>
          <w:szCs w:val="24"/>
        </w:rPr>
      </w:pPr>
    </w:p>
    <w:p w:rsidR="001E3D78" w:rsidRPr="00BC674D" w:rsidRDefault="00BC674D" w:rsidP="00BC674D">
      <w:pPr>
        <w:spacing w:line="240" w:lineRule="auto"/>
        <w:ind w:firstLine="567"/>
        <w:jc w:val="both"/>
        <w:outlineLvl w:val="0"/>
        <w:rPr>
          <w:rFonts w:ascii="Times New Roman" w:eastAsia="Times New Roman" w:hAnsi="Times New Roman" w:cs="Times New Roman"/>
          <w:bCs/>
          <w:i/>
          <w:kern w:val="36"/>
          <w:sz w:val="24"/>
          <w:szCs w:val="24"/>
          <w:lang w:eastAsia="ru-RU"/>
        </w:rPr>
      </w:pPr>
      <w:proofErr w:type="spellStart"/>
      <w:r w:rsidRPr="00BC674D">
        <w:rPr>
          <w:rFonts w:ascii="Times New Roman" w:hAnsi="Times New Roman" w:cs="Times New Roman"/>
          <w:i/>
          <w:sz w:val="24"/>
          <w:szCs w:val="24"/>
        </w:rPr>
        <w:t>Bio</w:t>
      </w:r>
      <w:proofErr w:type="spellEnd"/>
      <w:r w:rsidRPr="00BC674D">
        <w:rPr>
          <w:rFonts w:ascii="Times New Roman" w:hAnsi="Times New Roman" w:cs="Times New Roman"/>
          <w:i/>
          <w:sz w:val="24"/>
          <w:szCs w:val="24"/>
        </w:rPr>
        <w:t xml:space="preserve">: Мэтт </w:t>
      </w:r>
      <w:proofErr w:type="spellStart"/>
      <w:r w:rsidRPr="00BC674D">
        <w:rPr>
          <w:rFonts w:ascii="Times New Roman" w:hAnsi="Times New Roman" w:cs="Times New Roman"/>
          <w:i/>
          <w:sz w:val="24"/>
          <w:szCs w:val="24"/>
        </w:rPr>
        <w:t>Stansberry</w:t>
      </w:r>
      <w:proofErr w:type="spellEnd"/>
      <w:r w:rsidRPr="00BC674D">
        <w:rPr>
          <w:rFonts w:ascii="Times New Roman" w:hAnsi="Times New Roman" w:cs="Times New Roman"/>
          <w:i/>
          <w:sz w:val="24"/>
          <w:szCs w:val="24"/>
        </w:rPr>
        <w:t xml:space="preserve"> – специалист в области исследования</w:t>
      </w:r>
      <w:r w:rsidR="001E3D78" w:rsidRPr="00BC674D">
        <w:rPr>
          <w:rFonts w:ascii="Times New Roman" w:hAnsi="Times New Roman" w:cs="Times New Roman"/>
          <w:i/>
          <w:sz w:val="24"/>
          <w:szCs w:val="24"/>
        </w:rPr>
        <w:t xml:space="preserve"> </w:t>
      </w:r>
      <w:r w:rsidRPr="00BC674D">
        <w:rPr>
          <w:rFonts w:ascii="Times New Roman" w:hAnsi="Times New Roman" w:cs="Times New Roman"/>
          <w:i/>
          <w:sz w:val="24"/>
          <w:szCs w:val="24"/>
        </w:rPr>
        <w:t>технологии</w:t>
      </w:r>
      <w:r w:rsidR="001E3D78" w:rsidRPr="00BC674D">
        <w:rPr>
          <w:rFonts w:ascii="Times New Roman" w:hAnsi="Times New Roman" w:cs="Times New Roman"/>
          <w:i/>
          <w:sz w:val="24"/>
          <w:szCs w:val="24"/>
        </w:rPr>
        <w:t xml:space="preserve"> управления объектами </w:t>
      </w:r>
      <w:r w:rsidRPr="00BC674D">
        <w:rPr>
          <w:rFonts w:ascii="Times New Roman" w:hAnsi="Times New Roman" w:cs="Times New Roman"/>
          <w:i/>
          <w:sz w:val="24"/>
          <w:szCs w:val="24"/>
        </w:rPr>
        <w:t>ЦОД</w:t>
      </w:r>
      <w:r w:rsidR="001E3D78" w:rsidRPr="00BC674D">
        <w:rPr>
          <w:rFonts w:ascii="Times New Roman" w:hAnsi="Times New Roman" w:cs="Times New Roman"/>
          <w:i/>
          <w:sz w:val="24"/>
          <w:szCs w:val="24"/>
        </w:rPr>
        <w:t xml:space="preserve">. С января 2011 года он является директором </w:t>
      </w:r>
      <w:r w:rsidRPr="00BC674D">
        <w:rPr>
          <w:rFonts w:ascii="Times New Roman" w:hAnsi="Times New Roman" w:cs="Times New Roman"/>
          <w:i/>
          <w:sz w:val="24"/>
          <w:szCs w:val="24"/>
        </w:rPr>
        <w:t>по связям с общественностью</w:t>
      </w:r>
      <w:r w:rsidR="001E3D78" w:rsidRPr="00BC674D">
        <w:rPr>
          <w:rFonts w:ascii="Times New Roman" w:hAnsi="Times New Roman" w:cs="Times New Roman"/>
          <w:i/>
          <w:sz w:val="24"/>
          <w:szCs w:val="24"/>
        </w:rPr>
        <w:t xml:space="preserve"> </w:t>
      </w:r>
      <w:proofErr w:type="spellStart"/>
      <w:r w:rsidR="001E3D78" w:rsidRPr="00BC674D">
        <w:rPr>
          <w:rFonts w:ascii="Times New Roman" w:hAnsi="Times New Roman" w:cs="Times New Roman"/>
          <w:i/>
          <w:sz w:val="24"/>
          <w:szCs w:val="24"/>
        </w:rPr>
        <w:t>Uptime</w:t>
      </w:r>
      <w:proofErr w:type="spellEnd"/>
      <w:r w:rsidR="001E3D78" w:rsidRPr="00BC674D">
        <w:rPr>
          <w:rFonts w:ascii="Times New Roman" w:hAnsi="Times New Roman" w:cs="Times New Roman"/>
          <w:i/>
          <w:sz w:val="24"/>
          <w:szCs w:val="24"/>
        </w:rPr>
        <w:t xml:space="preserve"> </w:t>
      </w:r>
      <w:proofErr w:type="spellStart"/>
      <w:r w:rsidR="001E3D78" w:rsidRPr="00BC674D">
        <w:rPr>
          <w:rFonts w:ascii="Times New Roman" w:hAnsi="Times New Roman" w:cs="Times New Roman"/>
          <w:i/>
          <w:sz w:val="24"/>
          <w:szCs w:val="24"/>
        </w:rPr>
        <w:t>Institute</w:t>
      </w:r>
      <w:proofErr w:type="spellEnd"/>
      <w:r w:rsidR="001E3D78" w:rsidRPr="00BC674D">
        <w:rPr>
          <w:rFonts w:ascii="Times New Roman" w:hAnsi="Times New Roman" w:cs="Times New Roman"/>
          <w:i/>
          <w:sz w:val="24"/>
          <w:szCs w:val="24"/>
        </w:rPr>
        <w:t>.</w:t>
      </w:r>
    </w:p>
    <w:p w:rsidR="001E3D78" w:rsidRPr="00B45F08" w:rsidRDefault="00B45F08" w:rsidP="00B45F08">
      <w:pPr>
        <w:spacing w:before="100" w:beforeAutospacing="1" w:line="240" w:lineRule="auto"/>
        <w:ind w:firstLine="567"/>
        <w:outlineLvl w:val="0"/>
        <w:rPr>
          <w:rFonts w:ascii="Times New Roman" w:eastAsia="Times New Roman" w:hAnsi="Times New Roman" w:cs="Times New Roman"/>
          <w:bCs/>
          <w:kern w:val="36"/>
          <w:sz w:val="24"/>
          <w:szCs w:val="24"/>
          <w:lang w:eastAsia="ru-RU"/>
        </w:rPr>
      </w:pPr>
      <w:r w:rsidRPr="00B45F08">
        <w:rPr>
          <w:rFonts w:ascii="Times New Roman" w:eastAsia="Times New Roman" w:hAnsi="Times New Roman" w:cs="Times New Roman"/>
          <w:bCs/>
          <w:kern w:val="36"/>
          <w:sz w:val="24"/>
          <w:szCs w:val="24"/>
          <w:lang w:eastAsia="ru-RU"/>
        </w:rPr>
        <w:t>Перевод и адаптация Филин С.А.</w:t>
      </w:r>
      <w:r w:rsidR="00E33501">
        <w:rPr>
          <w:rFonts w:ascii="Times New Roman" w:eastAsia="Times New Roman" w:hAnsi="Times New Roman" w:cs="Times New Roman"/>
          <w:bCs/>
          <w:kern w:val="36"/>
          <w:sz w:val="24"/>
          <w:szCs w:val="24"/>
          <w:lang w:eastAsia="ru-RU"/>
        </w:rPr>
        <w:t xml:space="preserve"> (СТК)</w:t>
      </w:r>
    </w:p>
    <w:p w:rsidR="001E3D78" w:rsidRDefault="00CE6B11" w:rsidP="00E33501">
      <w:pPr>
        <w:spacing w:before="100" w:beforeAutospacing="1" w:line="240" w:lineRule="auto"/>
        <w:outlineLvl w:val="0"/>
        <w:rPr>
          <w:rFonts w:ascii="Times New Roman" w:eastAsia="Times New Roman" w:hAnsi="Times New Roman" w:cs="Times New Roman"/>
          <w:b/>
          <w:bCs/>
          <w:i/>
          <w:kern w:val="36"/>
          <w:sz w:val="24"/>
          <w:szCs w:val="24"/>
          <w:lang w:eastAsia="ru-RU"/>
        </w:rPr>
      </w:pPr>
      <w:r w:rsidRPr="00B45F08">
        <w:rPr>
          <w:rFonts w:ascii="Times New Roman" w:eastAsia="Times New Roman" w:hAnsi="Times New Roman" w:cs="Times New Roman"/>
          <w:b/>
          <w:bCs/>
          <w:i/>
          <w:kern w:val="36"/>
          <w:sz w:val="24"/>
          <w:szCs w:val="24"/>
          <w:lang w:eastAsia="ru-RU"/>
        </w:rPr>
        <w:t xml:space="preserve">ОРИГИНАЛ: </w:t>
      </w:r>
      <w:hyperlink r:id="rId10" w:history="1">
        <w:r w:rsidR="00E33501" w:rsidRPr="00483F4D">
          <w:rPr>
            <w:rStyle w:val="a9"/>
            <w:rFonts w:ascii="Times New Roman" w:eastAsia="Times New Roman" w:hAnsi="Times New Roman" w:cs="Times New Roman"/>
            <w:b/>
            <w:bCs/>
            <w:i/>
            <w:kern w:val="36"/>
            <w:sz w:val="24"/>
            <w:szCs w:val="24"/>
            <w:lang w:eastAsia="ru-RU"/>
          </w:rPr>
          <w:t>https://ru.uptimeinstitute.com/</w:t>
        </w:r>
      </w:hyperlink>
    </w:p>
    <w:p w:rsidR="00E33501" w:rsidRDefault="006B22C7" w:rsidP="00E33501">
      <w:pPr>
        <w:spacing w:before="100" w:beforeAutospacing="1" w:line="240" w:lineRule="auto"/>
        <w:outlineLvl w:val="0"/>
        <w:rPr>
          <w:rFonts w:ascii="Times New Roman" w:eastAsia="Times New Roman" w:hAnsi="Times New Roman" w:cs="Times New Roman"/>
          <w:b/>
          <w:bCs/>
          <w:i/>
          <w:kern w:val="36"/>
          <w:sz w:val="24"/>
          <w:szCs w:val="24"/>
          <w:lang w:eastAsia="ru-RU"/>
        </w:rPr>
      </w:pPr>
      <w:hyperlink r:id="rId11" w:history="1">
        <w:r w:rsidR="00E33501" w:rsidRPr="00483F4D">
          <w:rPr>
            <w:rStyle w:val="a9"/>
            <w:rFonts w:ascii="Times New Roman" w:eastAsia="Times New Roman" w:hAnsi="Times New Roman" w:cs="Times New Roman"/>
            <w:b/>
            <w:bCs/>
            <w:i/>
            <w:kern w:val="36"/>
            <w:sz w:val="24"/>
            <w:szCs w:val="24"/>
            <w:lang w:eastAsia="ru-RU"/>
          </w:rPr>
          <w:t>https://journal.uptimeinstitute.com/explaining-uptime-institutes-tier-classification-system/</w:t>
        </w:r>
      </w:hyperlink>
    </w:p>
    <w:p w:rsidR="00E33501" w:rsidRDefault="00E33501"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47275E" w:rsidRPr="00B45F08" w:rsidRDefault="0047275E" w:rsidP="00B45F08">
      <w:pPr>
        <w:spacing w:before="100" w:beforeAutospacing="1" w:line="240" w:lineRule="auto"/>
        <w:ind w:firstLine="567"/>
        <w:outlineLvl w:val="0"/>
        <w:rPr>
          <w:rFonts w:ascii="Times New Roman" w:eastAsia="Times New Roman" w:hAnsi="Times New Roman" w:cs="Times New Roman"/>
          <w:b/>
          <w:bCs/>
          <w:i/>
          <w:kern w:val="36"/>
          <w:sz w:val="24"/>
          <w:szCs w:val="24"/>
          <w:lang w:eastAsia="ru-RU"/>
        </w:rPr>
      </w:pPr>
    </w:p>
    <w:p w:rsidR="001E3D78" w:rsidRPr="00E33501" w:rsidRDefault="001E3D78" w:rsidP="00BC674D">
      <w:pPr>
        <w:spacing w:before="100" w:beforeAutospacing="1" w:line="240" w:lineRule="auto"/>
        <w:ind w:firstLine="567"/>
        <w:jc w:val="center"/>
        <w:outlineLvl w:val="0"/>
        <w:rPr>
          <w:rFonts w:ascii="Times New Roman" w:eastAsia="Times New Roman" w:hAnsi="Times New Roman" w:cs="Times New Roman"/>
          <w:b/>
          <w:bCs/>
          <w:kern w:val="36"/>
          <w:sz w:val="48"/>
          <w:szCs w:val="48"/>
          <w:lang w:val="en-US" w:eastAsia="ru-RU"/>
        </w:rPr>
      </w:pPr>
      <w:r w:rsidRPr="00E33501">
        <w:rPr>
          <w:rFonts w:ascii="Times New Roman" w:eastAsia="Times New Roman" w:hAnsi="Times New Roman" w:cs="Times New Roman"/>
          <w:b/>
          <w:bCs/>
          <w:kern w:val="36"/>
          <w:sz w:val="48"/>
          <w:szCs w:val="48"/>
          <w:u w:val="single"/>
          <w:lang w:val="en-US" w:eastAsia="ru-RU"/>
        </w:rPr>
        <w:lastRenderedPageBreak/>
        <w:t xml:space="preserve">Explaining the Uptime Institute’s Tier Classification System </w:t>
      </w:r>
    </w:p>
    <w:p w:rsidR="001E3D78" w:rsidRPr="00E33501" w:rsidRDefault="001E3D78" w:rsidP="00BC674D">
      <w:pPr>
        <w:spacing w:line="240" w:lineRule="auto"/>
        <w:ind w:firstLine="567"/>
        <w:jc w:val="both"/>
        <w:rPr>
          <w:rFonts w:ascii="Times New Roman" w:eastAsia="Times New Roman" w:hAnsi="Times New Roman" w:cs="Times New Roman"/>
          <w:sz w:val="24"/>
          <w:szCs w:val="24"/>
          <w:lang w:val="en-US" w:eastAsia="ru-RU"/>
        </w:rPr>
      </w:pPr>
      <w:proofErr w:type="gramStart"/>
      <w:r w:rsidRPr="00E33501">
        <w:rPr>
          <w:rFonts w:ascii="Times New Roman" w:eastAsia="Times New Roman" w:hAnsi="Times New Roman" w:cs="Times New Roman"/>
          <w:sz w:val="24"/>
          <w:szCs w:val="24"/>
          <w:lang w:val="en-US" w:eastAsia="ru-RU"/>
        </w:rPr>
        <w:t>in</w:t>
      </w:r>
      <w:proofErr w:type="gramEnd"/>
      <w:r w:rsidRPr="00E33501">
        <w:rPr>
          <w:rFonts w:ascii="Times New Roman" w:eastAsia="Times New Roman" w:hAnsi="Times New Roman" w:cs="Times New Roman"/>
          <w:sz w:val="24"/>
          <w:szCs w:val="24"/>
          <w:lang w:val="en-US" w:eastAsia="ru-RU"/>
        </w:rPr>
        <w:t xml:space="preserve"> Executive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i/>
          <w:iCs/>
          <w:sz w:val="24"/>
          <w:szCs w:val="24"/>
          <w:lang w:val="en-US" w:eastAsia="ru-RU"/>
        </w:rPr>
        <w:t xml:space="preserve">An abbreviated version of this column was written for </w:t>
      </w:r>
      <w:r w:rsidRPr="00E33501">
        <w:rPr>
          <w:rFonts w:ascii="Times New Roman" w:eastAsia="Times New Roman" w:hAnsi="Times New Roman" w:cs="Times New Roman"/>
          <w:i/>
          <w:iCs/>
          <w:sz w:val="24"/>
          <w:szCs w:val="24"/>
          <w:lang w:val="en-US" w:eastAsia="ru-RU"/>
        </w:rPr>
        <w:t xml:space="preserve">Data Center Knowledge in response to an interview with AFCOM Denver Chapter President Hector Diaz, on September </w:t>
      </w:r>
      <w:r w:rsidRPr="001E3D78">
        <w:rPr>
          <w:rFonts w:ascii="Times New Roman" w:eastAsia="Times New Roman" w:hAnsi="Times New Roman" w:cs="Times New Roman"/>
          <w:i/>
          <w:iCs/>
          <w:sz w:val="24"/>
          <w:szCs w:val="24"/>
          <w:lang w:val="en-US" w:eastAsia="ru-RU"/>
        </w:rPr>
        <w:t>11, 2014.</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Uptime Institute’s Tier Classification System for data centers is approaching the two decade mark. Since its creation in the mid-1990s, the system has evolved from a shared industry terminology into the global standard for third-party validation of data center critical infrastructure.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Over the years, some industry pundits have expressed frustration with the Tier System for being confusing. In many cases these writers have misrepresented the purpose and purview of the program.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Invariably, these authors and interview subjects have never been involved with a Tier Certification project. Typically, the commentator’s understanding of the Tiers is entirely secondhand and ten years out of date.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Anyone in the industry who knew our late founder Ken Brill knows the Institute doesn’t shy away from rigorous debate. And we happily engage in substantive discussions about the Tiers program with clients and interested parties. Unfortunately, many of the public commentators vaguely naysaying about the Tiers are so grossly uninformed that debate isn’t possible. </w:t>
      </w:r>
    </w:p>
    <w:p w:rsidR="001E3D78" w:rsidRPr="00E33501"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E33501">
        <w:rPr>
          <w:rFonts w:ascii="Times New Roman" w:eastAsia="Times New Roman" w:hAnsi="Times New Roman" w:cs="Times New Roman"/>
          <w:sz w:val="24"/>
          <w:szCs w:val="24"/>
          <w:lang w:val="en-US" w:eastAsia="ru-RU"/>
        </w:rPr>
        <w:t xml:space="preserve">And yet, when a commentator manages “1 million square feet of data center space for a large multinational enterprise” and represents a respected organization like AFCOM, we feel the need to respond.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I would like to take this opportunity to explain what the Tiers look like today, illustrate how Tier Certification works, list some companies that have invested in Tier Certification and offer Uptime Institute’s vision for the future. </w:t>
      </w: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b/>
          <w:bCs/>
          <w:sz w:val="24"/>
          <w:szCs w:val="24"/>
          <w:lang w:val="en-US" w:eastAsia="ru-RU"/>
        </w:rPr>
        <w:t xml:space="preserve">What are the Tiers?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Uptime Institute created the standard Tier Classification System to consistently evaluate various data center facilities in terms of potential site infrastructure performance, or uptime. The below is a summary and please see </w:t>
      </w:r>
      <w:r w:rsidRPr="001E3D78">
        <w:rPr>
          <w:rFonts w:ascii="Times New Roman" w:eastAsia="Times New Roman" w:hAnsi="Times New Roman" w:cs="Times New Roman"/>
          <w:i/>
          <w:iCs/>
          <w:sz w:val="24"/>
          <w:szCs w:val="24"/>
          <w:lang w:val="en-US" w:eastAsia="ru-RU"/>
        </w:rPr>
        <w:t>Tier Standard: Topology</w:t>
      </w:r>
      <w:r w:rsidRPr="001E3D78">
        <w:rPr>
          <w:rFonts w:ascii="Times New Roman" w:eastAsia="Times New Roman" w:hAnsi="Times New Roman" w:cs="Times New Roman"/>
          <w:sz w:val="24"/>
          <w:szCs w:val="24"/>
          <w:lang w:val="en-US" w:eastAsia="ru-RU"/>
        </w:rPr>
        <w:t xml:space="preserve"> and accompanying Accredited Tier Designer Technical Papers.</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The Tiers (I-IV) are progressive; each Tier incorporates the requirements of all the lower Tiers.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b/>
          <w:bCs/>
          <w:sz w:val="24"/>
          <w:szCs w:val="24"/>
          <w:lang w:val="en-US" w:eastAsia="ru-RU"/>
        </w:rPr>
        <w:t>Tier I: Basic Capacity</w:t>
      </w:r>
      <w:r w:rsidRPr="001E3D78">
        <w:rPr>
          <w:rFonts w:ascii="Times New Roman" w:eastAsia="Times New Roman" w:hAnsi="Times New Roman" w:cs="Times New Roman"/>
          <w:sz w:val="24"/>
          <w:szCs w:val="24"/>
          <w:lang w:val="en-US" w:eastAsia="ru-RU"/>
        </w:rPr>
        <w:t xml:space="preserve"> </w:t>
      </w:r>
      <w:proofErr w:type="gramStart"/>
      <w:r w:rsidRPr="001E3D78">
        <w:rPr>
          <w:rFonts w:ascii="Times New Roman" w:eastAsia="Times New Roman" w:hAnsi="Times New Roman" w:cs="Times New Roman"/>
          <w:sz w:val="24"/>
          <w:szCs w:val="24"/>
          <w:lang w:val="en-US" w:eastAsia="ru-RU"/>
        </w:rPr>
        <w:t>A</w:t>
      </w:r>
      <w:proofErr w:type="gramEnd"/>
      <w:r w:rsidRPr="001E3D78">
        <w:rPr>
          <w:rFonts w:ascii="Times New Roman" w:eastAsia="Times New Roman" w:hAnsi="Times New Roman" w:cs="Times New Roman"/>
          <w:sz w:val="24"/>
          <w:szCs w:val="24"/>
          <w:lang w:val="en-US" w:eastAsia="ru-RU"/>
        </w:rPr>
        <w:t xml:space="preserve"> Tier I data center provides dedicated site infrastructure to support information technology beyond an office setting. Tier I infrastructure includes a dedicated space for IT systems; an uninterruptible power supply (UPS) to filter power spikes, sags, and momentary outages; dedicated cooling equipment that won’t get shut down at the end </w:t>
      </w:r>
      <w:r w:rsidRPr="001E3D78">
        <w:rPr>
          <w:rFonts w:ascii="Times New Roman" w:eastAsia="Times New Roman" w:hAnsi="Times New Roman" w:cs="Times New Roman"/>
          <w:sz w:val="24"/>
          <w:szCs w:val="24"/>
          <w:lang w:val="en-US" w:eastAsia="ru-RU"/>
        </w:rPr>
        <w:lastRenderedPageBreak/>
        <w:t xml:space="preserve">of normal office hours; and an engine generator to protect IT functions from extended power outages.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b/>
          <w:bCs/>
          <w:sz w:val="24"/>
          <w:szCs w:val="24"/>
          <w:lang w:val="en-US" w:eastAsia="ru-RU"/>
        </w:rPr>
        <w:t>Tier II: Redundant Capacity Components</w:t>
      </w:r>
      <w:r w:rsidRPr="001E3D78">
        <w:rPr>
          <w:rFonts w:ascii="Times New Roman" w:eastAsia="Times New Roman" w:hAnsi="Times New Roman" w:cs="Times New Roman"/>
          <w:sz w:val="24"/>
          <w:szCs w:val="24"/>
          <w:lang w:val="en-US" w:eastAsia="ru-RU"/>
        </w:rPr>
        <w:t xml:space="preserve"> Tier II facilities include redundant critical power and cooling components to provide select maintenance opportunities and an increased margin of safety against IT process disruptions that would result from site infrastructure equipment failures. The redundant components include power and cooling equipment such as UPS modules, chillers or pumps, and engine generators.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b/>
          <w:bCs/>
          <w:sz w:val="24"/>
          <w:szCs w:val="24"/>
          <w:lang w:val="en-US" w:eastAsia="ru-RU"/>
        </w:rPr>
        <w:t>Tier III: Concurrently Maintainable</w:t>
      </w:r>
      <w:r w:rsidRPr="001E3D78">
        <w:rPr>
          <w:rFonts w:ascii="Times New Roman" w:eastAsia="Times New Roman" w:hAnsi="Times New Roman" w:cs="Times New Roman"/>
          <w:sz w:val="24"/>
          <w:szCs w:val="24"/>
          <w:lang w:val="en-US" w:eastAsia="ru-RU"/>
        </w:rPr>
        <w:t xml:space="preserve"> </w:t>
      </w:r>
      <w:proofErr w:type="gramStart"/>
      <w:r w:rsidRPr="001E3D78">
        <w:rPr>
          <w:rFonts w:ascii="Times New Roman" w:eastAsia="Times New Roman" w:hAnsi="Times New Roman" w:cs="Times New Roman"/>
          <w:sz w:val="24"/>
          <w:szCs w:val="24"/>
          <w:lang w:val="en-US" w:eastAsia="ru-RU"/>
        </w:rPr>
        <w:t>A</w:t>
      </w:r>
      <w:proofErr w:type="gramEnd"/>
      <w:r w:rsidRPr="001E3D78">
        <w:rPr>
          <w:rFonts w:ascii="Times New Roman" w:eastAsia="Times New Roman" w:hAnsi="Times New Roman" w:cs="Times New Roman"/>
          <w:sz w:val="24"/>
          <w:szCs w:val="24"/>
          <w:lang w:val="en-US" w:eastAsia="ru-RU"/>
        </w:rPr>
        <w:t xml:space="preserve"> Tier III data center requires no shutdowns for equipment replacement and maintenance. A redundant delivery path for power and cooling is added to the redundant critical components of Tier II so that each and every component needed to support the IT processing environment can be shut down and maintained without impact on the IT operation.</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b/>
          <w:bCs/>
          <w:sz w:val="24"/>
          <w:szCs w:val="24"/>
          <w:lang w:val="en-US" w:eastAsia="ru-RU"/>
        </w:rPr>
        <w:t>Tier IV: Fault Tolerance</w:t>
      </w:r>
      <w:r w:rsidRPr="001E3D78">
        <w:rPr>
          <w:rFonts w:ascii="Times New Roman" w:eastAsia="Times New Roman" w:hAnsi="Times New Roman" w:cs="Times New Roman"/>
          <w:sz w:val="24"/>
          <w:szCs w:val="24"/>
          <w:lang w:val="en-US" w:eastAsia="ru-RU"/>
        </w:rPr>
        <w:t xml:space="preserve"> Tier IV site infrastructure builds on Tier III, adding the concept of Fault Tolerance to the site infrastructure topology. Fault Tolerance means that when individual equipment failures or distribution path interruptions occur, the effects of the events are stopped short of the IT operations.</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Data center infrastructure costs and operational complexities increase with Tier Level, and it is up to the data center owner to determine the Tier Level that fits his or her business’s need. A Tier IV solution is not “better” than a Tier II solution. The data center infrastructure needs to match the business </w:t>
      </w:r>
      <w:proofErr w:type="gramStart"/>
      <w:r w:rsidRPr="001E3D78">
        <w:rPr>
          <w:rFonts w:ascii="Times New Roman" w:eastAsia="Times New Roman" w:hAnsi="Times New Roman" w:cs="Times New Roman"/>
          <w:sz w:val="24"/>
          <w:szCs w:val="24"/>
          <w:lang w:val="en-US" w:eastAsia="ru-RU"/>
        </w:rPr>
        <w:t>application,</w:t>
      </w:r>
      <w:proofErr w:type="gramEnd"/>
      <w:r w:rsidRPr="001E3D78">
        <w:rPr>
          <w:rFonts w:ascii="Times New Roman" w:eastAsia="Times New Roman" w:hAnsi="Times New Roman" w:cs="Times New Roman"/>
          <w:sz w:val="24"/>
          <w:szCs w:val="24"/>
          <w:lang w:val="en-US" w:eastAsia="ru-RU"/>
        </w:rPr>
        <w:t xml:space="preserve"> otherwise companies can overinvest or take on too much risk.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Uptime Institute recognizes that many data center designs are custom endeavors, with complex design elements and multiple technology choices. As such, the Tier Classification System does not prescribe specific technology or design criteria beyond those stated above. It is up to the data center owner to meet those criteria in a method that fits his or her infrastructure goals.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Uptime Institute removed reference to “expected downtime per year” from the Tier Standard in 2009. The current Tier Standard does not assign availability predictions to Tier Levels. This change was due to a maturation of the industry, and understanding that operations behaviors can have a larger impact on site availability than the physical infrastructure.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If the Tier Classification system still seems unclear at this point, please take a deep breath and re-read the section above. If you’re not feeling too confused, let’s move on… </w:t>
      </w: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b/>
          <w:bCs/>
          <w:sz w:val="24"/>
          <w:szCs w:val="24"/>
          <w:lang w:val="en-US" w:eastAsia="ru-RU"/>
        </w:rPr>
        <w:t>Tier Certification</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Now that we have a clear understanding of the Tier Standard, let’s discuss Certification.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The Tier Certification process typically starts with a company deploying new data center capacity. The data center owner defines a need to achieve a specific Tier Level to match a business demand.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Data center owners turn to Uptime Institute for an unbiased, vendor neutral benchmarking system, to ensure that data center designers, contractors and service providers are delivering against their requirements and expectations.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lastRenderedPageBreak/>
        <w:t xml:space="preserve">Tier Certification is a performance based evaluation of a data center’s specific infrastructure, and not a checklist or cookbook. Uptime Institute is the only organization permitted to Certify data centers against the Tier Classification System. Uptime Institute does not design, build or operate data centers. Our only role is to evaluate site infrastructure, operations and strategy.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The first step in a Tier Certification process is a Tier Certification of Design Documents (TCDD). Uptime Institute Consultants review 100% of the design documents, ensuring each subsystem among electrical, mechanical, monitoring, and automation meet the fundamental concepts and there are no weak links in the chain. Uptime Institute then provides a report to the owner with the Tier deficiencies. Uptime Institute conducts a compliance review of the revised drawings, and then awards a TCDD letter and foil if the design meets the criteria.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Uptime Institute has conducted over 400 TCDDs, reviewing the most sophisticated data center designs from around the world. As you might imagine, we’ve learned a few things from that process. One of the lessons is that some companies would achieve a TCDD, and walk away from following through on Facility Certification for any number of reasons. Some organizations were willfully misrepresenting the Tier Certification, using a design foil to market a site that was not physically tested to that standard.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The TCDD was never supposed to be a final stage in a certification process, but rather a checkpoint for companies to demonstrate that the first portion of the capital project met requirements. Uptime Institute found that stranded Design Certifications were detrimental to the integrity of the Tier Certification program. In response, Uptime Institute has implemented an expiration date on TCDDs. All Tier Certification of Design Documents awards issued after 1 January 2014 will expire two years after the award date.</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Data center owners use the Tier Certification process to hold the project teams accountable, and to ensure that the site performs as it was designed. </w:t>
      </w:r>
      <w:proofErr w:type="gramStart"/>
      <w:r w:rsidRPr="001E3D78">
        <w:rPr>
          <w:rFonts w:ascii="Times New Roman" w:eastAsia="Times New Roman" w:hAnsi="Times New Roman" w:cs="Times New Roman"/>
          <w:sz w:val="24"/>
          <w:szCs w:val="24"/>
          <w:lang w:val="en-US" w:eastAsia="ru-RU"/>
        </w:rPr>
        <w:t>Which brings us to the next phase in a Tier Certification process: Tier Certification of Constructed Facility (TCCF).</w:t>
      </w:r>
      <w:proofErr w:type="gramEnd"/>
      <w:r w:rsidRPr="001E3D78">
        <w:rPr>
          <w:rFonts w:ascii="Times New Roman" w:eastAsia="Times New Roman" w:hAnsi="Times New Roman" w:cs="Times New Roman"/>
          <w:sz w:val="24"/>
          <w:szCs w:val="24"/>
          <w:lang w:val="en-US" w:eastAsia="ru-RU"/>
        </w:rPr>
        <w:t xml:space="preserve">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During a TCCF, a team of Uptime Institute consultants conducts a site visit, identifying discrepancies between the design drawings and installed equipment. Our consultants observe tests and demonstrations to prove Tier compliance. Fundamentally, this is the value of the Tier Certification, finding these blind spots and weak points in the chain. When the data center owner addresses the deficiencies, Uptime Institute awards the TCCF letter, foil and plaque. </w:t>
      </w: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b/>
          <w:bCs/>
          <w:sz w:val="24"/>
          <w:szCs w:val="24"/>
          <w:lang w:val="en-US" w:eastAsia="ru-RU"/>
        </w:rPr>
        <w:t xml:space="preserve">Tier Certification Clients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Does the industry find value in this process? The clearest proof is the list of companies investing in Tier Certification. It is easy to claim Tier compliance and a wholly different matter to lay your solution open to a rigorous review by Uptime Institute. There are more Certifications underway at this moment than at any other point in the 20-year history of the Tiers.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Look at adoption among the telecommunications companies, colocation providers and data center developers: Digital Realty, Compass Data Centers, </w:t>
      </w:r>
      <w:proofErr w:type="spellStart"/>
      <w:r w:rsidRPr="001E3D78">
        <w:rPr>
          <w:rFonts w:ascii="Times New Roman" w:eastAsia="Times New Roman" w:hAnsi="Times New Roman" w:cs="Times New Roman"/>
          <w:sz w:val="24"/>
          <w:szCs w:val="24"/>
          <w:lang w:val="en-US" w:eastAsia="ru-RU"/>
        </w:rPr>
        <w:t>CenturyLink</w:t>
      </w:r>
      <w:proofErr w:type="spellEnd"/>
      <w:r w:rsidRPr="001E3D78">
        <w:rPr>
          <w:rFonts w:ascii="Times New Roman" w:eastAsia="Times New Roman" w:hAnsi="Times New Roman" w:cs="Times New Roman"/>
          <w:sz w:val="24"/>
          <w:szCs w:val="24"/>
          <w:lang w:val="en-US" w:eastAsia="ru-RU"/>
        </w:rPr>
        <w:t>, and Switch. We have been pleased to impress each and every one of those companies with our dedication to quality and thoroughness, because we understand all that is on the line for them and their clients.</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As the IT industry moves further into the cloud and </w:t>
      </w:r>
      <w:proofErr w:type="spellStart"/>
      <w:r w:rsidRPr="001E3D78">
        <w:rPr>
          <w:rFonts w:ascii="Times New Roman" w:eastAsia="Times New Roman" w:hAnsi="Times New Roman" w:cs="Times New Roman"/>
          <w:sz w:val="24"/>
          <w:szCs w:val="24"/>
          <w:lang w:val="en-US" w:eastAsia="ru-RU"/>
        </w:rPr>
        <w:t>IaaS</w:t>
      </w:r>
      <w:proofErr w:type="spellEnd"/>
      <w:r w:rsidRPr="001E3D78">
        <w:rPr>
          <w:rFonts w:ascii="Times New Roman" w:eastAsia="Times New Roman" w:hAnsi="Times New Roman" w:cs="Times New Roman"/>
          <w:sz w:val="24"/>
          <w:szCs w:val="24"/>
          <w:lang w:val="en-US" w:eastAsia="ru-RU"/>
        </w:rPr>
        <w:t xml:space="preserve"> mode of IT service delivery, the end user has less control over the data center infrastructure than ever before. Tiers and </w:t>
      </w:r>
      <w:r w:rsidRPr="001E3D78">
        <w:rPr>
          <w:rFonts w:ascii="Times New Roman" w:eastAsia="Times New Roman" w:hAnsi="Times New Roman" w:cs="Times New Roman"/>
          <w:sz w:val="24"/>
          <w:szCs w:val="24"/>
          <w:lang w:val="en-US" w:eastAsia="ru-RU"/>
        </w:rPr>
        <w:lastRenderedPageBreak/>
        <w:t>Operational Sustainability provide third-party assurance, on a comprehensive level, that the underlying data center infrastructure is designed and operated to the customer’s performance requirements.</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Increasingly, enterprise companies are stipulating Tier Certification in RFPs to data center service providers. If you want to be competitive, unsubstantiated marketing claims are not sufficient. </w:t>
      </w:r>
    </w:p>
    <w:p w:rsidR="001E3D78" w:rsidRPr="00E33501"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Here is the </w:t>
      </w:r>
      <w:r w:rsidRPr="00E33501">
        <w:rPr>
          <w:rFonts w:ascii="Times New Roman" w:eastAsia="Times New Roman" w:hAnsi="Times New Roman" w:cs="Times New Roman"/>
          <w:sz w:val="24"/>
          <w:szCs w:val="24"/>
          <w:lang w:val="en-US" w:eastAsia="ru-RU"/>
        </w:rPr>
        <w:t>full list of Tier Certification awards</w:t>
      </w:r>
      <w:r w:rsidR="00E33501">
        <w:rPr>
          <w:rFonts w:ascii="Times New Roman" w:eastAsia="Times New Roman" w:hAnsi="Times New Roman" w:cs="Times New Roman"/>
          <w:sz w:val="24"/>
          <w:szCs w:val="24"/>
          <w:lang w:val="en-US" w:eastAsia="ru-RU"/>
        </w:rPr>
        <w:t>.</w:t>
      </w:r>
    </w:p>
    <w:p w:rsidR="00E33501" w:rsidRPr="00E33501" w:rsidRDefault="00E33501"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E33501">
        <w:rPr>
          <w:rFonts w:ascii="Times New Roman" w:eastAsia="Times New Roman" w:hAnsi="Times New Roman" w:cs="Times New Roman"/>
          <w:sz w:val="24"/>
          <w:szCs w:val="24"/>
          <w:lang w:val="en-US" w:eastAsia="ru-RU"/>
        </w:rPr>
        <w:t>https://uptimeinstitute.com/TierCertification/allCertifications.php?page=1&amp;ipp=All</w:t>
      </w: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b/>
          <w:bCs/>
          <w:sz w:val="24"/>
          <w:szCs w:val="24"/>
          <w:lang w:val="en-US" w:eastAsia="ru-RU"/>
        </w:rPr>
        <w:t xml:space="preserve">Beyond Tiers: Operations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As mentioned previously, Uptime Institute recognizes the huge role operations plays in keeping data center services available. To that end, Uptime Institute developed a data center facilities management guideline in 2010 (Tier Standard: Operational Sustainability) and certifies data center operations. This is a site-specific scorecard and benchmarking of a facilities management team’s processes, with an on-site visit and detailed report.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For companies with existing sites, or for whatever reason have not chosen to certify data center facilities against Tiers, the operations team can be certified under the Management &amp; Operations (M&amp;O) Stamp of Approval.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For the purposes of an M&amp;O Stamp of Approval, the client and Uptime Institute work together to assess the selected site(s) against the M&amp;O criteria. The </w:t>
      </w:r>
      <w:proofErr w:type="gramStart"/>
      <w:r w:rsidRPr="001E3D78">
        <w:rPr>
          <w:rFonts w:ascii="Times New Roman" w:eastAsia="Times New Roman" w:hAnsi="Times New Roman" w:cs="Times New Roman"/>
          <w:sz w:val="24"/>
          <w:szCs w:val="24"/>
          <w:lang w:val="en-US" w:eastAsia="ru-RU"/>
        </w:rPr>
        <w:t>criteria was</w:t>
      </w:r>
      <w:proofErr w:type="gramEnd"/>
      <w:r w:rsidRPr="001E3D78">
        <w:rPr>
          <w:rFonts w:ascii="Times New Roman" w:eastAsia="Times New Roman" w:hAnsi="Times New Roman" w:cs="Times New Roman"/>
          <w:sz w:val="24"/>
          <w:szCs w:val="24"/>
          <w:lang w:val="en-US" w:eastAsia="ru-RU"/>
        </w:rPr>
        <w:t xml:space="preserve"> drawn from Uptime Institute’s Tier Standard: Operational Sustainability, and then was vetted through a Coalition composed of key stakeholders in the enterprise owner, outsourced operations, and multi-tenant industry segments. This was to verify M&amp;O’s compatibility with a variety of management solutions and across multiple computing environments.</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The key areas reviewed, observed, and validated include:</w:t>
      </w: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-Staffing and Organization (on-staffing levels,</w:t>
      </w:r>
      <w:r>
        <w:rPr>
          <w:rFonts w:ascii="Times New Roman" w:eastAsia="Times New Roman" w:hAnsi="Times New Roman" w:cs="Times New Roman"/>
          <w:sz w:val="24"/>
          <w:szCs w:val="24"/>
          <w:lang w:val="en-US" w:eastAsia="ru-RU"/>
        </w:rPr>
        <w:t xml:space="preserve"> qualifications, and skill mix)</w:t>
      </w: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-Training and Prof</w:t>
      </w:r>
      <w:r>
        <w:rPr>
          <w:rFonts w:ascii="Times New Roman" w:eastAsia="Times New Roman" w:hAnsi="Times New Roman" w:cs="Times New Roman"/>
          <w:sz w:val="24"/>
          <w:szCs w:val="24"/>
          <w:lang w:val="en-US" w:eastAsia="ru-RU"/>
        </w:rPr>
        <w:t>essional Development Assessment</w:t>
      </w: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-Preventative Ma</w:t>
      </w:r>
      <w:r>
        <w:rPr>
          <w:rFonts w:ascii="Times New Roman" w:eastAsia="Times New Roman" w:hAnsi="Times New Roman" w:cs="Times New Roman"/>
          <w:sz w:val="24"/>
          <w:szCs w:val="24"/>
          <w:lang w:val="en-US" w:eastAsia="ru-RU"/>
        </w:rPr>
        <w:t>intenance Program and Processes</w:t>
      </w: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-Operating Conditions and Hous</w:t>
      </w:r>
      <w:r>
        <w:rPr>
          <w:rFonts w:ascii="Times New Roman" w:eastAsia="Times New Roman" w:hAnsi="Times New Roman" w:cs="Times New Roman"/>
          <w:sz w:val="24"/>
          <w:szCs w:val="24"/>
          <w:lang w:val="en-US" w:eastAsia="ru-RU"/>
        </w:rPr>
        <w:t>ekeeping</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-Planning, Management, and Coordination practices and resources.</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Please refer to </w:t>
      </w:r>
      <w:r w:rsidRPr="001E3D78">
        <w:rPr>
          <w:rFonts w:ascii="Times New Roman" w:eastAsia="Times New Roman" w:hAnsi="Times New Roman" w:cs="Times New Roman"/>
          <w:i/>
          <w:iCs/>
          <w:sz w:val="24"/>
          <w:szCs w:val="24"/>
          <w:lang w:val="en-US" w:eastAsia="ru-RU"/>
        </w:rPr>
        <w:t>Tier Standard: Operational Sustainability</w:t>
      </w:r>
      <w:r w:rsidRPr="001E3D78">
        <w:rPr>
          <w:rFonts w:ascii="Times New Roman" w:eastAsia="Times New Roman" w:hAnsi="Times New Roman" w:cs="Times New Roman"/>
          <w:sz w:val="24"/>
          <w:szCs w:val="24"/>
          <w:lang w:val="en-US" w:eastAsia="ru-RU"/>
        </w:rPr>
        <w:t xml:space="preserve"> for full criteria.</w:t>
      </w:r>
    </w:p>
    <w:p w:rsidR="001E3D78" w:rsidRPr="009126C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By covering these essential areas, a management team can operate a site to its full uptime potential, obtain maximum leverage of the installed infrastructure/design and imp</w:t>
      </w:r>
      <w:r w:rsidR="0047275E">
        <w:rPr>
          <w:rFonts w:ascii="Times New Roman" w:eastAsia="Times New Roman" w:hAnsi="Times New Roman" w:cs="Times New Roman"/>
          <w:sz w:val="24"/>
          <w:szCs w:val="24"/>
          <w:lang w:val="en-US" w:eastAsia="ru-RU"/>
        </w:rPr>
        <w:t>rove the efficacy of operations</w:t>
      </w:r>
      <w:r w:rsidRPr="001E3D78">
        <w:rPr>
          <w:rFonts w:ascii="Times New Roman" w:eastAsia="Times New Roman" w:hAnsi="Times New Roman" w:cs="Times New Roman"/>
          <w:sz w:val="24"/>
          <w:szCs w:val="24"/>
          <w:lang w:val="en-US" w:eastAsia="ru-RU"/>
        </w:rPr>
        <w:t>.</w:t>
      </w:r>
    </w:p>
    <w:p w:rsidR="0047275E" w:rsidRPr="009126C8" w:rsidRDefault="0047275E"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proofErr w:type="gramStart"/>
      <w:r w:rsidRPr="001E3D78">
        <w:rPr>
          <w:rFonts w:ascii="Times New Roman" w:eastAsia="Times New Roman" w:hAnsi="Times New Roman" w:cs="Times New Roman"/>
          <w:b/>
          <w:bCs/>
          <w:sz w:val="24"/>
          <w:szCs w:val="24"/>
          <w:lang w:val="en-US" w:eastAsia="ru-RU"/>
        </w:rPr>
        <w:lastRenderedPageBreak/>
        <w:t>The Path Forward?</w:t>
      </w:r>
      <w:proofErr w:type="gramEnd"/>
      <w:r w:rsidRPr="001E3D78">
        <w:rPr>
          <w:rFonts w:ascii="Times New Roman" w:eastAsia="Times New Roman" w:hAnsi="Times New Roman" w:cs="Times New Roman"/>
          <w:b/>
          <w:bCs/>
          <w:sz w:val="24"/>
          <w:szCs w:val="24"/>
          <w:lang w:val="en-US" w:eastAsia="ru-RU"/>
        </w:rPr>
        <w:t xml:space="preserve">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In addition to the certifications listed above, Uptime Institute is delivering and developing further services for the IT industry around corporate governance and IT resource efficiency. As we bring those services to market, we will commit to being more present in the public forum. </w:t>
      </w:r>
    </w:p>
    <w:p w:rsid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With further education in the market, we hope to engage in substantive debates about our processes and approach, rather than defending claims from individuals with incorrect or incomplete </w:t>
      </w:r>
      <w:r>
        <w:rPr>
          <w:rFonts w:ascii="Times New Roman" w:eastAsia="Times New Roman" w:hAnsi="Times New Roman" w:cs="Times New Roman"/>
          <w:sz w:val="24"/>
          <w:szCs w:val="24"/>
          <w:lang w:val="en-US" w:eastAsia="ru-RU"/>
        </w:rPr>
        <w:t>knowledge of the Tiers program.</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sz w:val="24"/>
          <w:szCs w:val="24"/>
          <w:lang w:val="en-US" w:eastAsia="ru-RU"/>
        </w:rPr>
        <w:t xml:space="preserve">Fundamentally, it is our responsibility to better explain our approach and intellectual property. We owe it to our hundreds of clients who have invested in Tiers Certification. </w:t>
      </w:r>
    </w:p>
    <w:p w:rsidR="001E3D78" w:rsidRPr="001E3D78" w:rsidRDefault="001E3D78" w:rsidP="00BC674D">
      <w:pPr>
        <w:spacing w:before="100" w:beforeAutospacing="1" w:line="240" w:lineRule="auto"/>
        <w:ind w:firstLine="567"/>
        <w:jc w:val="both"/>
        <w:rPr>
          <w:rFonts w:ascii="Times New Roman" w:eastAsia="Times New Roman" w:hAnsi="Times New Roman" w:cs="Times New Roman"/>
          <w:sz w:val="24"/>
          <w:szCs w:val="24"/>
          <w:lang w:val="en-US" w:eastAsia="ru-RU"/>
        </w:rPr>
      </w:pPr>
      <w:r w:rsidRPr="001E3D78">
        <w:rPr>
          <w:rFonts w:ascii="Times New Roman" w:eastAsia="Times New Roman" w:hAnsi="Times New Roman" w:cs="Times New Roman"/>
          <w:i/>
          <w:iCs/>
          <w:sz w:val="24"/>
          <w:szCs w:val="24"/>
          <w:lang w:val="en-US" w:eastAsia="ru-RU"/>
        </w:rPr>
        <w:t xml:space="preserve">Bio: Matt </w:t>
      </w:r>
      <w:proofErr w:type="spellStart"/>
      <w:r w:rsidRPr="001E3D78">
        <w:rPr>
          <w:rFonts w:ascii="Times New Roman" w:eastAsia="Times New Roman" w:hAnsi="Times New Roman" w:cs="Times New Roman"/>
          <w:i/>
          <w:iCs/>
          <w:sz w:val="24"/>
          <w:szCs w:val="24"/>
          <w:lang w:val="en-US" w:eastAsia="ru-RU"/>
        </w:rPr>
        <w:t>Stansberry</w:t>
      </w:r>
      <w:proofErr w:type="spellEnd"/>
      <w:r w:rsidRPr="001E3D78">
        <w:rPr>
          <w:rFonts w:ascii="Times New Roman" w:eastAsia="Times New Roman" w:hAnsi="Times New Roman" w:cs="Times New Roman"/>
          <w:i/>
          <w:iCs/>
          <w:sz w:val="24"/>
          <w:szCs w:val="24"/>
          <w:lang w:val="en-US" w:eastAsia="ru-RU"/>
        </w:rPr>
        <w:t xml:space="preserve"> has researched the convergence of technology, facility management and energy issues in the data center for over a decade. Since January 2011, he is Director of Content and Publications at Uptime Institute. </w:t>
      </w:r>
    </w:p>
    <w:p w:rsidR="00C30562" w:rsidRPr="001E3D78" w:rsidRDefault="00C30562" w:rsidP="00BC674D">
      <w:pPr>
        <w:spacing w:line="240" w:lineRule="auto"/>
        <w:ind w:firstLine="567"/>
        <w:jc w:val="both"/>
        <w:rPr>
          <w:lang w:val="en-US"/>
        </w:rPr>
      </w:pPr>
    </w:p>
    <w:sectPr w:rsidR="00C30562" w:rsidRPr="001E3D78">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C7" w:rsidRDefault="006B22C7" w:rsidP="001E3D78">
      <w:pPr>
        <w:spacing w:after="0" w:line="240" w:lineRule="auto"/>
      </w:pPr>
      <w:r>
        <w:separator/>
      </w:r>
    </w:p>
  </w:endnote>
  <w:endnote w:type="continuationSeparator" w:id="0">
    <w:p w:rsidR="006B22C7" w:rsidRDefault="006B22C7" w:rsidP="001E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78" w:rsidRPr="00BC674D" w:rsidRDefault="00BC674D">
    <w:pPr>
      <w:pStyle w:val="a7"/>
      <w:pBdr>
        <w:top w:val="thinThickSmallGap" w:sz="24" w:space="1" w:color="622423" w:themeColor="accent2" w:themeShade="7F"/>
      </w:pBdr>
      <w:rPr>
        <w:rFonts w:asciiTheme="majorHAnsi" w:eastAsiaTheme="majorEastAsia" w:hAnsiTheme="majorHAnsi" w:cstheme="majorBidi"/>
        <w:color w:val="C00000"/>
      </w:rPr>
    </w:pPr>
    <w:r w:rsidRPr="00BC674D">
      <w:rPr>
        <w:rFonts w:asciiTheme="majorHAnsi" w:eastAsiaTheme="majorEastAsia" w:hAnsiTheme="majorHAnsi" w:cstheme="majorBidi"/>
        <w:color w:val="C00000"/>
      </w:rPr>
      <w:t xml:space="preserve">Сертификация ЦОД </w:t>
    </w:r>
    <w:proofErr w:type="spellStart"/>
    <w:r w:rsidRPr="00BC674D">
      <w:rPr>
        <w:rFonts w:asciiTheme="majorHAnsi" w:eastAsiaTheme="majorEastAsia" w:hAnsiTheme="majorHAnsi" w:cstheme="majorBidi"/>
        <w:color w:val="C00000"/>
      </w:rPr>
      <w:t>Uptime</w:t>
    </w:r>
    <w:proofErr w:type="spellEnd"/>
    <w:r w:rsidRPr="00BC674D">
      <w:rPr>
        <w:rFonts w:asciiTheme="majorHAnsi" w:eastAsiaTheme="majorEastAsia" w:hAnsiTheme="majorHAnsi" w:cstheme="majorBidi"/>
        <w:color w:val="C00000"/>
      </w:rPr>
      <w:t xml:space="preserve"> </w:t>
    </w:r>
    <w:proofErr w:type="spellStart"/>
    <w:r w:rsidRPr="00BC674D">
      <w:rPr>
        <w:rFonts w:asciiTheme="majorHAnsi" w:eastAsiaTheme="majorEastAsia" w:hAnsiTheme="majorHAnsi" w:cstheme="majorBidi"/>
        <w:color w:val="C00000"/>
      </w:rPr>
      <w:t>Institute</w:t>
    </w:r>
    <w:proofErr w:type="spellEnd"/>
    <w:r w:rsidR="001E3D78" w:rsidRPr="00BC674D">
      <w:rPr>
        <w:rFonts w:asciiTheme="majorHAnsi" w:eastAsiaTheme="majorEastAsia" w:hAnsiTheme="majorHAnsi" w:cstheme="majorBidi"/>
        <w:color w:val="C00000"/>
      </w:rPr>
      <w:ptab w:relativeTo="margin" w:alignment="right" w:leader="none"/>
    </w:r>
    <w:r w:rsidR="001E3D78" w:rsidRPr="00BC674D">
      <w:rPr>
        <w:rFonts w:asciiTheme="majorHAnsi" w:eastAsiaTheme="majorEastAsia" w:hAnsiTheme="majorHAnsi" w:cstheme="majorBidi"/>
        <w:color w:val="C00000"/>
      </w:rPr>
      <w:t xml:space="preserve">Страница </w:t>
    </w:r>
    <w:r w:rsidR="001E3D78" w:rsidRPr="00BC674D">
      <w:rPr>
        <w:rFonts w:eastAsiaTheme="minorEastAsia"/>
        <w:color w:val="C00000"/>
      </w:rPr>
      <w:fldChar w:fldCharType="begin"/>
    </w:r>
    <w:r w:rsidR="001E3D78" w:rsidRPr="00BC674D">
      <w:rPr>
        <w:color w:val="C00000"/>
      </w:rPr>
      <w:instrText>PAGE   \* MERGEFORMAT</w:instrText>
    </w:r>
    <w:r w:rsidR="001E3D78" w:rsidRPr="00BC674D">
      <w:rPr>
        <w:rFonts w:eastAsiaTheme="minorEastAsia"/>
        <w:color w:val="C00000"/>
      </w:rPr>
      <w:fldChar w:fldCharType="separate"/>
    </w:r>
    <w:r w:rsidR="009126C8" w:rsidRPr="009126C8">
      <w:rPr>
        <w:rFonts w:asciiTheme="majorHAnsi" w:eastAsiaTheme="majorEastAsia" w:hAnsiTheme="majorHAnsi" w:cstheme="majorBidi"/>
        <w:noProof/>
        <w:color w:val="C00000"/>
      </w:rPr>
      <w:t>1</w:t>
    </w:r>
    <w:r w:rsidR="001E3D78" w:rsidRPr="00BC674D">
      <w:rPr>
        <w:rFonts w:asciiTheme="majorHAnsi" w:eastAsiaTheme="majorEastAsia" w:hAnsiTheme="majorHAnsi" w:cstheme="majorBidi"/>
        <w:color w:val="C00000"/>
      </w:rPr>
      <w:fldChar w:fldCharType="end"/>
    </w:r>
  </w:p>
  <w:p w:rsidR="001E3D78" w:rsidRDefault="001E3D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C7" w:rsidRDefault="006B22C7" w:rsidP="001E3D78">
      <w:pPr>
        <w:spacing w:after="0" w:line="240" w:lineRule="auto"/>
      </w:pPr>
      <w:r>
        <w:separator/>
      </w:r>
    </w:p>
  </w:footnote>
  <w:footnote w:type="continuationSeparator" w:id="0">
    <w:p w:rsidR="006B22C7" w:rsidRDefault="006B22C7" w:rsidP="001E3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9A"/>
    <w:rsid w:val="00112564"/>
    <w:rsid w:val="00150DF0"/>
    <w:rsid w:val="001B5741"/>
    <w:rsid w:val="001C5D9A"/>
    <w:rsid w:val="001D5BF4"/>
    <w:rsid w:val="001E3D78"/>
    <w:rsid w:val="001F3AB6"/>
    <w:rsid w:val="00246DE8"/>
    <w:rsid w:val="002725CD"/>
    <w:rsid w:val="00276B83"/>
    <w:rsid w:val="0047275E"/>
    <w:rsid w:val="00596320"/>
    <w:rsid w:val="006147FB"/>
    <w:rsid w:val="006204BB"/>
    <w:rsid w:val="006731A0"/>
    <w:rsid w:val="00673C86"/>
    <w:rsid w:val="006B22C7"/>
    <w:rsid w:val="006C14C9"/>
    <w:rsid w:val="00730BBB"/>
    <w:rsid w:val="00756986"/>
    <w:rsid w:val="007B2655"/>
    <w:rsid w:val="00833345"/>
    <w:rsid w:val="008A12B5"/>
    <w:rsid w:val="008B68BA"/>
    <w:rsid w:val="009018D0"/>
    <w:rsid w:val="009126C8"/>
    <w:rsid w:val="009F38A6"/>
    <w:rsid w:val="00A43981"/>
    <w:rsid w:val="00B0149D"/>
    <w:rsid w:val="00B45F08"/>
    <w:rsid w:val="00B95AF8"/>
    <w:rsid w:val="00BB5641"/>
    <w:rsid w:val="00BC674D"/>
    <w:rsid w:val="00C30562"/>
    <w:rsid w:val="00C53389"/>
    <w:rsid w:val="00C82E43"/>
    <w:rsid w:val="00C85B73"/>
    <w:rsid w:val="00CB5148"/>
    <w:rsid w:val="00CD56FE"/>
    <w:rsid w:val="00CE6B11"/>
    <w:rsid w:val="00D1210E"/>
    <w:rsid w:val="00D906DA"/>
    <w:rsid w:val="00DB0E68"/>
    <w:rsid w:val="00E33501"/>
    <w:rsid w:val="00E72995"/>
    <w:rsid w:val="00EE01D7"/>
    <w:rsid w:val="00F45618"/>
    <w:rsid w:val="00FD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D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D78"/>
    <w:rPr>
      <w:rFonts w:ascii="Tahoma" w:hAnsi="Tahoma" w:cs="Tahoma"/>
      <w:sz w:val="16"/>
      <w:szCs w:val="16"/>
    </w:rPr>
  </w:style>
  <w:style w:type="paragraph" w:styleId="a5">
    <w:name w:val="header"/>
    <w:basedOn w:val="a"/>
    <w:link w:val="a6"/>
    <w:uiPriority w:val="99"/>
    <w:unhideWhenUsed/>
    <w:rsid w:val="001E3D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3D78"/>
  </w:style>
  <w:style w:type="paragraph" w:styleId="a7">
    <w:name w:val="footer"/>
    <w:basedOn w:val="a"/>
    <w:link w:val="a8"/>
    <w:uiPriority w:val="99"/>
    <w:unhideWhenUsed/>
    <w:rsid w:val="001E3D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3D78"/>
  </w:style>
  <w:style w:type="character" w:styleId="a9">
    <w:name w:val="Hyperlink"/>
    <w:basedOn w:val="a0"/>
    <w:uiPriority w:val="99"/>
    <w:unhideWhenUsed/>
    <w:rsid w:val="00E335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D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D78"/>
    <w:rPr>
      <w:rFonts w:ascii="Tahoma" w:hAnsi="Tahoma" w:cs="Tahoma"/>
      <w:sz w:val="16"/>
      <w:szCs w:val="16"/>
    </w:rPr>
  </w:style>
  <w:style w:type="paragraph" w:styleId="a5">
    <w:name w:val="header"/>
    <w:basedOn w:val="a"/>
    <w:link w:val="a6"/>
    <w:uiPriority w:val="99"/>
    <w:unhideWhenUsed/>
    <w:rsid w:val="001E3D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3D78"/>
  </w:style>
  <w:style w:type="paragraph" w:styleId="a7">
    <w:name w:val="footer"/>
    <w:basedOn w:val="a"/>
    <w:link w:val="a8"/>
    <w:uiPriority w:val="99"/>
    <w:unhideWhenUsed/>
    <w:rsid w:val="001E3D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3D78"/>
  </w:style>
  <w:style w:type="character" w:styleId="a9">
    <w:name w:val="Hyperlink"/>
    <w:basedOn w:val="a0"/>
    <w:uiPriority w:val="99"/>
    <w:unhideWhenUsed/>
    <w:rsid w:val="00E33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2217">
      <w:bodyDiv w:val="1"/>
      <w:marLeft w:val="0"/>
      <w:marRight w:val="0"/>
      <w:marTop w:val="0"/>
      <w:marBottom w:val="0"/>
      <w:divBdr>
        <w:top w:val="none" w:sz="0" w:space="0" w:color="auto"/>
        <w:left w:val="none" w:sz="0" w:space="0" w:color="auto"/>
        <w:bottom w:val="none" w:sz="0" w:space="0" w:color="auto"/>
        <w:right w:val="none" w:sz="0" w:space="0" w:color="auto"/>
      </w:divBdr>
      <w:divsChild>
        <w:div w:id="545872866">
          <w:marLeft w:val="0"/>
          <w:marRight w:val="0"/>
          <w:marTop w:val="0"/>
          <w:marBottom w:val="0"/>
          <w:divBdr>
            <w:top w:val="none" w:sz="0" w:space="0" w:color="auto"/>
            <w:left w:val="none" w:sz="0" w:space="0" w:color="auto"/>
            <w:bottom w:val="none" w:sz="0" w:space="0" w:color="auto"/>
            <w:right w:val="none" w:sz="0" w:space="0" w:color="auto"/>
          </w:divBdr>
        </w:div>
        <w:div w:id="364142289">
          <w:marLeft w:val="0"/>
          <w:marRight w:val="0"/>
          <w:marTop w:val="0"/>
          <w:marBottom w:val="0"/>
          <w:divBdr>
            <w:top w:val="none" w:sz="0" w:space="0" w:color="auto"/>
            <w:left w:val="none" w:sz="0" w:space="0" w:color="auto"/>
            <w:bottom w:val="none" w:sz="0" w:space="0" w:color="auto"/>
            <w:right w:val="none" w:sz="0" w:space="0" w:color="auto"/>
          </w:divBdr>
          <w:divsChild>
            <w:div w:id="475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ptimeinstitute.com/wp-content/uploads/2014/09/121.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uptimeinstitute.com/explaining-uptime-institutes-tier-classification-system/" TargetMode="External"/><Relationship Id="rId5" Type="http://schemas.openxmlformats.org/officeDocument/2006/relationships/webSettings" Target="webSettings.xml"/><Relationship Id="rId10" Type="http://schemas.openxmlformats.org/officeDocument/2006/relationships/hyperlink" Target="https://ru.uptimeinstitut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AB8A-8C44-4E4F-87B7-567175F4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3556</Words>
  <Characters>20271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dc:creator>
  <cp:lastModifiedBy>ФИЛИН</cp:lastModifiedBy>
  <cp:revision>12</cp:revision>
  <cp:lastPrinted>2016-08-23T06:21:00Z</cp:lastPrinted>
  <dcterms:created xsi:type="dcterms:W3CDTF">2016-08-22T11:34:00Z</dcterms:created>
  <dcterms:modified xsi:type="dcterms:W3CDTF">2016-08-23T06:32:00Z</dcterms:modified>
</cp:coreProperties>
</file>