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47" w:rsidRPr="004652F8" w:rsidRDefault="00797447"/>
    <w:p w:rsidR="00797447" w:rsidRPr="00797447" w:rsidRDefault="00797447" w:rsidP="00797447">
      <w:pPr>
        <w:shd w:val="clear" w:color="auto" w:fill="FFFFFF"/>
        <w:spacing w:after="0" w:line="240" w:lineRule="auto"/>
        <w:jc w:val="right"/>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br/>
        <w:t>ГОСТ Р 43.4.23-2020</w:t>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240" w:line="240" w:lineRule="auto"/>
        <w:jc w:val="center"/>
        <w:textAlignment w:val="baseline"/>
        <w:rPr>
          <w:rFonts w:ascii="Arial" w:eastAsia="Times New Roman" w:hAnsi="Arial" w:cs="Arial"/>
          <w:b/>
          <w:bCs/>
          <w:sz w:val="24"/>
          <w:szCs w:val="24"/>
          <w:lang w:eastAsia="ru-RU"/>
        </w:rPr>
      </w:pPr>
      <w:r w:rsidRPr="00797447">
        <w:rPr>
          <w:rFonts w:ascii="Arial" w:eastAsia="Times New Roman" w:hAnsi="Arial" w:cs="Arial"/>
          <w:b/>
          <w:bCs/>
          <w:sz w:val="24"/>
          <w:szCs w:val="24"/>
          <w:lang w:eastAsia="ru-RU"/>
        </w:rPr>
        <w:t>НАЦИОНАЛЬНЫЙ СТАНДАРТ РОССИЙСКОЙ ФЕДЕРАЦИИ</w:t>
      </w:r>
      <w:r w:rsidRPr="00797447">
        <w:rPr>
          <w:rFonts w:ascii="Arial" w:eastAsia="Times New Roman" w:hAnsi="Arial" w:cs="Arial"/>
          <w:b/>
          <w:bCs/>
          <w:sz w:val="24"/>
          <w:szCs w:val="24"/>
          <w:lang w:eastAsia="ru-RU"/>
        </w:rPr>
        <w:br/>
      </w:r>
    </w:p>
    <w:p w:rsidR="00797447" w:rsidRPr="00797447" w:rsidRDefault="00797447" w:rsidP="00797447">
      <w:pPr>
        <w:shd w:val="clear" w:color="auto" w:fill="FFFFFF"/>
        <w:spacing w:after="240" w:line="240" w:lineRule="auto"/>
        <w:jc w:val="center"/>
        <w:textAlignment w:val="baseline"/>
        <w:rPr>
          <w:rFonts w:ascii="Arial" w:eastAsia="Times New Roman" w:hAnsi="Arial" w:cs="Arial"/>
          <w:b/>
          <w:bCs/>
          <w:sz w:val="24"/>
          <w:szCs w:val="24"/>
          <w:lang w:eastAsia="ru-RU"/>
        </w:rPr>
      </w:pPr>
      <w:r w:rsidRPr="00797447">
        <w:rPr>
          <w:rFonts w:ascii="Arial" w:eastAsia="Times New Roman" w:hAnsi="Arial" w:cs="Arial"/>
          <w:b/>
          <w:bCs/>
          <w:sz w:val="24"/>
          <w:szCs w:val="24"/>
          <w:lang w:eastAsia="ru-RU"/>
        </w:rPr>
        <w:t>Информационное обеспечение техники и операторской деятельности. Система "человек-информация"</w:t>
      </w:r>
    </w:p>
    <w:p w:rsidR="00797447" w:rsidRPr="00797447" w:rsidRDefault="00797447" w:rsidP="00797447">
      <w:pPr>
        <w:shd w:val="clear" w:color="auto" w:fill="FFFFFF"/>
        <w:spacing w:after="240" w:line="240" w:lineRule="auto"/>
        <w:jc w:val="center"/>
        <w:textAlignment w:val="baseline"/>
        <w:rPr>
          <w:rFonts w:ascii="Arial" w:eastAsia="Times New Roman" w:hAnsi="Arial" w:cs="Arial"/>
          <w:b/>
          <w:bCs/>
          <w:sz w:val="24"/>
          <w:szCs w:val="24"/>
          <w:lang w:eastAsia="ru-RU"/>
        </w:rPr>
      </w:pPr>
      <w:proofErr w:type="gramStart"/>
      <w:r w:rsidRPr="00797447">
        <w:rPr>
          <w:rFonts w:ascii="Arial" w:eastAsia="Times New Roman" w:hAnsi="Arial" w:cs="Arial"/>
          <w:b/>
          <w:bCs/>
          <w:sz w:val="24"/>
          <w:szCs w:val="24"/>
          <w:lang w:eastAsia="ru-RU"/>
        </w:rPr>
        <w:t>ПРИМЕНЕНИЕ</w:t>
      </w:r>
      <w:proofErr w:type="gramEnd"/>
      <w:r w:rsidRPr="00797447">
        <w:rPr>
          <w:rFonts w:ascii="Arial" w:eastAsia="Times New Roman" w:hAnsi="Arial" w:cs="Arial"/>
          <w:b/>
          <w:bCs/>
          <w:sz w:val="24"/>
          <w:szCs w:val="24"/>
          <w:lang w:eastAsia="ru-RU"/>
        </w:rPr>
        <w:t xml:space="preserve"> КОДИРОВАННОЕ ИНФОРМАЦИИ ДЛЯ ОСУЩЕСТВЛЕНИЯ С ПРОВЕДЕНИЕМ ЧЕЛОВЕКОИНФОРМАЦИОННЫХ ВЗАИМОДЕЙСТВИЙ ЛИНГВОСЕМАНТИЗИРОВАННОЙ ИНФОРМАЦИОННОЙ ДЕЯТЕЛЬНОСТИ</w:t>
      </w:r>
    </w:p>
    <w:p w:rsidR="00797447" w:rsidRPr="00797447" w:rsidRDefault="00797447" w:rsidP="00797447">
      <w:pPr>
        <w:shd w:val="clear" w:color="auto" w:fill="FFFFFF"/>
        <w:spacing w:after="240" w:line="240" w:lineRule="auto"/>
        <w:jc w:val="center"/>
        <w:textAlignment w:val="baseline"/>
        <w:rPr>
          <w:rFonts w:ascii="Arial" w:eastAsia="Times New Roman" w:hAnsi="Arial" w:cs="Arial"/>
          <w:b/>
          <w:bCs/>
          <w:sz w:val="24"/>
          <w:szCs w:val="24"/>
          <w:lang w:val="en-US" w:eastAsia="ru-RU"/>
        </w:rPr>
      </w:pPr>
      <w:r w:rsidRPr="00797447">
        <w:rPr>
          <w:rFonts w:ascii="Arial" w:eastAsia="Times New Roman" w:hAnsi="Arial" w:cs="Arial"/>
          <w:b/>
          <w:bCs/>
          <w:sz w:val="24"/>
          <w:szCs w:val="24"/>
          <w:lang w:val="en-US" w:eastAsia="ru-RU"/>
        </w:rPr>
        <w:t xml:space="preserve">Informational ensuring of equipment and operational activity. System "man-information". Coded application of information for carrying out human-information interactions of </w:t>
      </w:r>
      <w:proofErr w:type="spellStart"/>
      <w:r w:rsidRPr="00797447">
        <w:rPr>
          <w:rFonts w:ascii="Arial" w:eastAsia="Times New Roman" w:hAnsi="Arial" w:cs="Arial"/>
          <w:b/>
          <w:bCs/>
          <w:sz w:val="24"/>
          <w:szCs w:val="24"/>
          <w:lang w:val="en-US" w:eastAsia="ru-RU"/>
        </w:rPr>
        <w:t>linguo-semanticized</w:t>
      </w:r>
      <w:proofErr w:type="spellEnd"/>
      <w:r w:rsidRPr="00797447">
        <w:rPr>
          <w:rFonts w:ascii="Arial" w:eastAsia="Times New Roman" w:hAnsi="Arial" w:cs="Arial"/>
          <w:b/>
          <w:bCs/>
          <w:sz w:val="24"/>
          <w:szCs w:val="24"/>
          <w:lang w:val="en-US" w:eastAsia="ru-RU"/>
        </w:rPr>
        <w:t xml:space="preserve"> activities</w:t>
      </w:r>
    </w:p>
    <w:p w:rsidR="00797447" w:rsidRPr="00797447" w:rsidRDefault="00797447" w:rsidP="00797447">
      <w:pPr>
        <w:shd w:val="clear" w:color="auto" w:fill="FFFFFF"/>
        <w:spacing w:after="0" w:line="240" w:lineRule="auto"/>
        <w:textAlignment w:val="baseline"/>
        <w:rPr>
          <w:rFonts w:ascii="Arial" w:eastAsia="Times New Roman" w:hAnsi="Arial" w:cs="Arial"/>
          <w:sz w:val="24"/>
          <w:szCs w:val="24"/>
          <w:lang w:val="en-US" w:eastAsia="ru-RU"/>
        </w:rPr>
      </w:pPr>
    </w:p>
    <w:p w:rsidR="00797447" w:rsidRPr="00797447" w:rsidRDefault="00797447" w:rsidP="00797447">
      <w:pPr>
        <w:shd w:val="clear" w:color="auto" w:fill="FFFFFF"/>
        <w:spacing w:after="0" w:line="240" w:lineRule="auto"/>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ОКС 35.020</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jc w:val="right"/>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Дата введения 2021-04-01</w:t>
      </w:r>
    </w:p>
    <w:p w:rsidR="00797447" w:rsidRPr="00797447" w:rsidRDefault="00797447" w:rsidP="00797447">
      <w:pPr>
        <w:shd w:val="clear" w:color="auto" w:fill="FFFFFF"/>
        <w:spacing w:after="0" w:line="240" w:lineRule="auto"/>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240" w:line="240" w:lineRule="auto"/>
        <w:jc w:val="center"/>
        <w:textAlignment w:val="baseline"/>
        <w:outlineLvl w:val="1"/>
        <w:rPr>
          <w:rFonts w:ascii="Arial" w:eastAsia="Times New Roman" w:hAnsi="Arial" w:cs="Arial"/>
          <w:b/>
          <w:bCs/>
          <w:sz w:val="24"/>
          <w:szCs w:val="24"/>
          <w:lang w:eastAsia="ru-RU"/>
        </w:rPr>
      </w:pPr>
      <w:r w:rsidRPr="00797447">
        <w:rPr>
          <w:rFonts w:ascii="Arial" w:eastAsia="Times New Roman" w:hAnsi="Arial" w:cs="Arial"/>
          <w:b/>
          <w:bCs/>
          <w:sz w:val="24"/>
          <w:szCs w:val="24"/>
          <w:lang w:eastAsia="ru-RU"/>
        </w:rPr>
        <w:t>Предисловие</w:t>
      </w:r>
    </w:p>
    <w:p w:rsidR="00797447" w:rsidRPr="00797447" w:rsidRDefault="00797447" w:rsidP="00797447">
      <w:pPr>
        <w:shd w:val="clear" w:color="auto" w:fill="FFFFFF"/>
        <w:spacing w:after="0" w:line="240" w:lineRule="auto"/>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w:t>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1 РАЗРАБОТАН Образовательным учреждением Центр "НООН" исследований и поддержки интеллектуальной деятельности (ОУ Центр "НООН")</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2 ВНЕСЕН Научно-техническим управлением Федерального агентства по техническому регулированию и метрологии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 УТВЕРЖДЕН И ВВЕДЕН В ДЕЙСТВИЕ Приказом Федерального агентства по техническому регулированию и метрологии от 30 октября 2020 г. N 999-ст</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4 ВВЕДЕН ВПЕРВЫЕ</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i/>
          <w:iCs/>
          <w:sz w:val="24"/>
          <w:szCs w:val="24"/>
          <w:bdr w:val="none" w:sz="0" w:space="0" w:color="auto" w:frame="1"/>
          <w:lang w:eastAsia="ru-RU"/>
        </w:rPr>
        <w:t>Правила применения настоящего стандарта установлены в </w:t>
      </w:r>
      <w:hyperlink r:id="rId6" w:anchor="8Q40M1" w:history="1">
        <w:r w:rsidRPr="00797447">
          <w:rPr>
            <w:rFonts w:ascii="Arial" w:eastAsia="Times New Roman" w:hAnsi="Arial" w:cs="Arial"/>
            <w:sz w:val="24"/>
            <w:szCs w:val="24"/>
            <w:u w:val="single"/>
            <w:lang w:eastAsia="ru-RU"/>
          </w:rPr>
          <w:t>статье 26 Федерального закона от 29 июня 2015 г. N 162-ФЗ "О стандартизации в Российской Федерации".</w:t>
        </w:r>
      </w:hyperlink>
      <w:r w:rsidRPr="00797447">
        <w:rPr>
          <w:rFonts w:ascii="Arial" w:eastAsia="Times New Roman" w:hAnsi="Arial" w:cs="Arial"/>
          <w:i/>
          <w:iCs/>
          <w:sz w:val="24"/>
          <w:szCs w:val="24"/>
          <w:bdr w:val="none" w:sz="0" w:space="0" w:color="auto" w:frame="1"/>
          <w:lang w:eastAsia="ru-RU"/>
        </w:rPr>
        <w:t>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w:t>
      </w:r>
      <w:bookmarkStart w:id="0" w:name="_GoBack"/>
      <w:bookmarkEnd w:id="0"/>
      <w:r w:rsidRPr="00797447">
        <w:rPr>
          <w:rFonts w:ascii="Arial" w:eastAsia="Times New Roman" w:hAnsi="Arial" w:cs="Arial"/>
          <w:i/>
          <w:iCs/>
          <w:sz w:val="24"/>
          <w:szCs w:val="24"/>
          <w:bdr w:val="none" w:sz="0" w:space="0" w:color="auto" w:frame="1"/>
          <w:lang w:eastAsia="ru-RU"/>
        </w:rPr>
        <w:t>улированию и метрологии в сети Интернет (www.gost.ru)</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240" w:line="240" w:lineRule="auto"/>
        <w:jc w:val="center"/>
        <w:textAlignment w:val="baseline"/>
        <w:outlineLvl w:val="1"/>
        <w:rPr>
          <w:rFonts w:ascii="Arial" w:eastAsia="Times New Roman" w:hAnsi="Arial" w:cs="Arial"/>
          <w:b/>
          <w:bCs/>
          <w:sz w:val="24"/>
          <w:szCs w:val="24"/>
          <w:lang w:eastAsia="ru-RU"/>
        </w:rPr>
      </w:pPr>
      <w:r w:rsidRPr="00797447">
        <w:rPr>
          <w:rFonts w:ascii="Arial" w:eastAsia="Times New Roman" w:hAnsi="Arial" w:cs="Arial"/>
          <w:b/>
          <w:bCs/>
          <w:sz w:val="24"/>
          <w:szCs w:val="24"/>
          <w:lang w:eastAsia="ru-RU"/>
        </w:rPr>
        <w:lastRenderedPageBreak/>
        <w:t>Введение</w:t>
      </w:r>
    </w:p>
    <w:p w:rsidR="00797447" w:rsidRPr="00797447" w:rsidRDefault="00797447" w:rsidP="00797447">
      <w:pPr>
        <w:shd w:val="clear" w:color="auto" w:fill="FFFFFF"/>
        <w:spacing w:after="0" w:line="240" w:lineRule="auto"/>
        <w:textAlignment w:val="baseline"/>
        <w:rPr>
          <w:rFonts w:ascii="Arial" w:eastAsia="Times New Roman" w:hAnsi="Arial" w:cs="Arial"/>
          <w:sz w:val="24"/>
          <w:szCs w:val="24"/>
          <w:lang w:eastAsia="ru-RU"/>
        </w:rPr>
      </w:pP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Настоящий стандарт входит в комплекс стандартов ГОСТ Р 43.0.1 информационного обеспечения техники и операторской деятельности и устанавливает общие и основные положения, относящиеся к кодированному применению информации в виде </w:t>
      </w:r>
      <w:proofErr w:type="spellStart"/>
      <w:r w:rsidRPr="00797447">
        <w:rPr>
          <w:rFonts w:ascii="Arial" w:eastAsia="Times New Roman" w:hAnsi="Arial" w:cs="Arial"/>
          <w:sz w:val="24"/>
          <w:szCs w:val="24"/>
          <w:lang w:eastAsia="ru-RU"/>
        </w:rPr>
        <w:t>лингвосемантизированной</w:t>
      </w:r>
      <w:proofErr w:type="spellEnd"/>
      <w:r w:rsidRPr="00797447">
        <w:rPr>
          <w:rFonts w:ascii="Arial" w:eastAsia="Times New Roman" w:hAnsi="Arial" w:cs="Arial"/>
          <w:sz w:val="24"/>
          <w:szCs w:val="24"/>
          <w:lang w:eastAsia="ru-RU"/>
        </w:rPr>
        <w:t xml:space="preserve"> информации (ЛСИ), используемой для осуществления с проведением </w:t>
      </w:r>
      <w:proofErr w:type="spellStart"/>
      <w:r w:rsidRPr="00797447">
        <w:rPr>
          <w:rFonts w:ascii="Arial" w:eastAsia="Times New Roman" w:hAnsi="Arial" w:cs="Arial"/>
          <w:sz w:val="24"/>
          <w:szCs w:val="24"/>
          <w:lang w:eastAsia="ru-RU"/>
        </w:rPr>
        <w:t>человекоинформационного</w:t>
      </w:r>
      <w:proofErr w:type="spellEnd"/>
      <w:r w:rsidRPr="00797447">
        <w:rPr>
          <w:rFonts w:ascii="Arial" w:eastAsia="Times New Roman" w:hAnsi="Arial" w:cs="Arial"/>
          <w:sz w:val="24"/>
          <w:szCs w:val="24"/>
          <w:lang w:eastAsia="ru-RU"/>
        </w:rPr>
        <w:t xml:space="preserve"> взаимодействия (ЧИВ) </w:t>
      </w:r>
      <w:proofErr w:type="spellStart"/>
      <w:r w:rsidRPr="00797447">
        <w:rPr>
          <w:rFonts w:ascii="Arial" w:eastAsia="Times New Roman" w:hAnsi="Arial" w:cs="Arial"/>
          <w:sz w:val="24"/>
          <w:szCs w:val="24"/>
          <w:lang w:eastAsia="ru-RU"/>
        </w:rPr>
        <w:t>лингвосемантизированной</w:t>
      </w:r>
      <w:proofErr w:type="spellEnd"/>
      <w:r w:rsidRPr="00797447">
        <w:rPr>
          <w:rFonts w:ascii="Arial" w:eastAsia="Times New Roman" w:hAnsi="Arial" w:cs="Arial"/>
          <w:sz w:val="24"/>
          <w:szCs w:val="24"/>
          <w:lang w:eastAsia="ru-RU"/>
        </w:rPr>
        <w:t xml:space="preserve"> информационной деятельности (ЛСИД).</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Настоящий стандарт состоит из двух основных разделов:</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"Общие положения", в котором приведены сведения, относящиеся к общезначимым по кодированному применению информации в виде ЛСИ, используемой для осуществления с проведением ЧИВ ЛСИД;</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"Основные положения", в котором приведены сведения, относящиеся к специальным по кодированному применению информации в виде ЛСИ, используемой для осуществления с проведением ЧИВ ЛСИД.</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240" w:line="240" w:lineRule="auto"/>
        <w:textAlignment w:val="baseline"/>
        <w:outlineLvl w:val="1"/>
        <w:rPr>
          <w:rFonts w:ascii="Arial" w:eastAsia="Times New Roman" w:hAnsi="Arial" w:cs="Arial"/>
          <w:b/>
          <w:bCs/>
          <w:sz w:val="24"/>
          <w:szCs w:val="24"/>
          <w:lang w:eastAsia="ru-RU"/>
        </w:rPr>
      </w:pPr>
      <w:r w:rsidRPr="00797447">
        <w:rPr>
          <w:rFonts w:ascii="Arial" w:eastAsia="Times New Roman" w:hAnsi="Arial" w:cs="Arial"/>
          <w:b/>
          <w:bCs/>
          <w:sz w:val="24"/>
          <w:szCs w:val="24"/>
          <w:lang w:eastAsia="ru-RU"/>
        </w:rPr>
        <w:t>     1 Область применения</w:t>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Настоящий стандарт устанавливает общие и основные положения, относящиеся к </w:t>
      </w:r>
      <w:proofErr w:type="spellStart"/>
      <w:r w:rsidRPr="00797447">
        <w:rPr>
          <w:rFonts w:ascii="Arial" w:eastAsia="Times New Roman" w:hAnsi="Arial" w:cs="Arial"/>
          <w:sz w:val="24"/>
          <w:szCs w:val="24"/>
          <w:lang w:eastAsia="ru-RU"/>
        </w:rPr>
        <w:t>психоинформационным</w:t>
      </w:r>
      <w:proofErr w:type="spellEnd"/>
      <w:r w:rsidRPr="00797447">
        <w:rPr>
          <w:rFonts w:ascii="Arial" w:eastAsia="Times New Roman" w:hAnsi="Arial" w:cs="Arial"/>
          <w:sz w:val="24"/>
          <w:szCs w:val="24"/>
          <w:lang w:eastAsia="ru-RU"/>
        </w:rPr>
        <w:t xml:space="preserve"> аспектам кодирования используемой информации в виде </w:t>
      </w:r>
      <w:proofErr w:type="spellStart"/>
      <w:r w:rsidRPr="00797447">
        <w:rPr>
          <w:rFonts w:ascii="Arial" w:eastAsia="Times New Roman" w:hAnsi="Arial" w:cs="Arial"/>
          <w:sz w:val="24"/>
          <w:szCs w:val="24"/>
          <w:lang w:eastAsia="ru-RU"/>
        </w:rPr>
        <w:t>лингвосемантизированной</w:t>
      </w:r>
      <w:proofErr w:type="spellEnd"/>
      <w:r w:rsidRPr="00797447">
        <w:rPr>
          <w:rFonts w:ascii="Arial" w:eastAsia="Times New Roman" w:hAnsi="Arial" w:cs="Arial"/>
          <w:sz w:val="24"/>
          <w:szCs w:val="24"/>
          <w:lang w:eastAsia="ru-RU"/>
        </w:rPr>
        <w:t xml:space="preserve"> информации (ЛСИ) для осуществления информационной, </w:t>
      </w:r>
      <w:proofErr w:type="spellStart"/>
      <w:r w:rsidRPr="00797447">
        <w:rPr>
          <w:rFonts w:ascii="Arial" w:eastAsia="Times New Roman" w:hAnsi="Arial" w:cs="Arial"/>
          <w:sz w:val="24"/>
          <w:szCs w:val="24"/>
          <w:lang w:eastAsia="ru-RU"/>
        </w:rPr>
        <w:t>лингвосемантизированно</w:t>
      </w:r>
      <w:proofErr w:type="spellEnd"/>
      <w:r w:rsidRPr="00797447">
        <w:rPr>
          <w:rFonts w:ascii="Arial" w:eastAsia="Times New Roman" w:hAnsi="Arial" w:cs="Arial"/>
          <w:sz w:val="24"/>
          <w:szCs w:val="24"/>
          <w:lang w:eastAsia="ru-RU"/>
        </w:rPr>
        <w:t xml:space="preserve">-информационной деятельности (ЛСИД) различного назначения и исполнения при проведении специалистом необходимых </w:t>
      </w:r>
      <w:proofErr w:type="spellStart"/>
      <w:r w:rsidRPr="00797447">
        <w:rPr>
          <w:rFonts w:ascii="Arial" w:eastAsia="Times New Roman" w:hAnsi="Arial" w:cs="Arial"/>
          <w:sz w:val="24"/>
          <w:szCs w:val="24"/>
          <w:lang w:eastAsia="ru-RU"/>
        </w:rPr>
        <w:t>немашинизированных</w:t>
      </w:r>
      <w:proofErr w:type="spellEnd"/>
      <w:r w:rsidRPr="00797447">
        <w:rPr>
          <w:rFonts w:ascii="Arial" w:eastAsia="Times New Roman" w:hAnsi="Arial" w:cs="Arial"/>
          <w:sz w:val="24"/>
          <w:szCs w:val="24"/>
          <w:lang w:eastAsia="ru-RU"/>
        </w:rPr>
        <w:t>, машинизированных (</w:t>
      </w:r>
      <w:proofErr w:type="spellStart"/>
      <w:r w:rsidRPr="00797447">
        <w:rPr>
          <w:rFonts w:ascii="Arial" w:eastAsia="Times New Roman" w:hAnsi="Arial" w:cs="Arial"/>
          <w:sz w:val="24"/>
          <w:szCs w:val="24"/>
          <w:lang w:eastAsia="ru-RU"/>
        </w:rPr>
        <w:t>цифровизированных</w:t>
      </w:r>
      <w:proofErr w:type="spellEnd"/>
      <w:r w:rsidRPr="00797447">
        <w:rPr>
          <w:rFonts w:ascii="Arial" w:eastAsia="Times New Roman" w:hAnsi="Arial" w:cs="Arial"/>
          <w:sz w:val="24"/>
          <w:szCs w:val="24"/>
          <w:lang w:eastAsia="ru-RU"/>
        </w:rPr>
        <w:t xml:space="preserve">) </w:t>
      </w:r>
      <w:proofErr w:type="spellStart"/>
      <w:r w:rsidRPr="00797447">
        <w:rPr>
          <w:rFonts w:ascii="Arial" w:eastAsia="Times New Roman" w:hAnsi="Arial" w:cs="Arial"/>
          <w:sz w:val="24"/>
          <w:szCs w:val="24"/>
          <w:lang w:eastAsia="ru-RU"/>
        </w:rPr>
        <w:t>человекоинформационных</w:t>
      </w:r>
      <w:proofErr w:type="spellEnd"/>
      <w:r w:rsidRPr="00797447">
        <w:rPr>
          <w:rFonts w:ascii="Arial" w:eastAsia="Times New Roman" w:hAnsi="Arial" w:cs="Arial"/>
          <w:sz w:val="24"/>
          <w:szCs w:val="24"/>
          <w:lang w:eastAsia="ru-RU"/>
        </w:rPr>
        <w:t xml:space="preserve"> взаимодействий (ЧИВ) с соответствующей воспринимаемой кодированной информацией, сопровождающихся возникновением информационно-обменных процессов (ИОП) и образованием систем "человек-информация" (СЧИ).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Положения настоящего стандарта в технической деятельности могут быть использованы для проведения кодирования необходимой информации в виде ЛСИ, с учетом умственных возможностей пользователя этой информации с целью обеспечения эффективного проведения специалистом соответствующих ЧИВ, сопровождающихся возникновением нужных для проведения технической деятельности ИОП и осознанным или неосознанным образованием продуктивно функционирующих СЧИ определенного временного существования, влияющих на результативное выполнение технической деятельности.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Положения настоящего стандарта, относящиеся к кодированию ЛСИ, могут быть использованы в целях </w:t>
      </w:r>
      <w:proofErr w:type="spellStart"/>
      <w:r w:rsidRPr="00797447">
        <w:rPr>
          <w:rFonts w:ascii="Arial" w:eastAsia="Times New Roman" w:hAnsi="Arial" w:cs="Arial"/>
          <w:sz w:val="24"/>
          <w:szCs w:val="24"/>
          <w:lang w:eastAsia="ru-RU"/>
        </w:rPr>
        <w:t>интеллектуализированного</w:t>
      </w:r>
      <w:proofErr w:type="spellEnd"/>
      <w:r w:rsidRPr="00797447">
        <w:rPr>
          <w:rFonts w:ascii="Arial" w:eastAsia="Times New Roman" w:hAnsi="Arial" w:cs="Arial"/>
          <w:sz w:val="24"/>
          <w:szCs w:val="24"/>
          <w:lang w:eastAsia="ru-RU"/>
        </w:rPr>
        <w:t xml:space="preserve"> проведения специалистом технической информационной, предметно-информационной деятельности с применением соответствующей технической </w:t>
      </w:r>
      <w:proofErr w:type="spellStart"/>
      <w:r w:rsidRPr="00797447">
        <w:rPr>
          <w:rFonts w:ascii="Arial" w:eastAsia="Times New Roman" w:hAnsi="Arial" w:cs="Arial"/>
          <w:sz w:val="24"/>
          <w:szCs w:val="24"/>
          <w:lang w:eastAsia="ru-RU"/>
        </w:rPr>
        <w:t>нелингвосемантизированной</w:t>
      </w:r>
      <w:proofErr w:type="spellEnd"/>
      <w:r w:rsidRPr="00797447">
        <w:rPr>
          <w:rFonts w:ascii="Arial" w:eastAsia="Times New Roman" w:hAnsi="Arial" w:cs="Arial"/>
          <w:sz w:val="24"/>
          <w:szCs w:val="24"/>
          <w:lang w:eastAsia="ru-RU"/>
        </w:rPr>
        <w:t>, ЛСИ, позволяющие создавать необходимые условия: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 для </w:t>
      </w:r>
      <w:proofErr w:type="spellStart"/>
      <w:r w:rsidRPr="00797447">
        <w:rPr>
          <w:rFonts w:ascii="Arial" w:eastAsia="Times New Roman" w:hAnsi="Arial" w:cs="Arial"/>
          <w:sz w:val="24"/>
          <w:szCs w:val="24"/>
          <w:lang w:eastAsia="ru-RU"/>
        </w:rPr>
        <w:t>лингвистизированного</w:t>
      </w:r>
      <w:proofErr w:type="spellEnd"/>
      <w:r w:rsidRPr="00797447">
        <w:rPr>
          <w:rFonts w:ascii="Arial" w:eastAsia="Times New Roman" w:hAnsi="Arial" w:cs="Arial"/>
          <w:sz w:val="24"/>
          <w:szCs w:val="24"/>
          <w:lang w:eastAsia="ru-RU"/>
        </w:rPr>
        <w:t xml:space="preserve"> чувственного восприятия внешней технической предметно-</w:t>
      </w:r>
      <w:proofErr w:type="spellStart"/>
      <w:r w:rsidRPr="00797447">
        <w:rPr>
          <w:rFonts w:ascii="Arial" w:eastAsia="Times New Roman" w:hAnsi="Arial" w:cs="Arial"/>
          <w:sz w:val="24"/>
          <w:szCs w:val="24"/>
          <w:lang w:eastAsia="ru-RU"/>
        </w:rPr>
        <w:t>информационой</w:t>
      </w:r>
      <w:proofErr w:type="spellEnd"/>
      <w:r w:rsidRPr="00797447">
        <w:rPr>
          <w:rFonts w:ascii="Arial" w:eastAsia="Times New Roman" w:hAnsi="Arial" w:cs="Arial"/>
          <w:sz w:val="24"/>
          <w:szCs w:val="24"/>
          <w:lang w:eastAsia="ru-RU"/>
        </w:rPr>
        <w:t xml:space="preserve"> среды;</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lastRenderedPageBreak/>
        <w:t xml:space="preserve">- осуществления </w:t>
      </w:r>
      <w:proofErr w:type="spellStart"/>
      <w:r w:rsidRPr="00797447">
        <w:rPr>
          <w:rFonts w:ascii="Arial" w:eastAsia="Times New Roman" w:hAnsi="Arial" w:cs="Arial"/>
          <w:sz w:val="24"/>
          <w:szCs w:val="24"/>
          <w:lang w:eastAsia="ru-RU"/>
        </w:rPr>
        <w:t>ноон-технологизации</w:t>
      </w:r>
      <w:proofErr w:type="spellEnd"/>
      <w:r w:rsidRPr="00797447">
        <w:rPr>
          <w:rFonts w:ascii="Arial" w:eastAsia="Times New Roman" w:hAnsi="Arial" w:cs="Arial"/>
          <w:sz w:val="24"/>
          <w:szCs w:val="24"/>
          <w:lang w:eastAsia="ru-RU"/>
        </w:rPr>
        <w:t xml:space="preserve"> </w:t>
      </w:r>
      <w:proofErr w:type="spellStart"/>
      <w:r w:rsidRPr="00797447">
        <w:rPr>
          <w:rFonts w:ascii="Arial" w:eastAsia="Times New Roman" w:hAnsi="Arial" w:cs="Arial"/>
          <w:sz w:val="24"/>
          <w:szCs w:val="24"/>
          <w:lang w:eastAsia="ru-RU"/>
        </w:rPr>
        <w:t>лингвистизированной</w:t>
      </w:r>
      <w:proofErr w:type="spellEnd"/>
      <w:r w:rsidRPr="00797447">
        <w:rPr>
          <w:rFonts w:ascii="Arial" w:eastAsia="Times New Roman" w:hAnsi="Arial" w:cs="Arial"/>
          <w:sz w:val="24"/>
          <w:szCs w:val="24"/>
          <w:lang w:eastAsia="ru-RU"/>
        </w:rPr>
        <w:t xml:space="preserve"> технической деятельности с применением </w:t>
      </w:r>
      <w:proofErr w:type="spellStart"/>
      <w:r w:rsidRPr="00797447">
        <w:rPr>
          <w:rFonts w:ascii="Arial" w:eastAsia="Times New Roman" w:hAnsi="Arial" w:cs="Arial"/>
          <w:sz w:val="24"/>
          <w:szCs w:val="24"/>
          <w:lang w:eastAsia="ru-RU"/>
        </w:rPr>
        <w:t>ноон-технологизированной</w:t>
      </w:r>
      <w:proofErr w:type="spellEnd"/>
      <w:r w:rsidRPr="00797447">
        <w:rPr>
          <w:rFonts w:ascii="Arial" w:eastAsia="Times New Roman" w:hAnsi="Arial" w:cs="Arial"/>
          <w:sz w:val="24"/>
          <w:szCs w:val="24"/>
          <w:lang w:eastAsia="ru-RU"/>
        </w:rPr>
        <w:t xml:space="preserve"> технической информации;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 </w:t>
      </w:r>
      <w:proofErr w:type="spellStart"/>
      <w:r w:rsidRPr="00797447">
        <w:rPr>
          <w:rFonts w:ascii="Arial" w:eastAsia="Times New Roman" w:hAnsi="Arial" w:cs="Arial"/>
          <w:sz w:val="24"/>
          <w:szCs w:val="24"/>
          <w:lang w:eastAsia="ru-RU"/>
        </w:rPr>
        <w:t>лингвистизированного</w:t>
      </w:r>
      <w:proofErr w:type="spellEnd"/>
      <w:r w:rsidRPr="00797447">
        <w:rPr>
          <w:rFonts w:ascii="Arial" w:eastAsia="Times New Roman" w:hAnsi="Arial" w:cs="Arial"/>
          <w:sz w:val="24"/>
          <w:szCs w:val="24"/>
          <w:lang w:eastAsia="ru-RU"/>
        </w:rPr>
        <w:t xml:space="preserve"> использования технических средств поддержки обращения с техникой;</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 осуществления </w:t>
      </w:r>
      <w:proofErr w:type="spellStart"/>
      <w:r w:rsidRPr="00797447">
        <w:rPr>
          <w:rFonts w:ascii="Arial" w:eastAsia="Times New Roman" w:hAnsi="Arial" w:cs="Arial"/>
          <w:sz w:val="24"/>
          <w:szCs w:val="24"/>
          <w:lang w:eastAsia="ru-RU"/>
        </w:rPr>
        <w:t>лингвистизированного</w:t>
      </w:r>
      <w:proofErr w:type="spellEnd"/>
      <w:r w:rsidRPr="00797447">
        <w:rPr>
          <w:rFonts w:ascii="Arial" w:eastAsia="Times New Roman" w:hAnsi="Arial" w:cs="Arial"/>
          <w:sz w:val="24"/>
          <w:szCs w:val="24"/>
          <w:lang w:eastAsia="ru-RU"/>
        </w:rPr>
        <w:t xml:space="preserve"> информационного взаимодействия с необходимой технической предметно-информационной средой;</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развития области знаний, относящейся к информационной психологии;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 совершенствования и развития </w:t>
      </w:r>
      <w:proofErr w:type="spellStart"/>
      <w:r w:rsidRPr="00797447">
        <w:rPr>
          <w:rFonts w:ascii="Arial" w:eastAsia="Times New Roman" w:hAnsi="Arial" w:cs="Arial"/>
          <w:sz w:val="24"/>
          <w:szCs w:val="24"/>
          <w:lang w:eastAsia="ru-RU"/>
        </w:rPr>
        <w:t>лингвосемантизированного</w:t>
      </w:r>
      <w:proofErr w:type="spellEnd"/>
      <w:r w:rsidRPr="00797447">
        <w:rPr>
          <w:rFonts w:ascii="Arial" w:eastAsia="Times New Roman" w:hAnsi="Arial" w:cs="Arial"/>
          <w:sz w:val="24"/>
          <w:szCs w:val="24"/>
          <w:lang w:eastAsia="ru-RU"/>
        </w:rPr>
        <w:t xml:space="preserve"> </w:t>
      </w:r>
      <w:proofErr w:type="spellStart"/>
      <w:r w:rsidRPr="00797447">
        <w:rPr>
          <w:rFonts w:ascii="Arial" w:eastAsia="Times New Roman" w:hAnsi="Arial" w:cs="Arial"/>
          <w:sz w:val="24"/>
          <w:szCs w:val="24"/>
          <w:lang w:eastAsia="ru-RU"/>
        </w:rPr>
        <w:t>человекоинформационного</w:t>
      </w:r>
      <w:proofErr w:type="spellEnd"/>
      <w:r w:rsidRPr="00797447">
        <w:rPr>
          <w:rFonts w:ascii="Arial" w:eastAsia="Times New Roman" w:hAnsi="Arial" w:cs="Arial"/>
          <w:sz w:val="24"/>
          <w:szCs w:val="24"/>
          <w:lang w:eastAsia="ru-RU"/>
        </w:rPr>
        <w:t xml:space="preserve"> функционирования </w:t>
      </w:r>
      <w:proofErr w:type="spellStart"/>
      <w:r w:rsidRPr="00797447">
        <w:rPr>
          <w:rFonts w:ascii="Arial" w:eastAsia="Times New Roman" w:hAnsi="Arial" w:cs="Arial"/>
          <w:sz w:val="24"/>
          <w:szCs w:val="24"/>
          <w:lang w:eastAsia="ru-RU"/>
        </w:rPr>
        <w:t>техносферы</w:t>
      </w:r>
      <w:proofErr w:type="spellEnd"/>
      <w:r w:rsidRPr="00797447">
        <w:rPr>
          <w:rFonts w:ascii="Arial" w:eastAsia="Times New Roman" w:hAnsi="Arial" w:cs="Arial"/>
          <w:sz w:val="24"/>
          <w:szCs w:val="24"/>
          <w:lang w:eastAsia="ru-RU"/>
        </w:rPr>
        <w:t xml:space="preserve"> для осуществления образовательной, трудовой и творческой деятельности с повышенной эффективностью.</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Положения настоящего стандарта по кодированию ЛСИ могут быть использованы для языковой (</w:t>
      </w:r>
      <w:proofErr w:type="spellStart"/>
      <w:r w:rsidRPr="00797447">
        <w:rPr>
          <w:rFonts w:ascii="Arial" w:eastAsia="Times New Roman" w:hAnsi="Arial" w:cs="Arial"/>
          <w:sz w:val="24"/>
          <w:szCs w:val="24"/>
          <w:lang w:eastAsia="ru-RU"/>
        </w:rPr>
        <w:t>лингвосемантизированной</w:t>
      </w:r>
      <w:proofErr w:type="spellEnd"/>
      <w:r w:rsidRPr="00797447">
        <w:rPr>
          <w:rFonts w:ascii="Arial" w:eastAsia="Times New Roman" w:hAnsi="Arial" w:cs="Arial"/>
          <w:sz w:val="24"/>
          <w:szCs w:val="24"/>
          <w:lang w:eastAsia="ru-RU"/>
        </w:rPr>
        <w:t xml:space="preserve"> информационной) поддержки деятельности специалиста при его умственном взаимодействии (с учетом психических свойств специалиста) с воспринимаемой ЛСИ в технике, а также осуществлены при ее изложении с использованием комбинативной информации, </w:t>
      </w:r>
      <w:proofErr w:type="spellStart"/>
      <w:r w:rsidRPr="00797447">
        <w:rPr>
          <w:rFonts w:ascii="Arial" w:eastAsia="Times New Roman" w:hAnsi="Arial" w:cs="Arial"/>
          <w:sz w:val="24"/>
          <w:szCs w:val="24"/>
          <w:lang w:eastAsia="ru-RU"/>
        </w:rPr>
        <w:t>фраземной</w:t>
      </w:r>
      <w:proofErr w:type="spellEnd"/>
      <w:r w:rsidRPr="00797447">
        <w:rPr>
          <w:rFonts w:ascii="Arial" w:eastAsia="Times New Roman" w:hAnsi="Arial" w:cs="Arial"/>
          <w:sz w:val="24"/>
          <w:szCs w:val="24"/>
          <w:lang w:eastAsia="ru-RU"/>
        </w:rPr>
        <w:t xml:space="preserve"> информации, фонемной информации, создаваемых с применением знаний, соответственно относящихся к общей интегральной лингвистике, дифференциальной </w:t>
      </w:r>
      <w:proofErr w:type="spellStart"/>
      <w:r w:rsidRPr="00797447">
        <w:rPr>
          <w:rFonts w:ascii="Arial" w:eastAsia="Times New Roman" w:hAnsi="Arial" w:cs="Arial"/>
          <w:sz w:val="24"/>
          <w:szCs w:val="24"/>
          <w:lang w:eastAsia="ru-RU"/>
        </w:rPr>
        <w:t>фраземной</w:t>
      </w:r>
      <w:proofErr w:type="spellEnd"/>
      <w:r w:rsidRPr="00797447">
        <w:rPr>
          <w:rFonts w:ascii="Arial" w:eastAsia="Times New Roman" w:hAnsi="Arial" w:cs="Arial"/>
          <w:sz w:val="24"/>
          <w:szCs w:val="24"/>
          <w:lang w:eastAsia="ru-RU"/>
        </w:rPr>
        <w:t xml:space="preserve"> лингвистике, дифференциальной фонемной лингвистике.</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Положения настоящего стандарта по кодированию ЛСИ могут быть применены на основе </w:t>
      </w:r>
      <w:proofErr w:type="spellStart"/>
      <w:r w:rsidRPr="00797447">
        <w:rPr>
          <w:rFonts w:ascii="Arial" w:eastAsia="Times New Roman" w:hAnsi="Arial" w:cs="Arial"/>
          <w:sz w:val="24"/>
          <w:szCs w:val="24"/>
          <w:lang w:eastAsia="ru-RU"/>
        </w:rPr>
        <w:t>ноон</w:t>
      </w:r>
      <w:proofErr w:type="spellEnd"/>
      <w:r w:rsidRPr="00797447">
        <w:rPr>
          <w:rFonts w:ascii="Arial" w:eastAsia="Times New Roman" w:hAnsi="Arial" w:cs="Arial"/>
          <w:sz w:val="24"/>
          <w:szCs w:val="24"/>
          <w:lang w:eastAsia="ru-RU"/>
        </w:rPr>
        <w:t>-технологии для использования при проектировании, изготовлении, изучении, эксплуатации соответствующих образцов техники и технических устройств.</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С учетом положений настоящего стандарта по кодированию ЛСИ может быть выполнена техническая информационная, предметно-информационная деятельность с использованием ЛСИ, создаваемой на основе определенных знаний, относящихся к общей интегральной лингвистике, дифференциальной </w:t>
      </w:r>
      <w:proofErr w:type="spellStart"/>
      <w:r w:rsidRPr="00797447">
        <w:rPr>
          <w:rFonts w:ascii="Arial" w:eastAsia="Times New Roman" w:hAnsi="Arial" w:cs="Arial"/>
          <w:sz w:val="24"/>
          <w:szCs w:val="24"/>
          <w:lang w:eastAsia="ru-RU"/>
        </w:rPr>
        <w:t>фраземной</w:t>
      </w:r>
      <w:proofErr w:type="spellEnd"/>
      <w:r w:rsidRPr="00797447">
        <w:rPr>
          <w:rFonts w:ascii="Arial" w:eastAsia="Times New Roman" w:hAnsi="Arial" w:cs="Arial"/>
          <w:sz w:val="24"/>
          <w:szCs w:val="24"/>
          <w:lang w:eastAsia="ru-RU"/>
        </w:rPr>
        <w:t xml:space="preserve"> лингвистике, дифференциальной </w:t>
      </w:r>
      <w:proofErr w:type="spellStart"/>
      <w:r w:rsidRPr="00797447">
        <w:rPr>
          <w:rFonts w:ascii="Arial" w:eastAsia="Times New Roman" w:hAnsi="Arial" w:cs="Arial"/>
          <w:sz w:val="24"/>
          <w:szCs w:val="24"/>
          <w:lang w:eastAsia="ru-RU"/>
        </w:rPr>
        <w:t>фраземной</w:t>
      </w:r>
      <w:proofErr w:type="spellEnd"/>
      <w:r w:rsidRPr="00797447">
        <w:rPr>
          <w:rFonts w:ascii="Arial" w:eastAsia="Times New Roman" w:hAnsi="Arial" w:cs="Arial"/>
          <w:sz w:val="24"/>
          <w:szCs w:val="24"/>
          <w:lang w:eastAsia="ru-RU"/>
        </w:rPr>
        <w:t xml:space="preserve"> лингвистике*, на основе </w:t>
      </w:r>
      <w:hyperlink r:id="rId7" w:history="1">
        <w:r w:rsidRPr="00797447">
          <w:rPr>
            <w:rFonts w:ascii="Arial" w:eastAsia="Times New Roman" w:hAnsi="Arial" w:cs="Arial"/>
            <w:sz w:val="24"/>
            <w:szCs w:val="24"/>
            <w:u w:val="single"/>
            <w:lang w:eastAsia="ru-RU"/>
          </w:rPr>
          <w:t>ГОСТ Р 43.0.2</w:t>
        </w:r>
      </w:hyperlink>
      <w:r w:rsidRPr="00797447">
        <w:rPr>
          <w:rFonts w:ascii="Arial" w:eastAsia="Times New Roman" w:hAnsi="Arial" w:cs="Arial"/>
          <w:sz w:val="24"/>
          <w:szCs w:val="24"/>
          <w:lang w:eastAsia="ru-RU"/>
        </w:rPr>
        <w:t>, </w:t>
      </w:r>
      <w:hyperlink r:id="rId8" w:anchor="7D20K3" w:history="1">
        <w:r w:rsidRPr="00797447">
          <w:rPr>
            <w:rFonts w:ascii="Arial" w:eastAsia="Times New Roman" w:hAnsi="Arial" w:cs="Arial"/>
            <w:sz w:val="24"/>
            <w:szCs w:val="24"/>
            <w:u w:val="single"/>
            <w:lang w:eastAsia="ru-RU"/>
          </w:rPr>
          <w:t>ГОСТ Р 43.0.3</w:t>
        </w:r>
      </w:hyperlink>
      <w:r w:rsidRPr="00797447">
        <w:rPr>
          <w:rFonts w:ascii="Arial" w:eastAsia="Times New Roman" w:hAnsi="Arial" w:cs="Arial"/>
          <w:sz w:val="24"/>
          <w:szCs w:val="24"/>
          <w:lang w:eastAsia="ru-RU"/>
        </w:rPr>
        <w:t>, </w:t>
      </w:r>
      <w:hyperlink r:id="rId9" w:anchor="7D20K3" w:history="1">
        <w:r w:rsidRPr="00797447">
          <w:rPr>
            <w:rFonts w:ascii="Arial" w:eastAsia="Times New Roman" w:hAnsi="Arial" w:cs="Arial"/>
            <w:sz w:val="24"/>
            <w:szCs w:val="24"/>
            <w:u w:val="single"/>
            <w:lang w:eastAsia="ru-RU"/>
          </w:rPr>
          <w:t>ГОСТ Р 43.0.5</w:t>
        </w:r>
      </w:hyperlink>
      <w:r w:rsidRPr="00797447">
        <w:rPr>
          <w:rFonts w:ascii="Arial" w:eastAsia="Times New Roman" w:hAnsi="Arial" w:cs="Arial"/>
          <w:sz w:val="24"/>
          <w:szCs w:val="24"/>
          <w:lang w:eastAsia="ru-RU"/>
        </w:rPr>
        <w:t>, </w:t>
      </w:r>
      <w:hyperlink r:id="rId10" w:anchor="7D20K3" w:history="1">
        <w:r w:rsidRPr="00797447">
          <w:rPr>
            <w:rFonts w:ascii="Arial" w:eastAsia="Times New Roman" w:hAnsi="Arial" w:cs="Arial"/>
            <w:sz w:val="24"/>
            <w:szCs w:val="24"/>
            <w:u w:val="single"/>
            <w:lang w:eastAsia="ru-RU"/>
          </w:rPr>
          <w:t>ГОСТ Р 43.0.6</w:t>
        </w:r>
      </w:hyperlink>
      <w:r w:rsidRPr="00797447">
        <w:rPr>
          <w:rFonts w:ascii="Arial" w:eastAsia="Times New Roman" w:hAnsi="Arial" w:cs="Arial"/>
          <w:sz w:val="24"/>
          <w:szCs w:val="24"/>
          <w:lang w:eastAsia="ru-RU"/>
        </w:rPr>
        <w:t>, </w:t>
      </w:r>
      <w:hyperlink r:id="rId11" w:history="1">
        <w:r w:rsidRPr="00797447">
          <w:rPr>
            <w:rFonts w:ascii="Arial" w:eastAsia="Times New Roman" w:hAnsi="Arial" w:cs="Arial"/>
            <w:sz w:val="24"/>
            <w:szCs w:val="24"/>
            <w:u w:val="single"/>
            <w:lang w:eastAsia="ru-RU"/>
          </w:rPr>
          <w:t>ГОСТ Р 43.2.1</w:t>
        </w:r>
      </w:hyperlink>
      <w:r w:rsidRPr="00797447">
        <w:rPr>
          <w:rFonts w:ascii="Arial" w:eastAsia="Times New Roman" w:hAnsi="Arial" w:cs="Arial"/>
          <w:sz w:val="24"/>
          <w:szCs w:val="24"/>
          <w:lang w:eastAsia="ru-RU"/>
        </w:rPr>
        <w:t>, </w:t>
      </w:r>
      <w:hyperlink r:id="rId12" w:history="1">
        <w:r w:rsidRPr="00797447">
          <w:rPr>
            <w:rFonts w:ascii="Arial" w:eastAsia="Times New Roman" w:hAnsi="Arial" w:cs="Arial"/>
            <w:sz w:val="24"/>
            <w:szCs w:val="24"/>
            <w:u w:val="single"/>
            <w:lang w:eastAsia="ru-RU"/>
          </w:rPr>
          <w:t>ГОСТ Р 43.4.1</w:t>
        </w:r>
      </w:hyperlink>
      <w:r w:rsidRPr="00797447">
        <w:rPr>
          <w:rFonts w:ascii="Arial" w:eastAsia="Times New Roman" w:hAnsi="Arial" w:cs="Arial"/>
          <w:sz w:val="24"/>
          <w:szCs w:val="24"/>
          <w:lang w:eastAsia="ru-RU"/>
        </w:rPr>
        <w:t>, </w:t>
      </w:r>
      <w:hyperlink r:id="rId13" w:history="1">
        <w:r w:rsidRPr="00797447">
          <w:rPr>
            <w:rFonts w:ascii="Arial" w:eastAsia="Times New Roman" w:hAnsi="Arial" w:cs="Arial"/>
            <w:sz w:val="24"/>
            <w:szCs w:val="24"/>
            <w:u w:val="single"/>
            <w:lang w:eastAsia="ru-RU"/>
          </w:rPr>
          <w:t>ГОСТ Р 43.0.1</w:t>
        </w:r>
      </w:hyperlink>
      <w:r w:rsidRPr="00797447">
        <w:rPr>
          <w:rFonts w:ascii="Arial" w:eastAsia="Times New Roman" w:hAnsi="Arial" w:cs="Arial"/>
          <w:sz w:val="24"/>
          <w:szCs w:val="24"/>
          <w:lang w:eastAsia="ru-RU"/>
        </w:rPr>
        <w:t>, в которых приведены нормативно установленные положения, применяемые при разработке технической ЛСИ.</w:t>
      </w:r>
    </w:p>
    <w:p w:rsidR="00797447" w:rsidRPr="00797447" w:rsidRDefault="00797447" w:rsidP="00797447">
      <w:pPr>
        <w:shd w:val="clear" w:color="auto" w:fill="FFFFFF"/>
        <w:spacing w:after="0" w:line="240" w:lineRule="auto"/>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___________________</w:t>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Текст документа соответствует оригиналу. - Примечание изготовителя базы данных.     </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240" w:line="240" w:lineRule="auto"/>
        <w:textAlignment w:val="baseline"/>
        <w:outlineLvl w:val="1"/>
        <w:rPr>
          <w:rFonts w:ascii="Arial" w:eastAsia="Times New Roman" w:hAnsi="Arial" w:cs="Arial"/>
          <w:b/>
          <w:bCs/>
          <w:sz w:val="24"/>
          <w:szCs w:val="24"/>
          <w:lang w:eastAsia="ru-RU"/>
        </w:rPr>
      </w:pPr>
      <w:r w:rsidRPr="00797447">
        <w:rPr>
          <w:rFonts w:ascii="Arial" w:eastAsia="Times New Roman" w:hAnsi="Arial" w:cs="Arial"/>
          <w:b/>
          <w:bCs/>
          <w:sz w:val="24"/>
          <w:szCs w:val="24"/>
          <w:lang w:eastAsia="ru-RU"/>
        </w:rPr>
        <w:t>     2 Нормативные ссылки</w:t>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В настоящем стандарте использованы нормативные ссылки на следующие стандарты:</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hyperlink r:id="rId14" w:history="1">
        <w:r w:rsidRPr="00797447">
          <w:rPr>
            <w:rFonts w:ascii="Arial" w:eastAsia="Times New Roman" w:hAnsi="Arial" w:cs="Arial"/>
            <w:sz w:val="24"/>
            <w:szCs w:val="24"/>
            <w:u w:val="single"/>
            <w:lang w:eastAsia="ru-RU"/>
          </w:rPr>
          <w:t>ГОСТ Р 43.0.1</w:t>
        </w:r>
      </w:hyperlink>
      <w:r w:rsidRPr="00797447">
        <w:rPr>
          <w:rFonts w:ascii="Arial" w:eastAsia="Times New Roman" w:hAnsi="Arial" w:cs="Arial"/>
          <w:sz w:val="24"/>
          <w:szCs w:val="24"/>
          <w:lang w:eastAsia="ru-RU"/>
        </w:rPr>
        <w:t> Информационное обеспечение техники и операторской деятельности. Общие положения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hyperlink r:id="rId15" w:history="1">
        <w:r w:rsidRPr="00797447">
          <w:rPr>
            <w:rFonts w:ascii="Arial" w:eastAsia="Times New Roman" w:hAnsi="Arial" w:cs="Arial"/>
            <w:sz w:val="24"/>
            <w:szCs w:val="24"/>
            <w:u w:val="single"/>
            <w:lang w:eastAsia="ru-RU"/>
          </w:rPr>
          <w:t>ГОСТ Р 43.0.2</w:t>
        </w:r>
      </w:hyperlink>
      <w:r w:rsidRPr="00797447">
        <w:rPr>
          <w:rFonts w:ascii="Arial" w:eastAsia="Times New Roman" w:hAnsi="Arial" w:cs="Arial"/>
          <w:sz w:val="24"/>
          <w:szCs w:val="24"/>
          <w:lang w:eastAsia="ru-RU"/>
        </w:rPr>
        <w:t> Информационное обеспечение техники и операторской деятельности. Термины и определения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hyperlink r:id="rId16" w:anchor="7D20K3" w:history="1">
        <w:r w:rsidRPr="00797447">
          <w:rPr>
            <w:rFonts w:ascii="Arial" w:eastAsia="Times New Roman" w:hAnsi="Arial" w:cs="Arial"/>
            <w:sz w:val="24"/>
            <w:szCs w:val="24"/>
            <w:u w:val="single"/>
            <w:lang w:eastAsia="ru-RU"/>
          </w:rPr>
          <w:t>ГОСТ Р 43.0.3</w:t>
        </w:r>
      </w:hyperlink>
      <w:r w:rsidRPr="00797447">
        <w:rPr>
          <w:rFonts w:ascii="Arial" w:eastAsia="Times New Roman" w:hAnsi="Arial" w:cs="Arial"/>
          <w:sz w:val="24"/>
          <w:szCs w:val="24"/>
          <w:lang w:eastAsia="ru-RU"/>
        </w:rPr>
        <w:t xml:space="preserve"> Информационное обеспечение техники и операторской деятельности. </w:t>
      </w:r>
      <w:proofErr w:type="spellStart"/>
      <w:r w:rsidRPr="00797447">
        <w:rPr>
          <w:rFonts w:ascii="Arial" w:eastAsia="Times New Roman" w:hAnsi="Arial" w:cs="Arial"/>
          <w:sz w:val="24"/>
          <w:szCs w:val="24"/>
          <w:lang w:eastAsia="ru-RU"/>
        </w:rPr>
        <w:t>Ноон</w:t>
      </w:r>
      <w:proofErr w:type="spellEnd"/>
      <w:r w:rsidRPr="00797447">
        <w:rPr>
          <w:rFonts w:ascii="Arial" w:eastAsia="Times New Roman" w:hAnsi="Arial" w:cs="Arial"/>
          <w:sz w:val="24"/>
          <w:szCs w:val="24"/>
          <w:lang w:eastAsia="ru-RU"/>
        </w:rPr>
        <w:t>-технология в технической деятельности. Общие положения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hyperlink r:id="rId17" w:anchor="7D20K3" w:history="1">
        <w:r w:rsidRPr="00797447">
          <w:rPr>
            <w:rFonts w:ascii="Arial" w:eastAsia="Times New Roman" w:hAnsi="Arial" w:cs="Arial"/>
            <w:sz w:val="24"/>
            <w:szCs w:val="24"/>
            <w:u w:val="single"/>
            <w:lang w:eastAsia="ru-RU"/>
          </w:rPr>
          <w:t>ГОСТ Р 43.0.5</w:t>
        </w:r>
      </w:hyperlink>
      <w:r w:rsidRPr="00797447">
        <w:rPr>
          <w:rFonts w:ascii="Arial" w:eastAsia="Times New Roman" w:hAnsi="Arial" w:cs="Arial"/>
          <w:sz w:val="24"/>
          <w:szCs w:val="24"/>
          <w:lang w:eastAsia="ru-RU"/>
        </w:rPr>
        <w:t> Информационное обеспечение техники и операторской деятельности. Процессы информационно-обменные в технической деятельности. Общие положения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hyperlink r:id="rId18" w:anchor="7D20K3" w:history="1">
        <w:r w:rsidRPr="00797447">
          <w:rPr>
            <w:rFonts w:ascii="Arial" w:eastAsia="Times New Roman" w:hAnsi="Arial" w:cs="Arial"/>
            <w:sz w:val="24"/>
            <w:szCs w:val="24"/>
            <w:u w:val="single"/>
            <w:lang w:eastAsia="ru-RU"/>
          </w:rPr>
          <w:t>ГОСТ Р 43.0.6</w:t>
        </w:r>
      </w:hyperlink>
      <w:r w:rsidRPr="00797447">
        <w:rPr>
          <w:rFonts w:ascii="Arial" w:eastAsia="Times New Roman" w:hAnsi="Arial" w:cs="Arial"/>
          <w:sz w:val="24"/>
          <w:szCs w:val="24"/>
          <w:lang w:eastAsia="ru-RU"/>
        </w:rPr>
        <w:t> Информационное обеспечение техники и операторской деятельности. Естественно-</w:t>
      </w:r>
      <w:proofErr w:type="spellStart"/>
      <w:r w:rsidRPr="00797447">
        <w:rPr>
          <w:rFonts w:ascii="Arial" w:eastAsia="Times New Roman" w:hAnsi="Arial" w:cs="Arial"/>
          <w:sz w:val="24"/>
          <w:szCs w:val="24"/>
          <w:lang w:eastAsia="ru-RU"/>
        </w:rPr>
        <w:t>интеллектуализированное</w:t>
      </w:r>
      <w:proofErr w:type="spellEnd"/>
      <w:r w:rsidRPr="00797447">
        <w:rPr>
          <w:rFonts w:ascii="Arial" w:eastAsia="Times New Roman" w:hAnsi="Arial" w:cs="Arial"/>
          <w:sz w:val="24"/>
          <w:szCs w:val="24"/>
          <w:lang w:eastAsia="ru-RU"/>
        </w:rPr>
        <w:t xml:space="preserve"> </w:t>
      </w:r>
      <w:proofErr w:type="spellStart"/>
      <w:r w:rsidRPr="00797447">
        <w:rPr>
          <w:rFonts w:ascii="Arial" w:eastAsia="Times New Roman" w:hAnsi="Arial" w:cs="Arial"/>
          <w:sz w:val="24"/>
          <w:szCs w:val="24"/>
          <w:lang w:eastAsia="ru-RU"/>
        </w:rPr>
        <w:t>человекоинформационное</w:t>
      </w:r>
      <w:proofErr w:type="spellEnd"/>
      <w:r w:rsidRPr="00797447">
        <w:rPr>
          <w:rFonts w:ascii="Arial" w:eastAsia="Times New Roman" w:hAnsi="Arial" w:cs="Arial"/>
          <w:sz w:val="24"/>
          <w:szCs w:val="24"/>
          <w:lang w:eastAsia="ru-RU"/>
        </w:rPr>
        <w:t xml:space="preserve"> взаимодействие. Общие положения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hyperlink r:id="rId19" w:history="1">
        <w:r w:rsidRPr="00797447">
          <w:rPr>
            <w:rFonts w:ascii="Arial" w:eastAsia="Times New Roman" w:hAnsi="Arial" w:cs="Arial"/>
            <w:sz w:val="24"/>
            <w:szCs w:val="24"/>
            <w:u w:val="single"/>
            <w:lang w:eastAsia="ru-RU"/>
          </w:rPr>
          <w:t>ГОСТ Р 43.2.1</w:t>
        </w:r>
      </w:hyperlink>
      <w:r w:rsidRPr="00797447">
        <w:rPr>
          <w:rFonts w:ascii="Arial" w:eastAsia="Times New Roman" w:hAnsi="Arial" w:cs="Arial"/>
          <w:sz w:val="24"/>
          <w:szCs w:val="24"/>
          <w:lang w:eastAsia="ru-RU"/>
        </w:rPr>
        <w:t> Информационное обеспечение техники и операторской деятельности. Язык операторской деятельности. Общие положения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hyperlink r:id="rId20" w:history="1">
        <w:r w:rsidRPr="00797447">
          <w:rPr>
            <w:rFonts w:ascii="Arial" w:eastAsia="Times New Roman" w:hAnsi="Arial" w:cs="Arial"/>
            <w:sz w:val="24"/>
            <w:szCs w:val="24"/>
            <w:u w:val="single"/>
            <w:lang w:eastAsia="ru-RU"/>
          </w:rPr>
          <w:t>ГОСТ Р 43.4.1</w:t>
        </w:r>
      </w:hyperlink>
      <w:r w:rsidRPr="00797447">
        <w:rPr>
          <w:rFonts w:ascii="Arial" w:eastAsia="Times New Roman" w:hAnsi="Arial" w:cs="Arial"/>
          <w:sz w:val="24"/>
          <w:szCs w:val="24"/>
          <w:lang w:eastAsia="ru-RU"/>
        </w:rPr>
        <w:t> Информационное обеспечение техники и операторской деятельности. Система "человек-информация"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240" w:line="240" w:lineRule="auto"/>
        <w:textAlignment w:val="baseline"/>
        <w:outlineLvl w:val="1"/>
        <w:rPr>
          <w:rFonts w:ascii="Arial" w:eastAsia="Times New Roman" w:hAnsi="Arial" w:cs="Arial"/>
          <w:b/>
          <w:bCs/>
          <w:sz w:val="24"/>
          <w:szCs w:val="24"/>
          <w:lang w:eastAsia="ru-RU"/>
        </w:rPr>
      </w:pPr>
      <w:r w:rsidRPr="00797447">
        <w:rPr>
          <w:rFonts w:ascii="Arial" w:eastAsia="Times New Roman" w:hAnsi="Arial" w:cs="Arial"/>
          <w:b/>
          <w:bCs/>
          <w:sz w:val="24"/>
          <w:szCs w:val="24"/>
          <w:lang w:eastAsia="ru-RU"/>
        </w:rPr>
        <w:t>     3 Термины и определения</w:t>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В настоящем стандарте применены следующие термины с соответствующими определениями: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w:t>
      </w:r>
    </w:p>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11458"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b/>
                <w:bCs/>
                <w:sz w:val="24"/>
                <w:szCs w:val="24"/>
                <w:bdr w:val="none" w:sz="0" w:space="0" w:color="auto" w:frame="1"/>
                <w:lang w:eastAsia="ru-RU"/>
              </w:rPr>
              <w:t>иконический знак:</w:t>
            </w:r>
            <w:r w:rsidRPr="00797447">
              <w:rPr>
                <w:rFonts w:ascii="Times New Roman" w:eastAsia="Times New Roman" w:hAnsi="Times New Roman" w:cs="Times New Roman"/>
                <w:sz w:val="24"/>
                <w:szCs w:val="24"/>
                <w:lang w:eastAsia="ru-RU"/>
              </w:rPr>
              <w:t xml:space="preserve"> Знак, отражающий образ технического объекта в картинно-воспринимаемом упрощенно-графическом виде с определенной степенью подобия (соответствия) этому техническому объекту (в </w:t>
            </w:r>
            <w:proofErr w:type="spellStart"/>
            <w:r w:rsidRPr="00797447">
              <w:rPr>
                <w:rFonts w:ascii="Times New Roman" w:eastAsia="Times New Roman" w:hAnsi="Times New Roman" w:cs="Times New Roman"/>
                <w:sz w:val="24"/>
                <w:szCs w:val="24"/>
                <w:lang w:eastAsia="ru-RU"/>
              </w:rPr>
              <w:t>бестекстурном</w:t>
            </w:r>
            <w:proofErr w:type="spellEnd"/>
            <w:r w:rsidRPr="00797447">
              <w:rPr>
                <w:rFonts w:ascii="Times New Roman" w:eastAsia="Times New Roman" w:hAnsi="Times New Roman" w:cs="Times New Roman"/>
                <w:sz w:val="24"/>
                <w:szCs w:val="24"/>
                <w:lang w:eastAsia="ru-RU"/>
              </w:rPr>
              <w:t xml:space="preserve"> или текстурном исполнении).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w:t>
            </w:r>
            <w:hyperlink r:id="rId21" w:anchor="7D20K3" w:history="1">
              <w:r w:rsidRPr="00797447">
                <w:rPr>
                  <w:rFonts w:ascii="Times New Roman" w:eastAsia="Times New Roman" w:hAnsi="Times New Roman" w:cs="Times New Roman"/>
                  <w:sz w:val="24"/>
                  <w:szCs w:val="24"/>
                  <w:u w:val="single"/>
                  <w:lang w:eastAsia="ru-RU"/>
                </w:rPr>
                <w:t>ГОСТ Р 43.2.1-2007</w:t>
              </w:r>
            </w:hyperlink>
            <w:r w:rsidRPr="00797447">
              <w:rPr>
                <w:rFonts w:ascii="Times New Roman" w:eastAsia="Times New Roman" w:hAnsi="Times New Roman" w:cs="Times New Roman"/>
                <w:sz w:val="24"/>
                <w:szCs w:val="24"/>
                <w:lang w:eastAsia="ru-RU"/>
              </w:rPr>
              <w:t>, пункт 3.8]</w:t>
            </w:r>
            <w:r w:rsidRPr="00797447">
              <w:rPr>
                <w:rFonts w:ascii="Times New Roman" w:eastAsia="Times New Roman" w:hAnsi="Times New Roman" w:cs="Times New Roman"/>
                <w:sz w:val="24"/>
                <w:szCs w:val="24"/>
                <w:lang w:eastAsia="ru-RU"/>
              </w:rPr>
              <w:br/>
            </w:r>
          </w:p>
        </w:tc>
      </w:tr>
    </w:tbl>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lastRenderedPageBreak/>
        <w:t>3.2 </w:t>
      </w:r>
      <w:r w:rsidRPr="00797447">
        <w:rPr>
          <w:rFonts w:ascii="Arial" w:eastAsia="Times New Roman" w:hAnsi="Arial" w:cs="Arial"/>
          <w:b/>
          <w:bCs/>
          <w:sz w:val="24"/>
          <w:szCs w:val="24"/>
          <w:bdr w:val="none" w:sz="0" w:space="0" w:color="auto" w:frame="1"/>
          <w:lang w:eastAsia="ru-RU"/>
        </w:rPr>
        <w:t>интеллектуализация:</w:t>
      </w:r>
      <w:r w:rsidRPr="00797447">
        <w:rPr>
          <w:rFonts w:ascii="Arial" w:eastAsia="Times New Roman" w:hAnsi="Arial" w:cs="Arial"/>
          <w:sz w:val="24"/>
          <w:szCs w:val="24"/>
          <w:lang w:eastAsia="ru-RU"/>
        </w:rPr>
        <w:t> Выполнение деятельности с наиболее эффективным использованием ума (умственных способностей) человека.</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3.3 </w:t>
      </w:r>
      <w:r w:rsidRPr="00797447">
        <w:rPr>
          <w:rFonts w:ascii="Arial" w:eastAsia="Times New Roman" w:hAnsi="Arial" w:cs="Arial"/>
          <w:b/>
          <w:bCs/>
          <w:sz w:val="24"/>
          <w:szCs w:val="24"/>
          <w:bdr w:val="none" w:sz="0" w:space="0" w:color="auto" w:frame="1"/>
          <w:lang w:eastAsia="ru-RU"/>
        </w:rPr>
        <w:t>информация:</w:t>
      </w:r>
      <w:r w:rsidRPr="00797447">
        <w:rPr>
          <w:rFonts w:ascii="Arial" w:eastAsia="Times New Roman" w:hAnsi="Arial" w:cs="Arial"/>
          <w:sz w:val="24"/>
          <w:szCs w:val="24"/>
          <w:lang w:eastAsia="ru-RU"/>
        </w:rPr>
        <w:t> Сведения, сообщения о чем-либо или о ком-либо.</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3.4 </w:t>
      </w:r>
      <w:r w:rsidRPr="00797447">
        <w:rPr>
          <w:rFonts w:ascii="Arial" w:eastAsia="Times New Roman" w:hAnsi="Arial" w:cs="Arial"/>
          <w:b/>
          <w:bCs/>
          <w:sz w:val="24"/>
          <w:szCs w:val="24"/>
          <w:bdr w:val="none" w:sz="0" w:space="0" w:color="auto" w:frame="1"/>
          <w:lang w:eastAsia="ru-RU"/>
        </w:rPr>
        <w:t>информационная деятельность:</w:t>
      </w:r>
      <w:r w:rsidRPr="00797447">
        <w:rPr>
          <w:rFonts w:ascii="Arial" w:eastAsia="Times New Roman" w:hAnsi="Arial" w:cs="Arial"/>
          <w:sz w:val="24"/>
          <w:szCs w:val="24"/>
          <w:lang w:eastAsia="ru-RU"/>
        </w:rPr>
        <w:t> Деятельность с использованием каких-либо сведений, сообщений.</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3.5 </w:t>
      </w:r>
      <w:r w:rsidRPr="00797447">
        <w:rPr>
          <w:rFonts w:ascii="Arial" w:eastAsia="Times New Roman" w:hAnsi="Arial" w:cs="Arial"/>
          <w:b/>
          <w:bCs/>
          <w:sz w:val="24"/>
          <w:szCs w:val="24"/>
          <w:bdr w:val="none" w:sz="0" w:space="0" w:color="auto" w:frame="1"/>
          <w:lang w:eastAsia="ru-RU"/>
        </w:rPr>
        <w:t>информационная психология: </w:t>
      </w:r>
      <w:r w:rsidRPr="00797447">
        <w:rPr>
          <w:rFonts w:ascii="Arial" w:eastAsia="Times New Roman" w:hAnsi="Arial" w:cs="Arial"/>
          <w:sz w:val="24"/>
          <w:szCs w:val="24"/>
          <w:lang w:eastAsia="ru-RU"/>
        </w:rPr>
        <w:t>Область знаний о влиянии информации на психические свойства человека, в том числе с применением информационно-</w:t>
      </w:r>
      <w:proofErr w:type="spellStart"/>
      <w:r w:rsidRPr="00797447">
        <w:rPr>
          <w:rFonts w:ascii="Arial" w:eastAsia="Times New Roman" w:hAnsi="Arial" w:cs="Arial"/>
          <w:sz w:val="24"/>
          <w:szCs w:val="24"/>
          <w:lang w:eastAsia="ru-RU"/>
        </w:rPr>
        <w:t>цифровизированного</w:t>
      </w:r>
      <w:proofErr w:type="spellEnd"/>
      <w:r w:rsidRPr="00797447">
        <w:rPr>
          <w:rFonts w:ascii="Arial" w:eastAsia="Times New Roman" w:hAnsi="Arial" w:cs="Arial"/>
          <w:sz w:val="24"/>
          <w:szCs w:val="24"/>
          <w:lang w:eastAsia="ru-RU"/>
        </w:rPr>
        <w:t xml:space="preserve"> использования его психических свойств, в проведении образовательной, трудовой, творческой деятельности.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3.6</w:t>
      </w:r>
    </w:p>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11458"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b/>
                <w:bCs/>
                <w:sz w:val="24"/>
                <w:szCs w:val="24"/>
                <w:bdr w:val="none" w:sz="0" w:space="0" w:color="auto" w:frame="1"/>
                <w:lang w:eastAsia="ru-RU"/>
              </w:rPr>
              <w:t>информационно-обменный процесс:</w:t>
            </w:r>
            <w:r w:rsidRPr="00797447">
              <w:rPr>
                <w:rFonts w:ascii="Times New Roman" w:eastAsia="Times New Roman" w:hAnsi="Times New Roman" w:cs="Times New Roman"/>
                <w:sz w:val="24"/>
                <w:szCs w:val="24"/>
                <w:lang w:eastAsia="ru-RU"/>
              </w:rPr>
              <w:t> Процесс обмена информацией, происходящий в организме и мышлении оператора при его взаимодействии с внешней информационной средой и осуществлении внутренней информационно-интеллектуальной деятельности с возможным возникновением при этом обратных информационных связей, информационных взаимовлияний, взаимодействий и преобразований, информационно-психических явлений.</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w:t>
            </w:r>
            <w:hyperlink r:id="rId22" w:anchor="7D20K3" w:history="1">
              <w:r w:rsidRPr="00797447">
                <w:rPr>
                  <w:rFonts w:ascii="Times New Roman" w:eastAsia="Times New Roman" w:hAnsi="Times New Roman" w:cs="Times New Roman"/>
                  <w:sz w:val="24"/>
                  <w:szCs w:val="24"/>
                  <w:u w:val="single"/>
                  <w:lang w:eastAsia="ru-RU"/>
                </w:rPr>
                <w:t>ГОСТ Р 43.0.5-2009</w:t>
              </w:r>
            </w:hyperlink>
            <w:r w:rsidRPr="00797447">
              <w:rPr>
                <w:rFonts w:ascii="Times New Roman" w:eastAsia="Times New Roman" w:hAnsi="Times New Roman" w:cs="Times New Roman"/>
                <w:sz w:val="24"/>
                <w:szCs w:val="24"/>
                <w:lang w:eastAsia="ru-RU"/>
              </w:rPr>
              <w:t>, пункт 3.15]</w:t>
            </w:r>
            <w:r w:rsidRPr="00797447">
              <w:rPr>
                <w:rFonts w:ascii="Times New Roman" w:eastAsia="Times New Roman" w:hAnsi="Times New Roman" w:cs="Times New Roman"/>
                <w:sz w:val="24"/>
                <w:szCs w:val="24"/>
                <w:lang w:eastAsia="ru-RU"/>
              </w:rPr>
              <w:br/>
            </w:r>
          </w:p>
        </w:tc>
      </w:tr>
    </w:tbl>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3.7 </w:t>
      </w:r>
      <w:r w:rsidRPr="00797447">
        <w:rPr>
          <w:rFonts w:ascii="Arial" w:eastAsia="Times New Roman" w:hAnsi="Arial" w:cs="Arial"/>
          <w:b/>
          <w:bCs/>
          <w:sz w:val="24"/>
          <w:szCs w:val="24"/>
          <w:bdr w:val="none" w:sz="0" w:space="0" w:color="auto" w:frame="1"/>
          <w:lang w:eastAsia="ru-RU"/>
        </w:rPr>
        <w:t>код:</w:t>
      </w:r>
      <w:r w:rsidRPr="00797447">
        <w:rPr>
          <w:rFonts w:ascii="Arial" w:eastAsia="Times New Roman" w:hAnsi="Arial" w:cs="Arial"/>
          <w:sz w:val="24"/>
          <w:szCs w:val="24"/>
          <w:lang w:eastAsia="ru-RU"/>
        </w:rPr>
        <w:t> Совокупность знаков (символов) и система определенных правил, при помощи которых информация может быть представлена (закодирована) в виде набора из таких знаков (символов), для ее передачи, обработки и хранения (запоминания).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3.8</w:t>
      </w:r>
    </w:p>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11458"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b/>
                <w:bCs/>
                <w:sz w:val="24"/>
                <w:szCs w:val="24"/>
                <w:bdr w:val="none" w:sz="0" w:space="0" w:color="auto" w:frame="1"/>
                <w:lang w:eastAsia="ru-RU"/>
              </w:rPr>
              <w:t>комбинативная информация:</w:t>
            </w:r>
            <w:r w:rsidRPr="00797447">
              <w:rPr>
                <w:rFonts w:ascii="Times New Roman" w:eastAsia="Times New Roman" w:hAnsi="Times New Roman" w:cs="Times New Roman"/>
                <w:sz w:val="24"/>
                <w:szCs w:val="24"/>
                <w:lang w:eastAsia="ru-RU"/>
              </w:rPr>
              <w:t> Интегрально-</w:t>
            </w:r>
            <w:proofErr w:type="spellStart"/>
            <w:r w:rsidRPr="00797447">
              <w:rPr>
                <w:rFonts w:ascii="Times New Roman" w:eastAsia="Times New Roman" w:hAnsi="Times New Roman" w:cs="Times New Roman"/>
                <w:sz w:val="24"/>
                <w:szCs w:val="24"/>
                <w:lang w:eastAsia="ru-RU"/>
              </w:rPr>
              <w:t>лингвистизированная</w:t>
            </w:r>
            <w:proofErr w:type="spellEnd"/>
            <w:r w:rsidRPr="00797447">
              <w:rPr>
                <w:rFonts w:ascii="Times New Roman" w:eastAsia="Times New Roman" w:hAnsi="Times New Roman" w:cs="Times New Roman"/>
                <w:sz w:val="24"/>
                <w:szCs w:val="24"/>
                <w:lang w:eastAsia="ru-RU"/>
              </w:rPr>
              <w:t xml:space="preserve"> семантическая информация (интегрально-</w:t>
            </w:r>
            <w:proofErr w:type="spellStart"/>
            <w:r w:rsidRPr="00797447">
              <w:rPr>
                <w:rFonts w:ascii="Times New Roman" w:eastAsia="Times New Roman" w:hAnsi="Times New Roman" w:cs="Times New Roman"/>
                <w:sz w:val="24"/>
                <w:szCs w:val="24"/>
                <w:lang w:eastAsia="ru-RU"/>
              </w:rPr>
              <w:t>лингвосемантизированная</w:t>
            </w:r>
            <w:proofErr w:type="spellEnd"/>
            <w:r w:rsidRPr="00797447">
              <w:rPr>
                <w:rFonts w:ascii="Times New Roman" w:eastAsia="Times New Roman" w:hAnsi="Times New Roman" w:cs="Times New Roman"/>
                <w:sz w:val="24"/>
                <w:szCs w:val="24"/>
                <w:lang w:eastAsia="ru-RU"/>
              </w:rPr>
              <w:t xml:space="preserve"> информация) визуального, аудиально-визуального, визуально-аудиального восприятия в компьютеризированном </w:t>
            </w:r>
            <w:proofErr w:type="spellStart"/>
            <w:r w:rsidRPr="00797447">
              <w:rPr>
                <w:rFonts w:ascii="Times New Roman" w:eastAsia="Times New Roman" w:hAnsi="Times New Roman" w:cs="Times New Roman"/>
                <w:sz w:val="24"/>
                <w:szCs w:val="24"/>
                <w:lang w:eastAsia="ru-RU"/>
              </w:rPr>
              <w:t>фраземно</w:t>
            </w:r>
            <w:proofErr w:type="spellEnd"/>
            <w:r w:rsidRPr="00797447">
              <w:rPr>
                <w:rFonts w:ascii="Times New Roman" w:eastAsia="Times New Roman" w:hAnsi="Times New Roman" w:cs="Times New Roman"/>
                <w:sz w:val="24"/>
                <w:szCs w:val="24"/>
                <w:lang w:eastAsia="ru-RU"/>
              </w:rPr>
              <w:t xml:space="preserve">-фонемном, </w:t>
            </w:r>
            <w:proofErr w:type="spellStart"/>
            <w:r w:rsidRPr="00797447">
              <w:rPr>
                <w:rFonts w:ascii="Times New Roman" w:eastAsia="Times New Roman" w:hAnsi="Times New Roman" w:cs="Times New Roman"/>
                <w:sz w:val="24"/>
                <w:szCs w:val="24"/>
                <w:lang w:eastAsia="ru-RU"/>
              </w:rPr>
              <w:t>фонемно-фраземном</w:t>
            </w:r>
            <w:proofErr w:type="spellEnd"/>
            <w:r w:rsidRPr="00797447">
              <w:rPr>
                <w:rFonts w:ascii="Times New Roman" w:eastAsia="Times New Roman" w:hAnsi="Times New Roman" w:cs="Times New Roman"/>
                <w:sz w:val="24"/>
                <w:szCs w:val="24"/>
                <w:lang w:eastAsia="ru-RU"/>
              </w:rPr>
              <w:t xml:space="preserve"> информационном исполнении.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w:t>
            </w:r>
            <w:hyperlink r:id="rId23" w:anchor="7D20K3" w:history="1">
              <w:r w:rsidRPr="00797447">
                <w:rPr>
                  <w:rFonts w:ascii="Times New Roman" w:eastAsia="Times New Roman" w:hAnsi="Times New Roman" w:cs="Times New Roman"/>
                  <w:sz w:val="24"/>
                  <w:szCs w:val="24"/>
                  <w:u w:val="single"/>
                  <w:lang w:eastAsia="ru-RU"/>
                </w:rPr>
                <w:t>ГОСТ Р 43.0.18-2019</w:t>
              </w:r>
            </w:hyperlink>
            <w:r w:rsidRPr="00797447">
              <w:rPr>
                <w:rFonts w:ascii="Times New Roman" w:eastAsia="Times New Roman" w:hAnsi="Times New Roman" w:cs="Times New Roman"/>
                <w:sz w:val="24"/>
                <w:szCs w:val="24"/>
                <w:lang w:eastAsia="ru-RU"/>
              </w:rPr>
              <w:t>, пункт 3.15]</w:t>
            </w:r>
            <w:r w:rsidRPr="00797447">
              <w:rPr>
                <w:rFonts w:ascii="Times New Roman" w:eastAsia="Times New Roman" w:hAnsi="Times New Roman" w:cs="Times New Roman"/>
                <w:sz w:val="24"/>
                <w:szCs w:val="24"/>
                <w:lang w:eastAsia="ru-RU"/>
              </w:rPr>
              <w:br/>
            </w:r>
          </w:p>
        </w:tc>
      </w:tr>
    </w:tbl>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3.9 </w:t>
      </w:r>
      <w:proofErr w:type="spellStart"/>
      <w:r w:rsidRPr="00797447">
        <w:rPr>
          <w:rFonts w:ascii="Arial" w:eastAsia="Times New Roman" w:hAnsi="Arial" w:cs="Arial"/>
          <w:b/>
          <w:bCs/>
          <w:sz w:val="24"/>
          <w:szCs w:val="24"/>
          <w:bdr w:val="none" w:sz="0" w:space="0" w:color="auto" w:frame="1"/>
          <w:lang w:eastAsia="ru-RU"/>
        </w:rPr>
        <w:t>лингвосемантизированная</w:t>
      </w:r>
      <w:proofErr w:type="spellEnd"/>
      <w:r w:rsidRPr="00797447">
        <w:rPr>
          <w:rFonts w:ascii="Arial" w:eastAsia="Times New Roman" w:hAnsi="Arial" w:cs="Arial"/>
          <w:b/>
          <w:bCs/>
          <w:sz w:val="24"/>
          <w:szCs w:val="24"/>
          <w:bdr w:val="none" w:sz="0" w:space="0" w:color="auto" w:frame="1"/>
          <w:lang w:eastAsia="ru-RU"/>
        </w:rPr>
        <w:t> информационная деятельность</w:t>
      </w:r>
      <w:r w:rsidRPr="00797447">
        <w:rPr>
          <w:rFonts w:ascii="Arial" w:eastAsia="Times New Roman" w:hAnsi="Arial" w:cs="Arial"/>
          <w:sz w:val="24"/>
          <w:szCs w:val="24"/>
          <w:lang w:eastAsia="ru-RU"/>
        </w:rPr>
        <w:t xml:space="preserve">: Деятельность, осуществляемая с применением семиотических </w:t>
      </w:r>
      <w:proofErr w:type="spellStart"/>
      <w:r w:rsidRPr="00797447">
        <w:rPr>
          <w:rFonts w:ascii="Arial" w:eastAsia="Times New Roman" w:hAnsi="Arial" w:cs="Arial"/>
          <w:sz w:val="24"/>
          <w:szCs w:val="24"/>
          <w:lang w:eastAsia="ru-RU"/>
        </w:rPr>
        <w:t>лингвосемантизированных</w:t>
      </w:r>
      <w:proofErr w:type="spellEnd"/>
      <w:r w:rsidRPr="00797447">
        <w:rPr>
          <w:rFonts w:ascii="Arial" w:eastAsia="Times New Roman" w:hAnsi="Arial" w:cs="Arial"/>
          <w:sz w:val="24"/>
          <w:szCs w:val="24"/>
          <w:lang w:eastAsia="ru-RU"/>
        </w:rPr>
        <w:t xml:space="preserve"> информационных образований в определенном чувственно воспринимаемом исполнении (например, аудиальном, визуальном) в виде соответствующих </w:t>
      </w:r>
      <w:proofErr w:type="spellStart"/>
      <w:r w:rsidRPr="00797447">
        <w:rPr>
          <w:rFonts w:ascii="Arial" w:eastAsia="Times New Roman" w:hAnsi="Arial" w:cs="Arial"/>
          <w:sz w:val="24"/>
          <w:szCs w:val="24"/>
          <w:lang w:eastAsia="ru-RU"/>
        </w:rPr>
        <w:t>грамматизированных</w:t>
      </w:r>
      <w:proofErr w:type="spellEnd"/>
      <w:r w:rsidRPr="00797447">
        <w:rPr>
          <w:rFonts w:ascii="Arial" w:eastAsia="Times New Roman" w:hAnsi="Arial" w:cs="Arial"/>
          <w:sz w:val="24"/>
          <w:szCs w:val="24"/>
          <w:lang w:eastAsia="ru-RU"/>
        </w:rPr>
        <w:t xml:space="preserve"> сведений, сообщений, представленных в фонемном, </w:t>
      </w:r>
      <w:proofErr w:type="spellStart"/>
      <w:r w:rsidRPr="00797447">
        <w:rPr>
          <w:rFonts w:ascii="Arial" w:eastAsia="Times New Roman" w:hAnsi="Arial" w:cs="Arial"/>
          <w:sz w:val="24"/>
          <w:szCs w:val="24"/>
          <w:lang w:eastAsia="ru-RU"/>
        </w:rPr>
        <w:t>фраземном</w:t>
      </w:r>
      <w:proofErr w:type="spellEnd"/>
      <w:r w:rsidRPr="00797447">
        <w:rPr>
          <w:rFonts w:ascii="Arial" w:eastAsia="Times New Roman" w:hAnsi="Arial" w:cs="Arial"/>
          <w:sz w:val="24"/>
          <w:szCs w:val="24"/>
          <w:lang w:eastAsia="ru-RU"/>
        </w:rPr>
        <w:t>, комбинативном информационном изложении.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3.10</w:t>
      </w:r>
    </w:p>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11458"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797447">
              <w:rPr>
                <w:rFonts w:ascii="Times New Roman" w:eastAsia="Times New Roman" w:hAnsi="Times New Roman" w:cs="Times New Roman"/>
                <w:b/>
                <w:bCs/>
                <w:sz w:val="24"/>
                <w:szCs w:val="24"/>
                <w:bdr w:val="none" w:sz="0" w:space="0" w:color="auto" w:frame="1"/>
                <w:lang w:eastAsia="ru-RU"/>
              </w:rPr>
              <w:t>лингвосемантизированная</w:t>
            </w:r>
            <w:proofErr w:type="spellEnd"/>
            <w:r w:rsidRPr="00797447">
              <w:rPr>
                <w:rFonts w:ascii="Times New Roman" w:eastAsia="Times New Roman" w:hAnsi="Times New Roman" w:cs="Times New Roman"/>
                <w:b/>
                <w:bCs/>
                <w:sz w:val="24"/>
                <w:szCs w:val="24"/>
                <w:bdr w:val="none" w:sz="0" w:space="0" w:color="auto" w:frame="1"/>
                <w:lang w:eastAsia="ru-RU"/>
              </w:rPr>
              <w:t> информация:</w:t>
            </w:r>
            <w:r w:rsidRPr="00797447">
              <w:rPr>
                <w:rFonts w:ascii="Times New Roman" w:eastAsia="Times New Roman" w:hAnsi="Times New Roman" w:cs="Times New Roman"/>
                <w:sz w:val="24"/>
                <w:szCs w:val="24"/>
                <w:lang w:eastAsia="ru-RU"/>
              </w:rPr>
              <w:t xml:space="preserve"> Семантическая информация, упорядоченно представленная в </w:t>
            </w:r>
            <w:proofErr w:type="spellStart"/>
            <w:r w:rsidRPr="00797447">
              <w:rPr>
                <w:rFonts w:ascii="Times New Roman" w:eastAsia="Times New Roman" w:hAnsi="Times New Roman" w:cs="Times New Roman"/>
                <w:sz w:val="24"/>
                <w:szCs w:val="24"/>
                <w:lang w:eastAsia="ru-RU"/>
              </w:rPr>
              <w:t>лингвистизированном</w:t>
            </w:r>
            <w:proofErr w:type="spellEnd"/>
            <w:r w:rsidRPr="00797447">
              <w:rPr>
                <w:rFonts w:ascii="Times New Roman" w:eastAsia="Times New Roman" w:hAnsi="Times New Roman" w:cs="Times New Roman"/>
                <w:sz w:val="24"/>
                <w:szCs w:val="24"/>
                <w:lang w:eastAsia="ru-RU"/>
              </w:rPr>
              <w:t xml:space="preserve"> изложении в соответствии с положениями области знаний, относящейся к лингвистике для языковой деятельности мышления человека.</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w:t>
            </w:r>
            <w:hyperlink r:id="rId24" w:anchor="7D20K3" w:history="1">
              <w:r w:rsidRPr="00797447">
                <w:rPr>
                  <w:rFonts w:ascii="Times New Roman" w:eastAsia="Times New Roman" w:hAnsi="Times New Roman" w:cs="Times New Roman"/>
                  <w:sz w:val="24"/>
                  <w:szCs w:val="24"/>
                  <w:u w:val="single"/>
                  <w:lang w:eastAsia="ru-RU"/>
                </w:rPr>
                <w:t>ГОСТ Р 43.0.18-2019</w:t>
              </w:r>
            </w:hyperlink>
            <w:r w:rsidRPr="00797447">
              <w:rPr>
                <w:rFonts w:ascii="Times New Roman" w:eastAsia="Times New Roman" w:hAnsi="Times New Roman" w:cs="Times New Roman"/>
                <w:sz w:val="24"/>
                <w:szCs w:val="24"/>
                <w:lang w:eastAsia="ru-RU"/>
              </w:rPr>
              <w:t>, пункт 3.17]</w:t>
            </w:r>
            <w:r w:rsidRPr="00797447">
              <w:rPr>
                <w:rFonts w:ascii="Times New Roman" w:eastAsia="Times New Roman" w:hAnsi="Times New Roman" w:cs="Times New Roman"/>
                <w:sz w:val="24"/>
                <w:szCs w:val="24"/>
                <w:lang w:eastAsia="ru-RU"/>
              </w:rPr>
              <w:br/>
            </w:r>
          </w:p>
        </w:tc>
      </w:tr>
    </w:tbl>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3.11</w:t>
      </w:r>
    </w:p>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11458"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797447">
              <w:rPr>
                <w:rFonts w:ascii="Times New Roman" w:eastAsia="Times New Roman" w:hAnsi="Times New Roman" w:cs="Times New Roman"/>
                <w:b/>
                <w:bCs/>
                <w:sz w:val="24"/>
                <w:szCs w:val="24"/>
                <w:bdr w:val="none" w:sz="0" w:space="0" w:color="auto" w:frame="1"/>
                <w:lang w:eastAsia="ru-RU"/>
              </w:rPr>
              <w:t>мнемознак</w:t>
            </w:r>
            <w:proofErr w:type="spellEnd"/>
            <w:r w:rsidRPr="00797447">
              <w:rPr>
                <w:rFonts w:ascii="Times New Roman" w:eastAsia="Times New Roman" w:hAnsi="Times New Roman" w:cs="Times New Roman"/>
                <w:b/>
                <w:bCs/>
                <w:sz w:val="24"/>
                <w:szCs w:val="24"/>
                <w:bdr w:val="none" w:sz="0" w:space="0" w:color="auto" w:frame="1"/>
                <w:lang w:eastAsia="ru-RU"/>
              </w:rPr>
              <w:t>:</w:t>
            </w:r>
            <w:r w:rsidRPr="00797447">
              <w:rPr>
                <w:rFonts w:ascii="Times New Roman" w:eastAsia="Times New Roman" w:hAnsi="Times New Roman" w:cs="Times New Roman"/>
                <w:sz w:val="24"/>
                <w:szCs w:val="24"/>
                <w:lang w:eastAsia="ru-RU"/>
              </w:rPr>
              <w:t> Иконический знак (графический образ) структурного содержания, заместитель какого-либо понятия об отражаемом объекте, отличающийся повышенной степенью подобия (изоморфизма) этому объекту.</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w:t>
            </w:r>
            <w:hyperlink r:id="rId25" w:anchor="7D20K3" w:history="1">
              <w:r w:rsidRPr="00797447">
                <w:rPr>
                  <w:rFonts w:ascii="Times New Roman" w:eastAsia="Times New Roman" w:hAnsi="Times New Roman" w:cs="Times New Roman"/>
                  <w:sz w:val="24"/>
                  <w:szCs w:val="24"/>
                  <w:u w:val="single"/>
                  <w:lang w:eastAsia="ru-RU"/>
                </w:rPr>
                <w:t>ГОСТ Р 43.2.1-2007</w:t>
              </w:r>
            </w:hyperlink>
            <w:r w:rsidRPr="00797447">
              <w:rPr>
                <w:rFonts w:ascii="Times New Roman" w:eastAsia="Times New Roman" w:hAnsi="Times New Roman" w:cs="Times New Roman"/>
                <w:sz w:val="24"/>
                <w:szCs w:val="24"/>
                <w:lang w:eastAsia="ru-RU"/>
              </w:rPr>
              <w:t>, пункт 3.18]</w:t>
            </w:r>
            <w:r w:rsidRPr="00797447">
              <w:rPr>
                <w:rFonts w:ascii="Times New Roman" w:eastAsia="Times New Roman" w:hAnsi="Times New Roman" w:cs="Times New Roman"/>
                <w:sz w:val="24"/>
                <w:szCs w:val="24"/>
                <w:lang w:eastAsia="ru-RU"/>
              </w:rPr>
              <w:br/>
            </w:r>
          </w:p>
        </w:tc>
      </w:tr>
    </w:tbl>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3.12 </w:t>
      </w:r>
      <w:r w:rsidRPr="00797447">
        <w:rPr>
          <w:rFonts w:ascii="Arial" w:eastAsia="Times New Roman" w:hAnsi="Arial" w:cs="Arial"/>
          <w:b/>
          <w:bCs/>
          <w:sz w:val="24"/>
          <w:szCs w:val="24"/>
          <w:bdr w:val="none" w:sz="0" w:space="0" w:color="auto" w:frame="1"/>
          <w:lang w:eastAsia="ru-RU"/>
        </w:rPr>
        <w:t>мышление:</w:t>
      </w:r>
      <w:r w:rsidRPr="00797447">
        <w:rPr>
          <w:rFonts w:ascii="Arial" w:eastAsia="Times New Roman" w:hAnsi="Arial" w:cs="Arial"/>
          <w:sz w:val="24"/>
          <w:szCs w:val="24"/>
          <w:lang w:eastAsia="ru-RU"/>
        </w:rPr>
        <w:t> Способность человека рассуждать, сравнивать явления действительности, делать выводы.</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3.13 </w:t>
      </w:r>
      <w:proofErr w:type="spellStart"/>
      <w:r w:rsidRPr="00797447">
        <w:rPr>
          <w:rFonts w:ascii="Arial" w:eastAsia="Times New Roman" w:hAnsi="Arial" w:cs="Arial"/>
          <w:b/>
          <w:bCs/>
          <w:sz w:val="24"/>
          <w:szCs w:val="24"/>
          <w:bdr w:val="none" w:sz="0" w:space="0" w:color="auto" w:frame="1"/>
          <w:lang w:eastAsia="ru-RU"/>
        </w:rPr>
        <w:t>нооника</w:t>
      </w:r>
      <w:proofErr w:type="spellEnd"/>
      <w:r w:rsidRPr="00797447">
        <w:rPr>
          <w:rFonts w:ascii="Arial" w:eastAsia="Times New Roman" w:hAnsi="Arial" w:cs="Arial"/>
          <w:b/>
          <w:bCs/>
          <w:sz w:val="24"/>
          <w:szCs w:val="24"/>
          <w:bdr w:val="none" w:sz="0" w:space="0" w:color="auto" w:frame="1"/>
          <w:lang w:eastAsia="ru-RU"/>
        </w:rPr>
        <w:t>:</w:t>
      </w:r>
      <w:r w:rsidRPr="00797447">
        <w:rPr>
          <w:rFonts w:ascii="Arial" w:eastAsia="Times New Roman" w:hAnsi="Arial" w:cs="Arial"/>
          <w:sz w:val="24"/>
          <w:szCs w:val="24"/>
          <w:lang w:eastAsia="ru-RU"/>
        </w:rPr>
        <w:t xml:space="preserve"> Область знаний о информационной, предметно-информационной деятельности, осуществляемой специалистами при проведении ими </w:t>
      </w:r>
      <w:proofErr w:type="spellStart"/>
      <w:r w:rsidRPr="00797447">
        <w:rPr>
          <w:rFonts w:ascii="Arial" w:eastAsia="Times New Roman" w:hAnsi="Arial" w:cs="Arial"/>
          <w:sz w:val="24"/>
          <w:szCs w:val="24"/>
          <w:lang w:eastAsia="ru-RU"/>
        </w:rPr>
        <w:t>человекоинформационного</w:t>
      </w:r>
      <w:proofErr w:type="spellEnd"/>
      <w:r w:rsidRPr="00797447">
        <w:rPr>
          <w:rFonts w:ascii="Arial" w:eastAsia="Times New Roman" w:hAnsi="Arial" w:cs="Arial"/>
          <w:sz w:val="24"/>
          <w:szCs w:val="24"/>
          <w:lang w:eastAsia="ru-RU"/>
        </w:rPr>
        <w:t xml:space="preserve"> взаимодействия с возникновением информационно-обменных процессов и образованием определенных систем "человек-информация", влияющих на результативность выполнения </w:t>
      </w:r>
      <w:proofErr w:type="spellStart"/>
      <w:r w:rsidRPr="00797447">
        <w:rPr>
          <w:rFonts w:ascii="Arial" w:eastAsia="Times New Roman" w:hAnsi="Arial" w:cs="Arial"/>
          <w:sz w:val="24"/>
          <w:szCs w:val="24"/>
          <w:lang w:eastAsia="ru-RU"/>
        </w:rPr>
        <w:t>человекоинформационного</w:t>
      </w:r>
      <w:proofErr w:type="spellEnd"/>
      <w:r w:rsidRPr="00797447">
        <w:rPr>
          <w:rFonts w:ascii="Arial" w:eastAsia="Times New Roman" w:hAnsi="Arial" w:cs="Arial"/>
          <w:sz w:val="24"/>
          <w:szCs w:val="24"/>
          <w:lang w:eastAsia="ru-RU"/>
        </w:rPr>
        <w:t xml:space="preserve"> взаимодействия.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3.14 </w:t>
      </w:r>
      <w:proofErr w:type="spellStart"/>
      <w:r w:rsidRPr="00797447">
        <w:rPr>
          <w:rFonts w:ascii="Arial" w:eastAsia="Times New Roman" w:hAnsi="Arial" w:cs="Arial"/>
          <w:b/>
          <w:bCs/>
          <w:sz w:val="24"/>
          <w:szCs w:val="24"/>
          <w:bdr w:val="none" w:sz="0" w:space="0" w:color="auto" w:frame="1"/>
          <w:lang w:eastAsia="ru-RU"/>
        </w:rPr>
        <w:t>ноон-технологизация</w:t>
      </w:r>
      <w:proofErr w:type="spellEnd"/>
      <w:r w:rsidRPr="00797447">
        <w:rPr>
          <w:rFonts w:ascii="Arial" w:eastAsia="Times New Roman" w:hAnsi="Arial" w:cs="Arial"/>
          <w:b/>
          <w:bCs/>
          <w:sz w:val="24"/>
          <w:szCs w:val="24"/>
          <w:bdr w:val="none" w:sz="0" w:space="0" w:color="auto" w:frame="1"/>
          <w:lang w:eastAsia="ru-RU"/>
        </w:rPr>
        <w:t>:</w:t>
      </w:r>
      <w:r w:rsidRPr="00797447">
        <w:rPr>
          <w:rFonts w:ascii="Arial" w:eastAsia="Times New Roman" w:hAnsi="Arial" w:cs="Arial"/>
          <w:sz w:val="24"/>
          <w:szCs w:val="24"/>
          <w:lang w:eastAsia="ru-RU"/>
        </w:rPr>
        <w:t xml:space="preserve"> Процесс внедрения в техническую деятельность </w:t>
      </w:r>
      <w:proofErr w:type="spellStart"/>
      <w:r w:rsidRPr="00797447">
        <w:rPr>
          <w:rFonts w:ascii="Arial" w:eastAsia="Times New Roman" w:hAnsi="Arial" w:cs="Arial"/>
          <w:sz w:val="24"/>
          <w:szCs w:val="24"/>
          <w:lang w:eastAsia="ru-RU"/>
        </w:rPr>
        <w:t>клиаратизированной</w:t>
      </w:r>
      <w:proofErr w:type="spellEnd"/>
      <w:r w:rsidRPr="00797447">
        <w:rPr>
          <w:rFonts w:ascii="Arial" w:eastAsia="Times New Roman" w:hAnsi="Arial" w:cs="Arial"/>
          <w:sz w:val="24"/>
          <w:szCs w:val="24"/>
          <w:lang w:eastAsia="ru-RU"/>
        </w:rPr>
        <w:t xml:space="preserve"> по представлению информации (обеспечивающей понимаемое взаимодействие с ней человека), разработанной с применением </w:t>
      </w:r>
      <w:proofErr w:type="spellStart"/>
      <w:r w:rsidRPr="00797447">
        <w:rPr>
          <w:rFonts w:ascii="Arial" w:eastAsia="Times New Roman" w:hAnsi="Arial" w:cs="Arial"/>
          <w:sz w:val="24"/>
          <w:szCs w:val="24"/>
          <w:lang w:eastAsia="ru-RU"/>
        </w:rPr>
        <w:t>ноон</w:t>
      </w:r>
      <w:proofErr w:type="spellEnd"/>
      <w:r w:rsidRPr="00797447">
        <w:rPr>
          <w:rFonts w:ascii="Arial" w:eastAsia="Times New Roman" w:hAnsi="Arial" w:cs="Arial"/>
          <w:sz w:val="24"/>
          <w:szCs w:val="24"/>
          <w:lang w:eastAsia="ru-RU"/>
        </w:rPr>
        <w:t xml:space="preserve">-технологии для достижения гармоничного сосуществования человека и </w:t>
      </w:r>
      <w:proofErr w:type="spellStart"/>
      <w:r w:rsidRPr="00797447">
        <w:rPr>
          <w:rFonts w:ascii="Arial" w:eastAsia="Times New Roman" w:hAnsi="Arial" w:cs="Arial"/>
          <w:sz w:val="24"/>
          <w:szCs w:val="24"/>
          <w:lang w:eastAsia="ru-RU"/>
        </w:rPr>
        <w:t>техносферы</w:t>
      </w:r>
      <w:proofErr w:type="spellEnd"/>
      <w:r w:rsidRPr="00797447">
        <w:rPr>
          <w:rFonts w:ascii="Arial" w:eastAsia="Times New Roman" w:hAnsi="Arial" w:cs="Arial"/>
          <w:sz w:val="24"/>
          <w:szCs w:val="24"/>
          <w:lang w:eastAsia="ru-RU"/>
        </w:rPr>
        <w:t>.</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3.15</w:t>
      </w:r>
    </w:p>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11458"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797447">
              <w:rPr>
                <w:rFonts w:ascii="Times New Roman" w:eastAsia="Times New Roman" w:hAnsi="Times New Roman" w:cs="Times New Roman"/>
                <w:b/>
                <w:bCs/>
                <w:sz w:val="24"/>
                <w:szCs w:val="24"/>
                <w:bdr w:val="none" w:sz="0" w:space="0" w:color="auto" w:frame="1"/>
                <w:lang w:eastAsia="ru-RU"/>
              </w:rPr>
              <w:t>ноон</w:t>
            </w:r>
            <w:proofErr w:type="spellEnd"/>
            <w:r w:rsidRPr="00797447">
              <w:rPr>
                <w:rFonts w:ascii="Times New Roman" w:eastAsia="Times New Roman" w:hAnsi="Times New Roman" w:cs="Times New Roman"/>
                <w:b/>
                <w:bCs/>
                <w:sz w:val="24"/>
                <w:szCs w:val="24"/>
                <w:bdr w:val="none" w:sz="0" w:space="0" w:color="auto" w:frame="1"/>
                <w:lang w:eastAsia="ru-RU"/>
              </w:rPr>
              <w:t>-технология:</w:t>
            </w:r>
            <w:r w:rsidRPr="00797447">
              <w:rPr>
                <w:rFonts w:ascii="Times New Roman" w:eastAsia="Times New Roman" w:hAnsi="Times New Roman" w:cs="Times New Roman"/>
                <w:sz w:val="24"/>
                <w:szCs w:val="24"/>
                <w:lang w:eastAsia="ru-RU"/>
              </w:rPr>
              <w:t xml:space="preserve"> Технология создания информации в виде, соответствующем психофизиологии человека (с использованием результатов исследований, полученных в </w:t>
            </w:r>
            <w:proofErr w:type="spellStart"/>
            <w:r w:rsidRPr="00797447">
              <w:rPr>
                <w:rFonts w:ascii="Times New Roman" w:eastAsia="Times New Roman" w:hAnsi="Times New Roman" w:cs="Times New Roman"/>
                <w:sz w:val="24"/>
                <w:szCs w:val="24"/>
                <w:lang w:eastAsia="ru-RU"/>
              </w:rPr>
              <w:t>ноонике</w:t>
            </w:r>
            <w:proofErr w:type="spellEnd"/>
            <w:r w:rsidRPr="00797447">
              <w:rPr>
                <w:rFonts w:ascii="Times New Roman" w:eastAsia="Times New Roman" w:hAnsi="Times New Roman" w:cs="Times New Roman"/>
                <w:sz w:val="24"/>
                <w:szCs w:val="24"/>
                <w:lang w:eastAsia="ru-RU"/>
              </w:rPr>
              <w:t>), для реализации оптимизированных информационно-обменных процессов в СЧИ при создании, хранении, передаче, применении сообщений.</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w:t>
            </w:r>
            <w:hyperlink r:id="rId26" w:anchor="7D20K3" w:history="1">
              <w:r w:rsidRPr="00797447">
                <w:rPr>
                  <w:rFonts w:ascii="Times New Roman" w:eastAsia="Times New Roman" w:hAnsi="Times New Roman" w:cs="Times New Roman"/>
                  <w:sz w:val="24"/>
                  <w:szCs w:val="24"/>
                  <w:u w:val="single"/>
                  <w:lang w:eastAsia="ru-RU"/>
                </w:rPr>
                <w:t>ГОСТ Р 43.0.2-2006</w:t>
              </w:r>
            </w:hyperlink>
            <w:r w:rsidRPr="00797447">
              <w:rPr>
                <w:rFonts w:ascii="Times New Roman" w:eastAsia="Times New Roman" w:hAnsi="Times New Roman" w:cs="Times New Roman"/>
                <w:sz w:val="24"/>
                <w:szCs w:val="24"/>
                <w:lang w:eastAsia="ru-RU"/>
              </w:rPr>
              <w:t>, пункт А.2 приложения А]</w:t>
            </w:r>
            <w:r w:rsidRPr="00797447">
              <w:rPr>
                <w:rFonts w:ascii="Times New Roman" w:eastAsia="Times New Roman" w:hAnsi="Times New Roman" w:cs="Times New Roman"/>
                <w:sz w:val="24"/>
                <w:szCs w:val="24"/>
                <w:lang w:eastAsia="ru-RU"/>
              </w:rPr>
              <w:br/>
            </w:r>
          </w:p>
        </w:tc>
      </w:tr>
    </w:tbl>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3.16</w:t>
      </w:r>
    </w:p>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11458"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b/>
                <w:bCs/>
                <w:sz w:val="24"/>
                <w:szCs w:val="24"/>
                <w:bdr w:val="none" w:sz="0" w:space="0" w:color="auto" w:frame="1"/>
                <w:lang w:eastAsia="ru-RU"/>
              </w:rPr>
              <w:t>пиктограмма:</w:t>
            </w:r>
            <w:r w:rsidRPr="00797447">
              <w:rPr>
                <w:rFonts w:ascii="Times New Roman" w:eastAsia="Times New Roman" w:hAnsi="Times New Roman" w:cs="Times New Roman"/>
                <w:sz w:val="24"/>
                <w:szCs w:val="24"/>
                <w:lang w:eastAsia="ru-RU"/>
              </w:rPr>
              <w:t xml:space="preserve"> Иконический знак (графический образ) ситуационного содержания, заменяющий соответствующее понятие (в том числе в виде краткого сообщения) об отражаемой ситуации, выполняемый на основе стандартных и нестандартных условных графических изображений, </w:t>
            </w:r>
            <w:proofErr w:type="spellStart"/>
            <w:r w:rsidRPr="00797447">
              <w:rPr>
                <w:rFonts w:ascii="Times New Roman" w:eastAsia="Times New Roman" w:hAnsi="Times New Roman" w:cs="Times New Roman"/>
                <w:sz w:val="24"/>
                <w:szCs w:val="24"/>
                <w:lang w:eastAsia="ru-RU"/>
              </w:rPr>
              <w:t>мнемознаков</w:t>
            </w:r>
            <w:proofErr w:type="spellEnd"/>
            <w:r w:rsidRPr="00797447">
              <w:rPr>
                <w:rFonts w:ascii="Times New Roman" w:eastAsia="Times New Roman" w:hAnsi="Times New Roman" w:cs="Times New Roman"/>
                <w:sz w:val="24"/>
                <w:szCs w:val="24"/>
                <w:lang w:eastAsia="ru-RU"/>
              </w:rPr>
              <w:t>, стилизованных и упрощенных изображений.</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w:t>
            </w:r>
            <w:hyperlink r:id="rId27" w:anchor="7D20K3" w:history="1">
              <w:r w:rsidRPr="00797447">
                <w:rPr>
                  <w:rFonts w:ascii="Times New Roman" w:eastAsia="Times New Roman" w:hAnsi="Times New Roman" w:cs="Times New Roman"/>
                  <w:sz w:val="24"/>
                  <w:szCs w:val="24"/>
                  <w:u w:val="single"/>
                  <w:lang w:eastAsia="ru-RU"/>
                </w:rPr>
                <w:t>ГОСТ Р 43.2.1-2007</w:t>
              </w:r>
            </w:hyperlink>
            <w:r w:rsidRPr="00797447">
              <w:rPr>
                <w:rFonts w:ascii="Times New Roman" w:eastAsia="Times New Roman" w:hAnsi="Times New Roman" w:cs="Times New Roman"/>
                <w:sz w:val="24"/>
                <w:szCs w:val="24"/>
                <w:lang w:eastAsia="ru-RU"/>
              </w:rPr>
              <w:t>, пункт 3.23]</w:t>
            </w:r>
            <w:r w:rsidRPr="00797447">
              <w:rPr>
                <w:rFonts w:ascii="Times New Roman" w:eastAsia="Times New Roman" w:hAnsi="Times New Roman" w:cs="Times New Roman"/>
                <w:sz w:val="24"/>
                <w:szCs w:val="24"/>
                <w:lang w:eastAsia="ru-RU"/>
              </w:rPr>
              <w:br/>
            </w:r>
          </w:p>
        </w:tc>
      </w:tr>
    </w:tbl>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3.17 </w:t>
      </w:r>
      <w:r w:rsidRPr="00797447">
        <w:rPr>
          <w:rFonts w:ascii="Arial" w:eastAsia="Times New Roman" w:hAnsi="Arial" w:cs="Arial"/>
          <w:b/>
          <w:bCs/>
          <w:sz w:val="24"/>
          <w:szCs w:val="24"/>
          <w:bdr w:val="none" w:sz="0" w:space="0" w:color="auto" w:frame="1"/>
          <w:lang w:eastAsia="ru-RU"/>
        </w:rPr>
        <w:t>психическое свойство:</w:t>
      </w:r>
      <w:r w:rsidRPr="00797447">
        <w:rPr>
          <w:rFonts w:ascii="Arial" w:eastAsia="Times New Roman" w:hAnsi="Arial" w:cs="Arial"/>
          <w:sz w:val="24"/>
          <w:szCs w:val="24"/>
          <w:lang w:eastAsia="ru-RU"/>
        </w:rPr>
        <w:t> Определенная характерная активность психики человека (например, относящаяся к воле, эмоциям, способностям, мотивациям), проявляющаяся в его умственной деятельности.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3.18 </w:t>
      </w:r>
      <w:r w:rsidRPr="00797447">
        <w:rPr>
          <w:rFonts w:ascii="Arial" w:eastAsia="Times New Roman" w:hAnsi="Arial" w:cs="Arial"/>
          <w:b/>
          <w:bCs/>
          <w:sz w:val="24"/>
          <w:szCs w:val="24"/>
          <w:bdr w:val="none" w:sz="0" w:space="0" w:color="auto" w:frame="1"/>
          <w:lang w:eastAsia="ru-RU"/>
        </w:rPr>
        <w:t>сведение:</w:t>
      </w:r>
      <w:r w:rsidRPr="00797447">
        <w:rPr>
          <w:rFonts w:ascii="Arial" w:eastAsia="Times New Roman" w:hAnsi="Arial" w:cs="Arial"/>
          <w:sz w:val="24"/>
          <w:szCs w:val="24"/>
          <w:lang w:eastAsia="ru-RU"/>
        </w:rPr>
        <w:t> Семантическое информационное образование для осуществления информационных взаимодействий.</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3.19</w:t>
      </w:r>
    </w:p>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11458"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b/>
                <w:bCs/>
                <w:sz w:val="24"/>
                <w:szCs w:val="24"/>
                <w:bdr w:val="none" w:sz="0" w:space="0" w:color="auto" w:frame="1"/>
                <w:lang w:eastAsia="ru-RU"/>
              </w:rPr>
              <w:t>символ:</w:t>
            </w:r>
            <w:r w:rsidRPr="00797447">
              <w:rPr>
                <w:rFonts w:ascii="Times New Roman" w:eastAsia="Times New Roman" w:hAnsi="Times New Roman" w:cs="Times New Roman"/>
                <w:sz w:val="24"/>
                <w:szCs w:val="24"/>
                <w:lang w:eastAsia="ru-RU"/>
              </w:rPr>
              <w:t xml:space="preserve"> Знак, получающий по соответствующему соглашению дополнительные ассоциативные связи с замещаемым объектом (сущим) и приобретающий в результате этого значимо-расширенное (расширенное по значению) применение в обеспечении </w:t>
            </w:r>
            <w:r w:rsidRPr="00797447">
              <w:rPr>
                <w:rFonts w:ascii="Times New Roman" w:eastAsia="Times New Roman" w:hAnsi="Times New Roman" w:cs="Times New Roman"/>
                <w:sz w:val="24"/>
                <w:szCs w:val="24"/>
                <w:lang w:eastAsia="ru-RU"/>
              </w:rPr>
              <w:lastRenderedPageBreak/>
              <w:t>информационно-семантической деятельности.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w:t>
            </w:r>
            <w:hyperlink r:id="rId28" w:anchor="7D20K3" w:history="1">
              <w:r w:rsidRPr="00797447">
                <w:rPr>
                  <w:rFonts w:ascii="Times New Roman" w:eastAsia="Times New Roman" w:hAnsi="Times New Roman" w:cs="Times New Roman"/>
                  <w:sz w:val="24"/>
                  <w:szCs w:val="24"/>
                  <w:u w:val="single"/>
                  <w:lang w:eastAsia="ru-RU"/>
                </w:rPr>
                <w:t>ГОСТ Р 43.2.1-2007</w:t>
              </w:r>
            </w:hyperlink>
            <w:r w:rsidRPr="00797447">
              <w:rPr>
                <w:rFonts w:ascii="Times New Roman" w:eastAsia="Times New Roman" w:hAnsi="Times New Roman" w:cs="Times New Roman"/>
                <w:sz w:val="24"/>
                <w:szCs w:val="24"/>
                <w:lang w:eastAsia="ru-RU"/>
              </w:rPr>
              <w:t>, пункт 3.31]</w:t>
            </w:r>
            <w:r w:rsidRPr="00797447">
              <w:rPr>
                <w:rFonts w:ascii="Times New Roman" w:eastAsia="Times New Roman" w:hAnsi="Times New Roman" w:cs="Times New Roman"/>
                <w:sz w:val="24"/>
                <w:szCs w:val="24"/>
                <w:lang w:eastAsia="ru-RU"/>
              </w:rPr>
              <w:br/>
            </w:r>
          </w:p>
        </w:tc>
      </w:tr>
    </w:tbl>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lastRenderedPageBreak/>
        <w:t>3.20</w:t>
      </w:r>
    </w:p>
    <w:p w:rsidR="00797447" w:rsidRPr="004652F8" w:rsidRDefault="00797447"/>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9922" w:type="dxa"/>
            <w:tcBorders>
              <w:top w:val="nil"/>
              <w:left w:val="nil"/>
              <w:bottom w:val="nil"/>
              <w:right w:val="nil"/>
            </w:tcBorders>
            <w:shd w:val="clear" w:color="auto" w:fill="auto"/>
            <w:hideMark/>
          </w:tcPr>
          <w:p w:rsidR="00797447" w:rsidRPr="00797447" w:rsidRDefault="00797447" w:rsidP="00797447">
            <w:pPr>
              <w:spacing w:after="0" w:line="240" w:lineRule="auto"/>
              <w:rPr>
                <w:rFonts w:ascii="Times New Roman" w:eastAsia="Times New Roman" w:hAnsi="Times New Roman" w:cs="Times New Roman"/>
                <w:sz w:val="24"/>
                <w:szCs w:val="24"/>
                <w:lang w:eastAsia="ru-RU"/>
              </w:rPr>
            </w:pPr>
          </w:p>
        </w:tc>
      </w:tr>
      <w:tr w:rsidR="004652F8" w:rsidRPr="004652F8" w:rsidTr="00797447">
        <w:tc>
          <w:tcPr>
            <w:tcW w:w="99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b/>
                <w:bCs/>
                <w:sz w:val="24"/>
                <w:szCs w:val="24"/>
                <w:bdr w:val="none" w:sz="0" w:space="0" w:color="auto" w:frame="1"/>
                <w:lang w:eastAsia="ru-RU"/>
              </w:rPr>
              <w:t>система "человек-информация" в психической деятельности:</w:t>
            </w:r>
            <w:r w:rsidRPr="00797447">
              <w:rPr>
                <w:rFonts w:ascii="Times New Roman" w:eastAsia="Times New Roman" w:hAnsi="Times New Roman" w:cs="Times New Roman"/>
                <w:sz w:val="24"/>
                <w:szCs w:val="24"/>
                <w:lang w:eastAsia="ru-RU"/>
              </w:rPr>
              <w:t xml:space="preserve"> Система, состоящая из человека и воспринимаемой им информации, образующаяся с появлением определенных информационно-обменных процессов между человеком и соответствующими внешними, внутренними относительно человека информационными средами, обеспечивающая выполнение в локализованном пространстве и времени необходимой психической деятельности с проведением </w:t>
            </w:r>
            <w:proofErr w:type="spellStart"/>
            <w:r w:rsidRPr="00797447">
              <w:rPr>
                <w:rFonts w:ascii="Times New Roman" w:eastAsia="Times New Roman" w:hAnsi="Times New Roman" w:cs="Times New Roman"/>
                <w:sz w:val="24"/>
                <w:szCs w:val="24"/>
                <w:lang w:eastAsia="ru-RU"/>
              </w:rPr>
              <w:t>человекоинформационного</w:t>
            </w:r>
            <w:proofErr w:type="spellEnd"/>
            <w:r w:rsidRPr="00797447">
              <w:rPr>
                <w:rFonts w:ascii="Times New Roman" w:eastAsia="Times New Roman" w:hAnsi="Times New Roman" w:cs="Times New Roman"/>
                <w:sz w:val="24"/>
                <w:szCs w:val="24"/>
                <w:lang w:eastAsia="ru-RU"/>
              </w:rPr>
              <w:t xml:space="preserve"> взаимодействия и возникновением психических явлений.</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w:t>
            </w:r>
            <w:hyperlink r:id="rId29" w:anchor="7D20K3" w:history="1">
              <w:r w:rsidRPr="00797447">
                <w:rPr>
                  <w:rFonts w:ascii="Times New Roman" w:eastAsia="Times New Roman" w:hAnsi="Times New Roman" w:cs="Times New Roman"/>
                  <w:sz w:val="24"/>
                  <w:szCs w:val="24"/>
                  <w:u w:val="single"/>
                  <w:lang w:eastAsia="ru-RU"/>
                </w:rPr>
                <w:t>ГОСТ Р 43.0.18-2019</w:t>
              </w:r>
            </w:hyperlink>
            <w:r w:rsidRPr="00797447">
              <w:rPr>
                <w:rFonts w:ascii="Times New Roman" w:eastAsia="Times New Roman" w:hAnsi="Times New Roman" w:cs="Times New Roman"/>
                <w:sz w:val="24"/>
                <w:szCs w:val="24"/>
                <w:lang w:eastAsia="ru-RU"/>
              </w:rPr>
              <w:t>, пункт 3.27]</w:t>
            </w:r>
            <w:r w:rsidRPr="00797447">
              <w:rPr>
                <w:rFonts w:ascii="Times New Roman" w:eastAsia="Times New Roman" w:hAnsi="Times New Roman" w:cs="Times New Roman"/>
                <w:sz w:val="24"/>
                <w:szCs w:val="24"/>
                <w:lang w:eastAsia="ru-RU"/>
              </w:rPr>
              <w:br/>
            </w:r>
          </w:p>
        </w:tc>
      </w:tr>
    </w:tbl>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3.21 </w:t>
      </w:r>
      <w:r w:rsidRPr="00797447">
        <w:rPr>
          <w:rFonts w:ascii="Times New Roman" w:eastAsia="Times New Roman" w:hAnsi="Times New Roman" w:cs="Times New Roman"/>
          <w:b/>
          <w:bCs/>
          <w:sz w:val="24"/>
          <w:szCs w:val="24"/>
          <w:bdr w:val="none" w:sz="0" w:space="0" w:color="auto" w:frame="1"/>
          <w:lang w:eastAsia="ru-RU"/>
        </w:rPr>
        <w:t>социум:</w:t>
      </w:r>
      <w:r w:rsidRPr="00797447">
        <w:rPr>
          <w:rFonts w:ascii="Times New Roman" w:eastAsia="Times New Roman" w:hAnsi="Times New Roman" w:cs="Times New Roman"/>
          <w:sz w:val="24"/>
          <w:szCs w:val="24"/>
          <w:lang w:eastAsia="ru-RU"/>
        </w:rPr>
        <w:t> Общество, существование которого основано на определенных правилах.</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3.22 </w:t>
      </w:r>
      <w:r w:rsidRPr="00797447">
        <w:rPr>
          <w:rFonts w:ascii="Times New Roman" w:eastAsia="Times New Roman" w:hAnsi="Times New Roman" w:cs="Times New Roman"/>
          <w:b/>
          <w:bCs/>
          <w:sz w:val="24"/>
          <w:szCs w:val="24"/>
          <w:bdr w:val="none" w:sz="0" w:space="0" w:color="auto" w:frame="1"/>
          <w:lang w:eastAsia="ru-RU"/>
        </w:rPr>
        <w:t>специалист:</w:t>
      </w:r>
      <w:r w:rsidRPr="00797447">
        <w:rPr>
          <w:rFonts w:ascii="Times New Roman" w:eastAsia="Times New Roman" w:hAnsi="Times New Roman" w:cs="Times New Roman"/>
          <w:sz w:val="24"/>
          <w:szCs w:val="24"/>
          <w:lang w:eastAsia="ru-RU"/>
        </w:rPr>
        <w:t> Человек, профессионально занимающийся специальной деятельностью, например: преподаватель в технической образовательной деятельности, оператор технической трудовой деятельности, конструктор технической творческой деятельности.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3.23 </w:t>
      </w:r>
      <w:proofErr w:type="spellStart"/>
      <w:r w:rsidRPr="00797447">
        <w:rPr>
          <w:rFonts w:ascii="Times New Roman" w:eastAsia="Times New Roman" w:hAnsi="Times New Roman" w:cs="Times New Roman"/>
          <w:b/>
          <w:bCs/>
          <w:sz w:val="24"/>
          <w:szCs w:val="24"/>
          <w:bdr w:val="none" w:sz="0" w:space="0" w:color="auto" w:frame="1"/>
          <w:lang w:eastAsia="ru-RU"/>
        </w:rPr>
        <w:t>цифровизация</w:t>
      </w:r>
      <w:proofErr w:type="spellEnd"/>
      <w:r w:rsidRPr="00797447">
        <w:rPr>
          <w:rFonts w:ascii="Times New Roman" w:eastAsia="Times New Roman" w:hAnsi="Times New Roman" w:cs="Times New Roman"/>
          <w:b/>
          <w:bCs/>
          <w:sz w:val="24"/>
          <w:szCs w:val="24"/>
          <w:bdr w:val="none" w:sz="0" w:space="0" w:color="auto" w:frame="1"/>
          <w:lang w:eastAsia="ru-RU"/>
        </w:rPr>
        <w:t>:</w:t>
      </w:r>
      <w:r w:rsidRPr="00797447">
        <w:rPr>
          <w:rFonts w:ascii="Times New Roman" w:eastAsia="Times New Roman" w:hAnsi="Times New Roman" w:cs="Times New Roman"/>
          <w:sz w:val="24"/>
          <w:szCs w:val="24"/>
          <w:lang w:eastAsia="ru-RU"/>
        </w:rPr>
        <w:t> Способ представления, хранения, передачи, применения информации с помощью цифровых устройств.</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3.24 </w:t>
      </w:r>
      <w:proofErr w:type="spellStart"/>
      <w:r w:rsidRPr="00797447">
        <w:rPr>
          <w:rFonts w:ascii="Times New Roman" w:eastAsia="Times New Roman" w:hAnsi="Times New Roman" w:cs="Times New Roman"/>
          <w:b/>
          <w:bCs/>
          <w:sz w:val="24"/>
          <w:szCs w:val="24"/>
          <w:bdr w:val="none" w:sz="0" w:space="0" w:color="auto" w:frame="1"/>
          <w:lang w:eastAsia="ru-RU"/>
        </w:rPr>
        <w:t>цифровизированная</w:t>
      </w:r>
      <w:proofErr w:type="spellEnd"/>
      <w:r w:rsidRPr="00797447">
        <w:rPr>
          <w:rFonts w:ascii="Times New Roman" w:eastAsia="Times New Roman" w:hAnsi="Times New Roman" w:cs="Times New Roman"/>
          <w:b/>
          <w:bCs/>
          <w:sz w:val="24"/>
          <w:szCs w:val="24"/>
          <w:bdr w:val="none" w:sz="0" w:space="0" w:color="auto" w:frame="1"/>
          <w:lang w:eastAsia="ru-RU"/>
        </w:rPr>
        <w:t> лингвистика:</w:t>
      </w:r>
      <w:r w:rsidRPr="00797447">
        <w:rPr>
          <w:rFonts w:ascii="Times New Roman" w:eastAsia="Times New Roman" w:hAnsi="Times New Roman" w:cs="Times New Roman"/>
          <w:sz w:val="24"/>
          <w:szCs w:val="24"/>
          <w:lang w:eastAsia="ru-RU"/>
        </w:rPr>
        <w:t> Лингвистическая деятельность (лингвосемантическое представление, хранение, передача и применение информации) с использованием цифровых информационно-коммуникативных технологий.</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3.25 </w:t>
      </w:r>
      <w:proofErr w:type="spellStart"/>
      <w:r w:rsidRPr="00797447">
        <w:rPr>
          <w:rFonts w:ascii="Times New Roman" w:eastAsia="Times New Roman" w:hAnsi="Times New Roman" w:cs="Times New Roman"/>
          <w:b/>
          <w:bCs/>
          <w:sz w:val="24"/>
          <w:szCs w:val="24"/>
          <w:bdr w:val="none" w:sz="0" w:space="0" w:color="auto" w:frame="1"/>
          <w:lang w:eastAsia="ru-RU"/>
        </w:rPr>
        <w:t>человекоинформационное</w:t>
      </w:r>
      <w:proofErr w:type="spellEnd"/>
      <w:r w:rsidRPr="00797447">
        <w:rPr>
          <w:rFonts w:ascii="Times New Roman" w:eastAsia="Times New Roman" w:hAnsi="Times New Roman" w:cs="Times New Roman"/>
          <w:b/>
          <w:bCs/>
          <w:sz w:val="24"/>
          <w:szCs w:val="24"/>
          <w:bdr w:val="none" w:sz="0" w:space="0" w:color="auto" w:frame="1"/>
          <w:lang w:eastAsia="ru-RU"/>
        </w:rPr>
        <w:t> взаимодействие:</w:t>
      </w:r>
      <w:r w:rsidRPr="00797447">
        <w:rPr>
          <w:rFonts w:ascii="Times New Roman" w:eastAsia="Times New Roman" w:hAnsi="Times New Roman" w:cs="Times New Roman"/>
          <w:sz w:val="24"/>
          <w:szCs w:val="24"/>
          <w:lang w:eastAsia="ru-RU"/>
        </w:rPr>
        <w:t xml:space="preserve"> Взаимодействие человека с воздействующей на него и воспринимаемой им информацией из внешних и внутренних по отношению к нему информационных сред при проведении </w:t>
      </w:r>
      <w:proofErr w:type="spellStart"/>
      <w:r w:rsidRPr="00797447">
        <w:rPr>
          <w:rFonts w:ascii="Times New Roman" w:eastAsia="Times New Roman" w:hAnsi="Times New Roman" w:cs="Times New Roman"/>
          <w:sz w:val="24"/>
          <w:szCs w:val="24"/>
          <w:lang w:eastAsia="ru-RU"/>
        </w:rPr>
        <w:t>рефлектиозисной</w:t>
      </w:r>
      <w:proofErr w:type="spellEnd"/>
      <w:r w:rsidRPr="00797447">
        <w:rPr>
          <w:rFonts w:ascii="Times New Roman" w:eastAsia="Times New Roman" w:hAnsi="Times New Roman" w:cs="Times New Roman"/>
          <w:sz w:val="24"/>
          <w:szCs w:val="24"/>
          <w:lang w:eastAsia="ru-RU"/>
        </w:rPr>
        <w:t xml:space="preserve">, </w:t>
      </w:r>
      <w:proofErr w:type="spellStart"/>
      <w:r w:rsidRPr="00797447">
        <w:rPr>
          <w:rFonts w:ascii="Times New Roman" w:eastAsia="Times New Roman" w:hAnsi="Times New Roman" w:cs="Times New Roman"/>
          <w:sz w:val="24"/>
          <w:szCs w:val="24"/>
          <w:lang w:eastAsia="ru-RU"/>
        </w:rPr>
        <w:t>висцериозисной</w:t>
      </w:r>
      <w:proofErr w:type="spellEnd"/>
      <w:r w:rsidRPr="00797447">
        <w:rPr>
          <w:rFonts w:ascii="Times New Roman" w:eastAsia="Times New Roman" w:hAnsi="Times New Roman" w:cs="Times New Roman"/>
          <w:sz w:val="24"/>
          <w:szCs w:val="24"/>
          <w:lang w:eastAsia="ru-RU"/>
        </w:rPr>
        <w:t xml:space="preserve">, </w:t>
      </w:r>
      <w:proofErr w:type="spellStart"/>
      <w:r w:rsidRPr="00797447">
        <w:rPr>
          <w:rFonts w:ascii="Times New Roman" w:eastAsia="Times New Roman" w:hAnsi="Times New Roman" w:cs="Times New Roman"/>
          <w:sz w:val="24"/>
          <w:szCs w:val="24"/>
          <w:lang w:eastAsia="ru-RU"/>
        </w:rPr>
        <w:t>интроекциозисной</w:t>
      </w:r>
      <w:proofErr w:type="spellEnd"/>
      <w:r w:rsidRPr="00797447">
        <w:rPr>
          <w:rFonts w:ascii="Times New Roman" w:eastAsia="Times New Roman" w:hAnsi="Times New Roman" w:cs="Times New Roman"/>
          <w:sz w:val="24"/>
          <w:szCs w:val="24"/>
          <w:lang w:eastAsia="ru-RU"/>
        </w:rPr>
        <w:t xml:space="preserve"> психофизиологической информационной деятельности с возможным возникновением информационно-обменных процессов и образованием систем "человек-информация".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3.26</w:t>
      </w:r>
    </w:p>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11458" w:type="dxa"/>
            <w:tcBorders>
              <w:top w:val="nil"/>
              <w:left w:val="nil"/>
              <w:bottom w:val="nil"/>
              <w:right w:val="nil"/>
            </w:tcBorders>
            <w:shd w:val="clear" w:color="auto" w:fill="auto"/>
            <w:hideMark/>
          </w:tcPr>
          <w:p w:rsidR="00797447" w:rsidRPr="00797447" w:rsidRDefault="00797447" w:rsidP="00797447">
            <w:pPr>
              <w:spacing w:after="0" w:line="240" w:lineRule="auto"/>
              <w:rPr>
                <w:rFonts w:ascii="Times New Roman" w:eastAsia="Times New Roman" w:hAnsi="Times New Roman" w:cs="Times New Roman"/>
                <w:sz w:val="24"/>
                <w:szCs w:val="24"/>
                <w:lang w:eastAsia="ru-RU"/>
              </w:rPr>
            </w:pPr>
          </w:p>
        </w:tc>
      </w:tr>
      <w:tr w:rsidR="004652F8" w:rsidRPr="004652F8" w:rsidTr="00797447">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b/>
                <w:bCs/>
                <w:sz w:val="24"/>
                <w:szCs w:val="24"/>
                <w:bdr w:val="none" w:sz="0" w:space="0" w:color="auto" w:frame="1"/>
                <w:lang w:eastAsia="ru-RU"/>
              </w:rPr>
              <w:t>фонемная информация:</w:t>
            </w:r>
            <w:r w:rsidRPr="00797447">
              <w:rPr>
                <w:rFonts w:ascii="Times New Roman" w:eastAsia="Times New Roman" w:hAnsi="Times New Roman" w:cs="Times New Roman"/>
                <w:sz w:val="24"/>
                <w:szCs w:val="24"/>
                <w:lang w:eastAsia="ru-RU"/>
              </w:rPr>
              <w:t> Лингвистическая информация, представленная с использованием визуально воспринимаемых необъединенных и объединенных буквенных информационных образований, замещающих их фонемное речевое представление.</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w:t>
            </w:r>
            <w:hyperlink r:id="rId30" w:anchor="7D20K3" w:history="1">
              <w:r w:rsidRPr="00797447">
                <w:rPr>
                  <w:rFonts w:ascii="Times New Roman" w:eastAsia="Times New Roman" w:hAnsi="Times New Roman" w:cs="Times New Roman"/>
                  <w:sz w:val="24"/>
                  <w:szCs w:val="24"/>
                  <w:u w:val="single"/>
                  <w:lang w:eastAsia="ru-RU"/>
                </w:rPr>
                <w:t>ГОСТ Р 43.0.18-2019</w:t>
              </w:r>
            </w:hyperlink>
            <w:r w:rsidRPr="00797447">
              <w:rPr>
                <w:rFonts w:ascii="Times New Roman" w:eastAsia="Times New Roman" w:hAnsi="Times New Roman" w:cs="Times New Roman"/>
                <w:sz w:val="24"/>
                <w:szCs w:val="24"/>
                <w:lang w:eastAsia="ru-RU"/>
              </w:rPr>
              <w:t>, пункт 3.31]</w:t>
            </w:r>
            <w:r w:rsidRPr="00797447">
              <w:rPr>
                <w:rFonts w:ascii="Times New Roman" w:eastAsia="Times New Roman" w:hAnsi="Times New Roman" w:cs="Times New Roman"/>
                <w:sz w:val="24"/>
                <w:szCs w:val="24"/>
                <w:lang w:eastAsia="ru-RU"/>
              </w:rPr>
              <w:br/>
            </w:r>
          </w:p>
        </w:tc>
      </w:tr>
    </w:tbl>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3.27</w:t>
      </w:r>
    </w:p>
    <w:tbl>
      <w:tblPr>
        <w:tblW w:w="0" w:type="auto"/>
        <w:tblCellMar>
          <w:left w:w="0" w:type="dxa"/>
          <w:right w:w="0" w:type="dxa"/>
        </w:tblCellMar>
        <w:tblLook w:val="04A0" w:firstRow="1" w:lastRow="0" w:firstColumn="1" w:lastColumn="0" w:noHBand="0" w:noVBand="1"/>
      </w:tblPr>
      <w:tblGrid>
        <w:gridCol w:w="9922"/>
      </w:tblGrid>
      <w:tr w:rsidR="004652F8" w:rsidRPr="004652F8" w:rsidTr="00797447">
        <w:trPr>
          <w:trHeight w:val="15"/>
        </w:trPr>
        <w:tc>
          <w:tcPr>
            <w:tcW w:w="11458" w:type="dxa"/>
            <w:tcBorders>
              <w:top w:val="nil"/>
              <w:left w:val="nil"/>
              <w:bottom w:val="nil"/>
              <w:right w:val="nil"/>
            </w:tcBorders>
            <w:shd w:val="clear" w:color="auto" w:fill="auto"/>
            <w:hideMark/>
          </w:tcPr>
          <w:p w:rsidR="00797447" w:rsidRPr="00797447" w:rsidRDefault="00797447" w:rsidP="00797447">
            <w:pPr>
              <w:spacing w:after="0" w:line="240" w:lineRule="auto"/>
              <w:rPr>
                <w:rFonts w:ascii="Times New Roman" w:eastAsia="Times New Roman" w:hAnsi="Times New Roman" w:cs="Times New Roman"/>
                <w:sz w:val="24"/>
                <w:szCs w:val="24"/>
                <w:lang w:eastAsia="ru-RU"/>
              </w:rPr>
            </w:pPr>
          </w:p>
        </w:tc>
      </w:tr>
      <w:tr w:rsidR="004652F8" w:rsidRPr="004652F8" w:rsidTr="00797447">
        <w:tc>
          <w:tcPr>
            <w:tcW w:w="1145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proofErr w:type="spellStart"/>
            <w:r w:rsidRPr="00797447">
              <w:rPr>
                <w:rFonts w:ascii="Times New Roman" w:eastAsia="Times New Roman" w:hAnsi="Times New Roman" w:cs="Times New Roman"/>
                <w:b/>
                <w:bCs/>
                <w:sz w:val="24"/>
                <w:szCs w:val="24"/>
                <w:bdr w:val="none" w:sz="0" w:space="0" w:color="auto" w:frame="1"/>
                <w:lang w:eastAsia="ru-RU"/>
              </w:rPr>
              <w:t>фраземная</w:t>
            </w:r>
            <w:proofErr w:type="spellEnd"/>
            <w:r w:rsidRPr="00797447">
              <w:rPr>
                <w:rFonts w:ascii="Times New Roman" w:eastAsia="Times New Roman" w:hAnsi="Times New Roman" w:cs="Times New Roman"/>
                <w:b/>
                <w:bCs/>
                <w:sz w:val="24"/>
                <w:szCs w:val="24"/>
                <w:bdr w:val="none" w:sz="0" w:space="0" w:color="auto" w:frame="1"/>
                <w:lang w:eastAsia="ru-RU"/>
              </w:rPr>
              <w:t> информация:</w:t>
            </w:r>
            <w:r w:rsidRPr="00797447">
              <w:rPr>
                <w:rFonts w:ascii="Times New Roman" w:eastAsia="Times New Roman" w:hAnsi="Times New Roman" w:cs="Times New Roman"/>
                <w:sz w:val="24"/>
                <w:szCs w:val="24"/>
                <w:lang w:eastAsia="ru-RU"/>
              </w:rPr>
              <w:t xml:space="preserve"> Лингвистическая информация, представленная с использованием визуально воспринимаемых необъединенных, объединенных небуквенных информационных образований, замещающих их </w:t>
            </w:r>
            <w:proofErr w:type="spellStart"/>
            <w:r w:rsidRPr="00797447">
              <w:rPr>
                <w:rFonts w:ascii="Times New Roman" w:eastAsia="Times New Roman" w:hAnsi="Times New Roman" w:cs="Times New Roman"/>
                <w:sz w:val="24"/>
                <w:szCs w:val="24"/>
                <w:lang w:eastAsia="ru-RU"/>
              </w:rPr>
              <w:t>фраземное</w:t>
            </w:r>
            <w:proofErr w:type="spellEnd"/>
            <w:r w:rsidRPr="00797447">
              <w:rPr>
                <w:rFonts w:ascii="Times New Roman" w:eastAsia="Times New Roman" w:hAnsi="Times New Roman" w:cs="Times New Roman"/>
                <w:sz w:val="24"/>
                <w:szCs w:val="24"/>
                <w:lang w:eastAsia="ru-RU"/>
              </w:rPr>
              <w:t xml:space="preserve"> речевое представление.</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lastRenderedPageBreak/>
              <w:t>[</w:t>
            </w:r>
            <w:hyperlink r:id="rId31" w:anchor="7D20K3" w:history="1">
              <w:r w:rsidRPr="00797447">
                <w:rPr>
                  <w:rFonts w:ascii="Times New Roman" w:eastAsia="Times New Roman" w:hAnsi="Times New Roman" w:cs="Times New Roman"/>
                  <w:sz w:val="24"/>
                  <w:szCs w:val="24"/>
                  <w:u w:val="single"/>
                  <w:lang w:eastAsia="ru-RU"/>
                </w:rPr>
                <w:t>ГОСТ Р 43.0.18-2019</w:t>
              </w:r>
            </w:hyperlink>
            <w:r w:rsidRPr="00797447">
              <w:rPr>
                <w:rFonts w:ascii="Times New Roman" w:eastAsia="Times New Roman" w:hAnsi="Times New Roman" w:cs="Times New Roman"/>
                <w:sz w:val="24"/>
                <w:szCs w:val="24"/>
                <w:lang w:eastAsia="ru-RU"/>
              </w:rPr>
              <w:t>, пункт 3.32]</w:t>
            </w:r>
            <w:r w:rsidRPr="00797447">
              <w:rPr>
                <w:rFonts w:ascii="Times New Roman" w:eastAsia="Times New Roman" w:hAnsi="Times New Roman" w:cs="Times New Roman"/>
                <w:sz w:val="24"/>
                <w:szCs w:val="24"/>
                <w:lang w:eastAsia="ru-RU"/>
              </w:rPr>
              <w:br/>
            </w:r>
          </w:p>
        </w:tc>
      </w:tr>
    </w:tbl>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lastRenderedPageBreak/>
        <w:br/>
      </w:r>
    </w:p>
    <w:p w:rsidR="00797447" w:rsidRPr="00797447" w:rsidRDefault="00797447" w:rsidP="00797447">
      <w:pPr>
        <w:spacing w:after="240" w:line="240" w:lineRule="auto"/>
        <w:textAlignment w:val="baseline"/>
        <w:outlineLvl w:val="1"/>
        <w:rPr>
          <w:rFonts w:ascii="Times New Roman" w:eastAsia="Times New Roman" w:hAnsi="Times New Roman" w:cs="Times New Roman"/>
          <w:b/>
          <w:bCs/>
          <w:sz w:val="24"/>
          <w:szCs w:val="24"/>
          <w:lang w:eastAsia="ru-RU"/>
        </w:rPr>
      </w:pPr>
      <w:r w:rsidRPr="00797447">
        <w:rPr>
          <w:rFonts w:ascii="Times New Roman" w:eastAsia="Times New Roman" w:hAnsi="Times New Roman" w:cs="Times New Roman"/>
          <w:b/>
          <w:bCs/>
          <w:sz w:val="24"/>
          <w:szCs w:val="24"/>
          <w:lang w:eastAsia="ru-RU"/>
        </w:rPr>
        <w:t>     4 Сокращения</w:t>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В настоящем стандарте применены следующие сокращения с соответствующими определениями: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ИД - информационная деятельность;</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ИО - информационные образования;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ИОП - информационно-обменные процессы;</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 xml:space="preserve">ЛСИ - </w:t>
      </w:r>
      <w:proofErr w:type="spellStart"/>
      <w:r w:rsidRPr="00797447">
        <w:rPr>
          <w:rFonts w:ascii="Times New Roman" w:eastAsia="Times New Roman" w:hAnsi="Times New Roman" w:cs="Times New Roman"/>
          <w:sz w:val="24"/>
          <w:szCs w:val="24"/>
          <w:lang w:eastAsia="ru-RU"/>
        </w:rPr>
        <w:t>лингвосемантизированная</w:t>
      </w:r>
      <w:proofErr w:type="spellEnd"/>
      <w:r w:rsidRPr="00797447">
        <w:rPr>
          <w:rFonts w:ascii="Times New Roman" w:eastAsia="Times New Roman" w:hAnsi="Times New Roman" w:cs="Times New Roman"/>
          <w:sz w:val="24"/>
          <w:szCs w:val="24"/>
          <w:lang w:eastAsia="ru-RU"/>
        </w:rPr>
        <w:t xml:space="preserve"> информация;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 xml:space="preserve">ЛСИД - </w:t>
      </w:r>
      <w:proofErr w:type="spellStart"/>
      <w:r w:rsidRPr="00797447">
        <w:rPr>
          <w:rFonts w:ascii="Times New Roman" w:eastAsia="Times New Roman" w:hAnsi="Times New Roman" w:cs="Times New Roman"/>
          <w:sz w:val="24"/>
          <w:szCs w:val="24"/>
          <w:lang w:eastAsia="ru-RU"/>
        </w:rPr>
        <w:t>лингвосемантизированная</w:t>
      </w:r>
      <w:proofErr w:type="spellEnd"/>
      <w:r w:rsidRPr="00797447">
        <w:rPr>
          <w:rFonts w:ascii="Times New Roman" w:eastAsia="Times New Roman" w:hAnsi="Times New Roman" w:cs="Times New Roman"/>
          <w:sz w:val="24"/>
          <w:szCs w:val="24"/>
          <w:lang w:eastAsia="ru-RU"/>
        </w:rPr>
        <w:t xml:space="preserve"> информационная деятельность;</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СЧИ - система "человек-информация";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 xml:space="preserve">ЧИВ - </w:t>
      </w:r>
      <w:proofErr w:type="spellStart"/>
      <w:r w:rsidRPr="00797447">
        <w:rPr>
          <w:rFonts w:ascii="Times New Roman" w:eastAsia="Times New Roman" w:hAnsi="Times New Roman" w:cs="Times New Roman"/>
          <w:sz w:val="24"/>
          <w:szCs w:val="24"/>
          <w:lang w:eastAsia="ru-RU"/>
        </w:rPr>
        <w:t>человекоинформационное</w:t>
      </w:r>
      <w:proofErr w:type="spellEnd"/>
      <w:r w:rsidRPr="00797447">
        <w:rPr>
          <w:rFonts w:ascii="Times New Roman" w:eastAsia="Times New Roman" w:hAnsi="Times New Roman" w:cs="Times New Roman"/>
          <w:sz w:val="24"/>
          <w:szCs w:val="24"/>
          <w:lang w:eastAsia="ru-RU"/>
        </w:rPr>
        <w:t xml:space="preserve"> взаимодействие.</w:t>
      </w:r>
      <w:r w:rsidRPr="00797447">
        <w:rPr>
          <w:rFonts w:ascii="Times New Roman" w:eastAsia="Times New Roman" w:hAnsi="Times New Roman" w:cs="Times New Roman"/>
          <w:sz w:val="24"/>
          <w:szCs w:val="24"/>
          <w:lang w:eastAsia="ru-RU"/>
        </w:rPr>
        <w:br/>
      </w:r>
    </w:p>
    <w:p w:rsidR="00797447" w:rsidRPr="00797447" w:rsidRDefault="00797447" w:rsidP="00797447">
      <w:pPr>
        <w:spacing w:after="240" w:line="240" w:lineRule="auto"/>
        <w:textAlignment w:val="baseline"/>
        <w:outlineLvl w:val="1"/>
        <w:rPr>
          <w:rFonts w:ascii="Times New Roman" w:eastAsia="Times New Roman" w:hAnsi="Times New Roman" w:cs="Times New Roman"/>
          <w:b/>
          <w:bCs/>
          <w:sz w:val="24"/>
          <w:szCs w:val="24"/>
          <w:lang w:eastAsia="ru-RU"/>
        </w:rPr>
      </w:pPr>
      <w:r w:rsidRPr="00797447">
        <w:rPr>
          <w:rFonts w:ascii="Times New Roman" w:eastAsia="Times New Roman" w:hAnsi="Times New Roman" w:cs="Times New Roman"/>
          <w:b/>
          <w:bCs/>
          <w:sz w:val="24"/>
          <w:szCs w:val="24"/>
          <w:lang w:eastAsia="ru-RU"/>
        </w:rPr>
        <w:t>     5 Общие положения</w:t>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 xml:space="preserve">5.1 При проведении ИД, в том числе </w:t>
      </w:r>
      <w:proofErr w:type="spellStart"/>
      <w:r w:rsidRPr="00797447">
        <w:rPr>
          <w:rFonts w:ascii="Times New Roman" w:eastAsia="Times New Roman" w:hAnsi="Times New Roman" w:cs="Times New Roman"/>
          <w:sz w:val="24"/>
          <w:szCs w:val="24"/>
          <w:lang w:eastAsia="ru-RU"/>
        </w:rPr>
        <w:t>лингвосемантизированной</w:t>
      </w:r>
      <w:proofErr w:type="spellEnd"/>
      <w:r w:rsidRPr="00797447">
        <w:rPr>
          <w:rFonts w:ascii="Times New Roman" w:eastAsia="Times New Roman" w:hAnsi="Times New Roman" w:cs="Times New Roman"/>
          <w:sz w:val="24"/>
          <w:szCs w:val="24"/>
          <w:lang w:eastAsia="ru-RU"/>
        </w:rPr>
        <w:t>, возникает необходимость кодирования используемой информации для ее более эффективного применения при осуществлении ЛСИД.</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5.2 Мышление человека имеет возможность пользоваться знаками и символами, "замещающими" чувственно воспринимаемые и представляемые предметы, что означает появление в мышлении возможности проводить кодирование информации, получаемое в процессе чувственного познания.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5.3 Кодирование информации - это способ ее представления с использованием определенного кода в виде, соответствующем особенностям восприятия, памяти и мышления специалиста, применяющего эту информацию.</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Кодирование является средством переработки и передачи информации.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5.4 Для осуществления ЛСИД используют ЛСИ, которая с проведением кодирования может быть при необходимости представлена с применением ИО образного восприятия или ИО знаково-символического восприятия, в том числе с определенной степенью образного восприятия, например: для обучения специалистов с повышенной эффективностью, а также для подготовки технологических процессов.</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5.5 Кодирование информации в виде ЛСИ с применением ИО образного изложения может быть проведено с целью представления ЛСИ с применением ИО знаково-символического изложения (например, для совершенствования технологий, эксплуатации технических устройств) и рассмотрено в 5.5.1-5.5.7.</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lastRenderedPageBreak/>
        <w:t>5.5.1 Основой узнавания предмета в его изображении является ассоциация по сходству, представляющая собой сравнительно элементарное психическое явление.</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Связь между предметом и изображением выступает в данном случае как непосредственная (ее раскрытие не требует преобразований сигнала), чем объясняется высокая скорость опознания изображений.</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5.5.2 Являясь многомерным стимулом, изображение может включать в себя значительный объем информации, что с точки зрения законов восприятия позволяет передать специалисту достаточно полное описание событий наиболее экономичным образом.</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Наличием связей между элементами изображения как структурного целого создаются избыточность и повышающая надежность приема информации.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5.5.3 Специфические особенности образного восприятия (целостность, структурность, константность) обеспечивают высокую помехоустойчивость в приеме информации.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Благодаря образно воспринимаемой информации специалист может достаточно полно опознать изображенный предмет даже в том случае, когда изображение искажено помехами.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До определенных пределов деформация, искажение деталей, их выпадение и т.д. не оказывают существенного влияния на восприятие целого.</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5.5.4 Преимущества изображения перед кодом могут быть использованы при передаче информации специалисту не только о пространственных, но и о других характеристиках рассматриваемых объектов.</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В определенных случаях целесообразно передавать информацию о временных, энергетических или других особенностях объектов в форме условного изображения, т.е. переводить эти особенности в пространственную схему, однако принцип "картинности" имеет свои границы.</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5.5.5 Прежде всего, точность оценки регулируемых величин при восприятии сигнала-изображения ограничена пределами возможностей измерительной функции анализаторов.</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В тех случаях, когда при рассмотрении объекта требуется точное значение величин, изображение должно быть дополнено (а иногда и заменено) цифровыми знаками; если информация незначительна по своему объему, изображение является неэкономичным и ненадежным средством ее передачи.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Свойственная изображению избыточность из средства повышения надежности может превратиться в помеху для ее восприятия.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5.5.6 Оценивая достоинства и недостатки изображений, в каждом конкретном случае следует исходить из анализа задач и способов обработки информации.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Если информация поступает к специалисту в форме изображений (или он непосредственно воспринимает управляемые объекты), а выполнение задачи требует точного количественного сравнения дискретных значений каких-либо величин, то необходимым компонентом операций переработки информации становится кодирование.</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lastRenderedPageBreak/>
        <w:t>Ведущим уровнем регуляции действий специалиста в данном случае становится не "картинность" восприятия, а речемыслительные процессы.</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5.5.7 В этих случаях более целесообразно использовать сигналы-символы (слова, буквы, цифры и т.д.), так как необходимость кодирования снижает скорость приема информации.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Для того чтобы получить необходимые скорость, точность и надежность приема информации, специалисту в каждом конкретном случае следует найти оптимальное решение в соотношении изображения и символа (принцип "картинности" и "знаковости").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Это решение может быть осуществлено только на основе знаний объективных закономерностей психических информационных процессов и прогнозирования тех способов, посредством которых специалист будет принимать и перерабатывать воздействующую информацию.</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5.6 Мышление специалиста позволяет ему пользоваться знаками и символами, "замещающими" чувственно воспринимаемые объекты, осуществляя тем самым кодирование информации, получаемой в процессе чувственного познания.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5.7 Кодирование информации дает специалисту возможность использовать коды, позволяющие переходить ему от отдельных частных задач к их классам, с нахождением при этом наиболее экономичных способов осуществления ЧИВ с воздействующей на него чувственно воспринимаемой информацией.</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5.8 Кодирование информации необходимо для обеспечения функционирования понятийного мышления и его развития.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5.9 Фиксация результатов мышления в обобщении и абстрагировании воспринимаемых предметно-информационных объектов из окружающей действительности может быть проведена посредством мышления с использованием знаков и символов, применяемых при кодировании, позволяющем осуществлять общение между специалистами.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5.10 Оптимальное кодирование информации в технической ИД заключается в правильном выборе категории кода, длины алфавита сигналов, компоновке кодового знака.</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5.11 Категорией кода (видом алфавита) именуют любой самостоятельный способ кодирования информации.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Выбор категории кода зависит от ряда факторов. Прежде всего, он определяется характером решаемой задачи: та категория кода, которая эффективна при решении одной задачи, может быть неэффективной при решении другой задачи.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5.12 Выбор категории кода зависит от формы объекта, информация о котором передается специалисту.</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Скорость и точность различения и опознания тем выше, чем более похож отображаемый символ на реальный объект.</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5.13 Свойство конкретности и наглядности опознавательных признаков кодов ускоряет процесс декодирования, так как в этом случае процессы различения, опознавания и декодирования осуществляются одновременно.</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lastRenderedPageBreak/>
        <w:t>5.14 Использование принципа конкретности, т.е. связи формы сигнала со значением, смыслом кодируемого объекта, обеспечивает более продуктивное запоминание и хранение символов в памяти.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5.15 Для каждой категории кодовых знаков вопрос о мере абстрактности (или, наоборот, наглядности) должен решаться в соответствии с конкретными условиями деятельности специалиста, а также с особенностями и возможностями данной кодовой категории.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5.16 При выборе категории кода учитывают и привычные ассоциации специалиста, его профессиональный опыт, например: размеры отображаемого символа ассоциируются с размерами реального объекта и его значимостью (значением).</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То же самое относится и к яркости символа: ее величина четко ассоциируется с размерами и значением объекта.</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5.17 Буквы используют для передачи информации о наименовании объекта, цифры - для информации о его количественных характеристиках.</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Кодирование формой применяют для обозначения вида и класса объекта.</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5.18 Выбирая категорию кода, необходимо обеспечить условие, согласно которому зрительно воспринимаемые сигналы должны быть различными по своим физическим параметрам.</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Для этого величины яркости, контраста, размеров знаков, а также их расположение и характеристики цветности должны находиться в допустимых пределах.</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Требование оптимальной различимости сигналов ограничивает возможную длину их алфавита.</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5.19 Длиной алфавита сигналов именуют возможное количество различных элементов (уровней) внутри данной категории кодирования.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Оптимальные условия различения сигналов создаются в том случае, если различие между парой одномерных стимулов превышает пороговую величину в несколько раз.</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Допустимая длина алфавита ограничена способностью специалиста точно идентифицировать возрастающее число одномерных сигналов и возможностями его оперативной памяти.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5.20 Длина алфавита сигналов может быть увеличена за счет использования многомерного кодирования, т.е. за счет увеличения количества значимых и меняющихся параметров сигнала.</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При этом параметры объектов кодируются в одном знаке объединением нескольких признаков, их количество определяет мерность кода (уровень кодирования).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5.21 Выбор мерности кода определен в пределах от одного до четырех путем сочетания кодовых категорий формы, цвета, размера и пространственной ориентации сигнала.</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 xml:space="preserve">5.22 Применение многомерных кодов приводит к некоторому снижению точности и скорости декодирования воздействующей информации, но позволяет увеличивать скорость </w:t>
      </w:r>
      <w:r w:rsidRPr="00797447">
        <w:rPr>
          <w:rFonts w:ascii="Times New Roman" w:eastAsia="Times New Roman" w:hAnsi="Times New Roman" w:cs="Times New Roman"/>
          <w:sz w:val="24"/>
          <w:szCs w:val="24"/>
          <w:lang w:eastAsia="ru-RU"/>
        </w:rPr>
        <w:lastRenderedPageBreak/>
        <w:t>переработки информации специалистом.</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5.23 На эффективность кодирования влияет компоновка кодового знака.</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При создании знаков следует руководствоваться следующими положениями: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 знак должен быть четко различимым, т.е. иметь достаточный угловой размер, яркость и контраст;</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 в его состав должны входить основные и дополнительные элементы (последние элементы не должны пересекать или искажать контур знака);</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 предпочтение следует отдавать внутренним элементам перед внешними.</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5.24 В качестве опознавательных признаков знаков в пределах одного алфавита не рекомендуется использовать следующее: число элементов в знаке, отличие знаков по признаку "негатив-позитив", отличие знаков по признаку прямого зеркального отражения; применение этих признаков целесообразно в особых случаях.</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5.25 Специалисту приходится работать со сложными сообщениями, которые несут информацию о нескольких объектах или нескольких характеристиках одного объекта одновременно.</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5.26 Кодирование сложного сообщения включает три этапа: выбор оптимального алфавита для каждого элемента сообщения; установление оптимального соотношения между различными алфавитами; нахождение оптимальной логической структуры закодированного сообщения.</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5.27 Одним из наиболее распространенных способов кодирования сложного сообщения является формулярный способ.</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Формуляром именуют компактную таблицу различных знаков, каждый из которых несет информацию о том или ином параметре управляемого объекта.</w:t>
      </w:r>
      <w:r w:rsidRPr="00797447">
        <w:rPr>
          <w:rFonts w:ascii="Times New Roman" w:eastAsia="Times New Roman" w:hAnsi="Times New Roman" w:cs="Times New Roman"/>
          <w:sz w:val="24"/>
          <w:szCs w:val="24"/>
          <w:lang w:eastAsia="ru-RU"/>
        </w:rPr>
        <w:br/>
      </w:r>
    </w:p>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5.28 Для повышения эффективности чтения формуляра рекомендуется применять смешанное кодирование, т.е. сочетание в одном формуляре букв, цифр и условных знаков.</w:t>
      </w:r>
      <w:r w:rsidRPr="00797447">
        <w:rPr>
          <w:rFonts w:ascii="Times New Roman" w:eastAsia="Times New Roman" w:hAnsi="Times New Roman" w:cs="Times New Roman"/>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Это облегчает дифференцирование кодируемых элементов и способствует организации обработки сложной по составу информации.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В случае использования однородного кодирования рекомендуется выделение в формуляре отдельных семантических групп (например, точками).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5.29 Оптимальным количеством знаков в формуляре считают 6-9, предельными - 12, в исключительных случаях допускается использование формуляров, содержащих не более 20 знаков.</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5.30 Точность воспроизведения символов в формуляре зависит от занимаемого ими знакоместа, с наибольшей точностью воспроизводятся знаки в первой строке формуляра, с наименьшей - в последней.</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lastRenderedPageBreak/>
        <w:t>Крайние знакоместа в строке обеспечивают большую точность воспроизведения, чем средние, что обусловлено особенностями оперативной памяти специалиста.</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При распределении смысловой нагрузки между отдельными знаками формуляра следует учитывать, что на крайних знакоместах должна быть отображена наиболее значимая информация.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240" w:line="240" w:lineRule="auto"/>
        <w:textAlignment w:val="baseline"/>
        <w:outlineLvl w:val="1"/>
        <w:rPr>
          <w:rFonts w:ascii="Arial" w:eastAsia="Times New Roman" w:hAnsi="Arial" w:cs="Arial"/>
          <w:b/>
          <w:bCs/>
          <w:sz w:val="24"/>
          <w:szCs w:val="24"/>
          <w:lang w:eastAsia="ru-RU"/>
        </w:rPr>
      </w:pPr>
      <w:r w:rsidRPr="00797447">
        <w:rPr>
          <w:rFonts w:ascii="Arial" w:eastAsia="Times New Roman" w:hAnsi="Arial" w:cs="Arial"/>
          <w:b/>
          <w:bCs/>
          <w:sz w:val="24"/>
          <w:szCs w:val="24"/>
          <w:lang w:eastAsia="ru-RU"/>
        </w:rPr>
        <w:t>     6 Основные положения</w:t>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6.1 Эффективность кодирования информации в виде ЛСИ зависит от выбора модальности, категории кода (способа кодирования - абстрактного, алгоритмического, образного), вида кодовых знаков (чувственно воспринимаемого их существа, обеспечивающего необходимую степень изоморфизма знаков), длины кода (количества кодовых знаков в соответствующей категории кода), мерности кода (количества значений, принимаемых кодовыми знаками, обеспечивающих необходимую степень гомоморфизма кодовых знаков).</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6.2 Модальность, категория и вид кода формируют информационную емкость закодированного сообщения и степень его изоморфизма.</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6.3 Выбор категории кода может быть использован в моделировании объективной действительности и ее представления в том виде, в котором необходимо для образного мышления человека.</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6.4 Кодовые знаки, адекватные психофизиологии мышления человека, являются наиболее информационно емкими и информационно восприимчивыми.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6.5 Вид кодовых знаков, используемых человеком для идентификации и классификации чувственно воспринимаемого им сущего, и соответствие их кодируемому сущему влияют на активизацию ассоциативных и мнемонических процессов мышления человека.</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Это влияние приводит к соответствующему увеличению продуктивности запоминания и хранения в памяти закодированной информации.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6.6 Длину кода можно сократить, применив для кодирования информации кодовые знаки в виде объективных, стилизованных изображений, соответствующих образному мышлению человека, так как в этом случае все многообразие объективных и стилизованных изображений может быть сведено к одному кодовому знаку с практически бесконечной мерностью (число значений, принимаемых кодовым знаком).</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Увеличенной мерностью обладают кодовые знаки в виде пиктограмм, </w:t>
      </w:r>
      <w:proofErr w:type="spellStart"/>
      <w:r w:rsidRPr="00797447">
        <w:rPr>
          <w:rFonts w:ascii="Arial" w:eastAsia="Times New Roman" w:hAnsi="Arial" w:cs="Arial"/>
          <w:sz w:val="24"/>
          <w:szCs w:val="24"/>
          <w:lang w:eastAsia="ru-RU"/>
        </w:rPr>
        <w:t>мнемозначений</w:t>
      </w:r>
      <w:proofErr w:type="spellEnd"/>
      <w:r w:rsidRPr="00797447">
        <w:rPr>
          <w:rFonts w:ascii="Arial" w:eastAsia="Times New Roman" w:hAnsi="Arial" w:cs="Arial"/>
          <w:sz w:val="24"/>
          <w:szCs w:val="24"/>
          <w:lang w:eastAsia="ru-RU"/>
        </w:rPr>
        <w:t xml:space="preserve"> (</w:t>
      </w:r>
      <w:proofErr w:type="spellStart"/>
      <w:r w:rsidRPr="00797447">
        <w:rPr>
          <w:rFonts w:ascii="Arial" w:eastAsia="Times New Roman" w:hAnsi="Arial" w:cs="Arial"/>
          <w:sz w:val="24"/>
          <w:szCs w:val="24"/>
          <w:lang w:eastAsia="ru-RU"/>
        </w:rPr>
        <w:t>мнемознаков</w:t>
      </w:r>
      <w:proofErr w:type="spellEnd"/>
      <w:r w:rsidRPr="00797447">
        <w:rPr>
          <w:rFonts w:ascii="Arial" w:eastAsia="Times New Roman" w:hAnsi="Arial" w:cs="Arial"/>
          <w:sz w:val="24"/>
          <w:szCs w:val="24"/>
          <w:lang w:eastAsia="ru-RU"/>
        </w:rPr>
        <w:t>), условных графических обозначений.</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6.7 В ряде случаев воспринимаемыми образами человек может оперировать, даже не имея в памяти понятия, адекватного воспринимаемому образу, подсознательно связывая пару понятий уже в процессе созерцания (восприятия) благодаря имеющимся в памяти подобным образам.</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6.8 На уменьшение длины различных кодов информации и увеличение их мерности по существу направлены в явном или неявном упорядоченном виде части </w:t>
      </w:r>
      <w:r w:rsidRPr="00797447">
        <w:rPr>
          <w:rFonts w:ascii="Arial" w:eastAsia="Times New Roman" w:hAnsi="Arial" w:cs="Arial"/>
          <w:sz w:val="24"/>
          <w:szCs w:val="24"/>
          <w:lang w:eastAsia="ru-RU"/>
        </w:rPr>
        <w:lastRenderedPageBreak/>
        <w:t>информационного обмена, создания соответствующих информационных массивов.</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6.9 Применение для кодирования информации букв (абстрактных кодовых знаков с мерностью, равной 1) при своем относительно малом количестве приводит в целом ряде случаев к области специальных знаний, и в зависимости от умственного развития каждого конкретного человека можно считать отдельные буквосочетания (слова) в некотором роде отдельными кодовыми знаками. Это в конечном счете становится причиной значительного увеличения длины кода на основе букв, затрудняющего работу мышления с различными видами специальной информации.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6.10 Абстрактное кодирование затрудняет и не позволяет неподготовленному (слабо подготовленному) пользователю информации устанавливать связи между отдельными сообщениями.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6.11 Коды информации, ориентированные на восприятие человеком, могут быть, в зависимости от модальности восприятия, различных видов: оптические, </w:t>
      </w:r>
      <w:proofErr w:type="spellStart"/>
      <w:r w:rsidRPr="00797447">
        <w:rPr>
          <w:rFonts w:ascii="Arial" w:eastAsia="Times New Roman" w:hAnsi="Arial" w:cs="Arial"/>
          <w:sz w:val="24"/>
          <w:szCs w:val="24"/>
          <w:lang w:eastAsia="ru-RU"/>
        </w:rPr>
        <w:t>кинестические</w:t>
      </w:r>
      <w:proofErr w:type="spellEnd"/>
      <w:r w:rsidRPr="00797447">
        <w:rPr>
          <w:rFonts w:ascii="Arial" w:eastAsia="Times New Roman" w:hAnsi="Arial" w:cs="Arial"/>
          <w:sz w:val="24"/>
          <w:szCs w:val="24"/>
          <w:lang w:eastAsia="ru-RU"/>
        </w:rPr>
        <w:t xml:space="preserve"> (жестикуляционные, мимические), тактильные, графические, вкусовые и т.д. (см. рисунок 1).</w:t>
      </w:r>
      <w:r w:rsidRPr="00797447">
        <w:rPr>
          <w:rFonts w:ascii="Arial" w:eastAsia="Times New Roman" w:hAnsi="Arial" w:cs="Arial"/>
          <w:sz w:val="24"/>
          <w:szCs w:val="24"/>
          <w:lang w:eastAsia="ru-RU"/>
        </w:rPr>
        <w:br/>
      </w:r>
    </w:p>
    <w:tbl>
      <w:tblPr>
        <w:tblW w:w="0" w:type="auto"/>
        <w:jc w:val="center"/>
        <w:tblCellMar>
          <w:left w:w="0" w:type="dxa"/>
          <w:right w:w="0" w:type="dxa"/>
        </w:tblCellMar>
        <w:tblLook w:val="04A0" w:firstRow="1" w:lastRow="0" w:firstColumn="1" w:lastColumn="0" w:noHBand="0" w:noVBand="1"/>
      </w:tblPr>
      <w:tblGrid>
        <w:gridCol w:w="9922"/>
      </w:tblGrid>
      <w:tr w:rsidR="004652F8" w:rsidRPr="004652F8" w:rsidTr="00797447">
        <w:trPr>
          <w:trHeight w:val="15"/>
          <w:jc w:val="center"/>
        </w:trPr>
        <w:tc>
          <w:tcPr>
            <w:tcW w:w="13121"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rPr>
          <w:jc w:val="center"/>
        </w:trPr>
        <w:tc>
          <w:tcPr>
            <w:tcW w:w="13121" w:type="dxa"/>
            <w:tcBorders>
              <w:top w:val="nil"/>
              <w:left w:val="nil"/>
              <w:bottom w:val="nil"/>
              <w:right w:val="nil"/>
            </w:tcBorders>
            <w:shd w:val="clear" w:color="auto" w:fill="auto"/>
            <w:tcMar>
              <w:top w:w="0" w:type="dxa"/>
              <w:left w:w="149" w:type="dxa"/>
              <w:bottom w:w="0" w:type="dxa"/>
              <w:right w:w="149" w:type="dxa"/>
            </w:tcMar>
            <w:hideMark/>
          </w:tcPr>
          <w:p w:rsidR="00797447" w:rsidRPr="00797447" w:rsidRDefault="00797447" w:rsidP="00797447">
            <w:pPr>
              <w:spacing w:after="240" w:line="240" w:lineRule="auto"/>
              <w:jc w:val="center"/>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noProof/>
                <w:sz w:val="24"/>
                <w:szCs w:val="24"/>
                <w:lang w:eastAsia="ru-RU"/>
              </w:rPr>
              <w:drawing>
                <wp:inline distT="0" distB="0" distL="0" distR="0" wp14:anchorId="600936B5" wp14:editId="5C84A394">
                  <wp:extent cx="6648450" cy="1381125"/>
                  <wp:effectExtent l="0" t="0" r="0" b="9525"/>
                  <wp:docPr id="1" name="Рисунок 1" descr="https://api.docs.cntd.ru/img/57/31/14/53/9/8411ef62-146f-4cac-89c0-e99087eb2e34/P011E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pi.docs.cntd.ru/img/57/31/14/53/9/8411ef62-146f-4cac-89c0-e99087eb2e34/P011E0000.gif"/>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648450" cy="1381125"/>
                          </a:xfrm>
                          <a:prstGeom prst="rect">
                            <a:avLst/>
                          </a:prstGeom>
                          <a:noFill/>
                          <a:ln>
                            <a:noFill/>
                          </a:ln>
                        </pic:spPr>
                      </pic:pic>
                    </a:graphicData>
                  </a:graphic>
                </wp:inline>
              </w:drawing>
            </w:r>
          </w:p>
        </w:tc>
      </w:tr>
    </w:tbl>
    <w:p w:rsidR="00797447" w:rsidRPr="00797447" w:rsidRDefault="00797447" w:rsidP="00797447">
      <w:pPr>
        <w:shd w:val="clear" w:color="auto" w:fill="FFFFFF"/>
        <w:spacing w:after="0" w:line="240" w:lineRule="auto"/>
        <w:jc w:val="center"/>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Рисунок 1 - Коды информации в психофизиологии человека</w:t>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6.12 Особое место по своему значению занимает графический код информации, который по своим возможностям является наиболее технологичным способом кодирования информации, обеспечивающим удовлетворение различных потребностей человека во многих аспектах его деятельности.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6.13 Графическое кодирование позволяет визуализировать мышление человека, оптимальным образом решая задачу контрастного кодирования информации (контрастного отражения объективной действительности в сознании человека).</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Тем самым обеспечиваются в наибольшей мере без излишних преобразований единство и константность процессов восприятия, переработки, запоминания информации, позволяющие создавать для технико-</w:t>
      </w:r>
      <w:proofErr w:type="spellStart"/>
      <w:r w:rsidRPr="00797447">
        <w:rPr>
          <w:rFonts w:ascii="Arial" w:eastAsia="Times New Roman" w:hAnsi="Arial" w:cs="Arial"/>
          <w:sz w:val="24"/>
          <w:szCs w:val="24"/>
          <w:lang w:eastAsia="ru-RU"/>
        </w:rPr>
        <w:t>эргатических</w:t>
      </w:r>
      <w:proofErr w:type="spellEnd"/>
      <w:r w:rsidRPr="00797447">
        <w:rPr>
          <w:rFonts w:ascii="Arial" w:eastAsia="Times New Roman" w:hAnsi="Arial" w:cs="Arial"/>
          <w:sz w:val="24"/>
          <w:szCs w:val="24"/>
          <w:lang w:eastAsia="ru-RU"/>
        </w:rPr>
        <w:t xml:space="preserve"> систем эффективные человеко-машинные интерфейсы.</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Этому способствует также возможность графического кода кодировать информацию различных модальностей восприятия в визуальном виде.</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6.14 Достоинством графического кода является возможность с его применением получить экономический эффект при использовании, хранении и переработке информации.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lastRenderedPageBreak/>
        <w:t xml:space="preserve">6.15 </w:t>
      </w:r>
      <w:proofErr w:type="gramStart"/>
      <w:r w:rsidRPr="00797447">
        <w:rPr>
          <w:rFonts w:ascii="Arial" w:eastAsia="Times New Roman" w:hAnsi="Arial" w:cs="Arial"/>
          <w:sz w:val="24"/>
          <w:szCs w:val="24"/>
          <w:lang w:eastAsia="ru-RU"/>
        </w:rPr>
        <w:t>В</w:t>
      </w:r>
      <w:proofErr w:type="gramEnd"/>
      <w:r w:rsidRPr="00797447">
        <w:rPr>
          <w:rFonts w:ascii="Arial" w:eastAsia="Times New Roman" w:hAnsi="Arial" w:cs="Arial"/>
          <w:sz w:val="24"/>
          <w:szCs w:val="24"/>
          <w:lang w:eastAsia="ru-RU"/>
        </w:rPr>
        <w:t xml:space="preserve"> качестве материального носителя графического кода используется наиболее рентабельный и распространенный в повседневной деятельности человека материал - бумага. На графическом коде, по существу, основано визуальное мышление человека, в том числе при обращении с техникой.</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6.16 Графический код - это код представления информации и знаний с помощью элементарных образных (ассоциативных, геометрических, изобразительных) и абстрактных знаковых графем, объединенных по определенным правилам (см. рисунок 2).</w:t>
      </w:r>
      <w:r w:rsidRPr="00797447">
        <w:rPr>
          <w:rFonts w:ascii="Arial" w:eastAsia="Times New Roman" w:hAnsi="Arial" w:cs="Arial"/>
          <w:sz w:val="24"/>
          <w:szCs w:val="24"/>
          <w:lang w:eastAsia="ru-RU"/>
        </w:rPr>
        <w:br/>
      </w:r>
    </w:p>
    <w:tbl>
      <w:tblPr>
        <w:tblW w:w="0" w:type="auto"/>
        <w:jc w:val="center"/>
        <w:tblCellMar>
          <w:left w:w="0" w:type="dxa"/>
          <w:right w:w="0" w:type="dxa"/>
        </w:tblCellMar>
        <w:tblLook w:val="04A0" w:firstRow="1" w:lastRow="0" w:firstColumn="1" w:lastColumn="0" w:noHBand="0" w:noVBand="1"/>
      </w:tblPr>
      <w:tblGrid>
        <w:gridCol w:w="9922"/>
      </w:tblGrid>
      <w:tr w:rsidR="004652F8" w:rsidRPr="004652F8" w:rsidTr="00797447">
        <w:trPr>
          <w:trHeight w:val="15"/>
          <w:jc w:val="center"/>
        </w:trPr>
        <w:tc>
          <w:tcPr>
            <w:tcW w:w="13675"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rPr>
          <w:jc w:val="center"/>
        </w:trPr>
        <w:tc>
          <w:tcPr>
            <w:tcW w:w="13675" w:type="dxa"/>
            <w:tcBorders>
              <w:top w:val="nil"/>
              <w:left w:val="nil"/>
              <w:bottom w:val="nil"/>
              <w:right w:val="nil"/>
            </w:tcBorders>
            <w:shd w:val="clear" w:color="auto" w:fill="auto"/>
            <w:tcMar>
              <w:top w:w="0" w:type="dxa"/>
              <w:left w:w="149" w:type="dxa"/>
              <w:bottom w:w="0" w:type="dxa"/>
              <w:right w:w="149" w:type="dxa"/>
            </w:tcMar>
            <w:hideMark/>
          </w:tcPr>
          <w:p w:rsidR="00797447" w:rsidRPr="00797447" w:rsidRDefault="00797447" w:rsidP="00797447">
            <w:pPr>
              <w:spacing w:after="240" w:line="240" w:lineRule="auto"/>
              <w:jc w:val="center"/>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noProof/>
                <w:sz w:val="24"/>
                <w:szCs w:val="24"/>
                <w:lang w:eastAsia="ru-RU"/>
              </w:rPr>
              <w:drawing>
                <wp:inline distT="0" distB="0" distL="0" distR="0" wp14:anchorId="67845F32" wp14:editId="5C44F9B9">
                  <wp:extent cx="6905625" cy="3771900"/>
                  <wp:effectExtent l="0" t="0" r="9525" b="0"/>
                  <wp:docPr id="2" name="Рисунок 2" descr="https://api.docs.cntd.ru/img/57/31/14/53/9/8411ef62-146f-4cac-89c0-e99087eb2e34/P012E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pi.docs.cntd.ru/img/57/31/14/53/9/8411ef62-146f-4cac-89c0-e99087eb2e34/P012E0000.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905625" cy="3771900"/>
                          </a:xfrm>
                          <a:prstGeom prst="rect">
                            <a:avLst/>
                          </a:prstGeom>
                          <a:noFill/>
                          <a:ln>
                            <a:noFill/>
                          </a:ln>
                        </pic:spPr>
                      </pic:pic>
                    </a:graphicData>
                  </a:graphic>
                </wp:inline>
              </w:drawing>
            </w:r>
          </w:p>
        </w:tc>
      </w:tr>
    </w:tbl>
    <w:p w:rsidR="00797447" w:rsidRPr="00797447" w:rsidRDefault="00797447" w:rsidP="00797447">
      <w:pPr>
        <w:shd w:val="clear" w:color="auto" w:fill="FFFFFF"/>
        <w:spacing w:after="0" w:line="240" w:lineRule="auto"/>
        <w:jc w:val="center"/>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Рисунок 2 - Графические коды информации</w:t>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6.17 Графический код в зависимости от категории можно разделить на три основные группы кодов: абстрактные, алгоритмические, образные (иконические).</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6.18 Абстрактный графический код - это совокупность знаковых графем абстрактного характера (графем с нулевой или близкой к нулю степенью подобия представляемых ими частей сущего или являющихся заместителями обобщенных суждений о сущем).</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6.19 Алгоритмический графический код - это совокупность геометрических графем структурирующего характера (графем, обеспечивающих группирование, структурирование сведений, представление отображенного сущего в виде частей целого).</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6.20 Образный графический код - это совокупность знаковых образных графем (графем с повышенной степенью подобия отображаемому сущему, являющихся заместителями чувственно воспринимаемого сущего и обеспечивающих непосредственное объективное представление о нем).</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lastRenderedPageBreak/>
        <w:t>6.21 В абстрактном графическом коде выделяют лингвистические текстовые (письменно-языковые) коды, связанные с естественным, объективным, звуковым языком, для коммуникационной ИД и нелингвистические цифровые, специально-знаковые коды для эмпирической и эвристической ИД.</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Эти коды в основном являются статическими, но могут быть и динамическими (например, "бегущая" газета, реклама, все текстовые сведения).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6.22 В графических образных кодах выделяют отдельно динамические и отдельно статические коды, что обусловлено их распространением и значением.</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К динамическому образному коду относится образный код, передающий информацию, изменяющуюся каким-либо образом во времени в момент ее предъявления.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Такими кодами в определенной степени являются получившие распространение кинематографические и телевизионные изображения в динамике.</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К статическому образному коду относится образный код, передающий информацию, не изменяющуюся во времени в момент ее предъявления. Такими кодами являются рисунки, схемы, чертежи и т.д.</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6.23 В качестве базового графического кода в документации по обращению с техникой представляется необходимым использовать различные разновидности статического образного ассоциативного кода.</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6.24 Промежуточное (переходное) положение между абстрактными графическими и образными кодами занимают графические алгоритмические коды.</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На рисунке 3 представлена структура кодовых знаков и средств для образных и абстрактных графических кодов.</w:t>
      </w:r>
      <w:r w:rsidRPr="00797447">
        <w:rPr>
          <w:rFonts w:ascii="Arial" w:eastAsia="Times New Roman" w:hAnsi="Arial" w:cs="Arial"/>
          <w:sz w:val="24"/>
          <w:szCs w:val="24"/>
          <w:lang w:eastAsia="ru-RU"/>
        </w:rPr>
        <w:br/>
      </w:r>
    </w:p>
    <w:tbl>
      <w:tblPr>
        <w:tblW w:w="0" w:type="auto"/>
        <w:jc w:val="center"/>
        <w:tblCellMar>
          <w:left w:w="0" w:type="dxa"/>
          <w:right w:w="0" w:type="dxa"/>
        </w:tblCellMar>
        <w:tblLook w:val="04A0" w:firstRow="1" w:lastRow="0" w:firstColumn="1" w:lastColumn="0" w:noHBand="0" w:noVBand="1"/>
      </w:tblPr>
      <w:tblGrid>
        <w:gridCol w:w="9922"/>
      </w:tblGrid>
      <w:tr w:rsidR="004652F8" w:rsidRPr="004652F8" w:rsidTr="00797447">
        <w:trPr>
          <w:trHeight w:val="15"/>
          <w:jc w:val="center"/>
        </w:trPr>
        <w:tc>
          <w:tcPr>
            <w:tcW w:w="13490"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r>
      <w:tr w:rsidR="004652F8" w:rsidRPr="004652F8" w:rsidTr="00797447">
        <w:trPr>
          <w:jc w:val="center"/>
        </w:trPr>
        <w:tc>
          <w:tcPr>
            <w:tcW w:w="13490" w:type="dxa"/>
            <w:tcBorders>
              <w:top w:val="nil"/>
              <w:left w:val="nil"/>
              <w:bottom w:val="nil"/>
              <w:right w:val="nil"/>
            </w:tcBorders>
            <w:shd w:val="clear" w:color="auto" w:fill="auto"/>
            <w:tcMar>
              <w:top w:w="0" w:type="dxa"/>
              <w:left w:w="149" w:type="dxa"/>
              <w:bottom w:w="0" w:type="dxa"/>
              <w:right w:w="149" w:type="dxa"/>
            </w:tcMar>
            <w:hideMark/>
          </w:tcPr>
          <w:p w:rsidR="00797447" w:rsidRPr="00797447" w:rsidRDefault="00797447" w:rsidP="00797447">
            <w:pPr>
              <w:spacing w:after="240" w:line="240" w:lineRule="auto"/>
              <w:jc w:val="center"/>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noProof/>
                <w:sz w:val="24"/>
                <w:szCs w:val="24"/>
                <w:lang w:eastAsia="ru-RU"/>
              </w:rPr>
              <w:drawing>
                <wp:inline distT="0" distB="0" distL="0" distR="0" wp14:anchorId="5D2D1203" wp14:editId="2518D4D5">
                  <wp:extent cx="6772275" cy="3200400"/>
                  <wp:effectExtent l="0" t="0" r="9525" b="0"/>
                  <wp:docPr id="3" name="Рисунок 3" descr="https://api.docs.cntd.ru/img/57/31/14/53/9/8411ef62-146f-4cac-89c0-e99087eb2e34/P014700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pi.docs.cntd.ru/img/57/31/14/53/9/8411ef62-146f-4cac-89c0-e99087eb2e34/P01470000.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772275" cy="3200400"/>
                          </a:xfrm>
                          <a:prstGeom prst="rect">
                            <a:avLst/>
                          </a:prstGeom>
                          <a:noFill/>
                          <a:ln>
                            <a:noFill/>
                          </a:ln>
                        </pic:spPr>
                      </pic:pic>
                    </a:graphicData>
                  </a:graphic>
                </wp:inline>
              </w:drawing>
            </w:r>
          </w:p>
        </w:tc>
      </w:tr>
    </w:tbl>
    <w:p w:rsidR="00797447" w:rsidRPr="00797447" w:rsidRDefault="00797447" w:rsidP="00797447">
      <w:pPr>
        <w:shd w:val="clear" w:color="auto" w:fill="FFFFFF"/>
        <w:spacing w:after="0" w:line="240" w:lineRule="auto"/>
        <w:jc w:val="center"/>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lastRenderedPageBreak/>
        <w:t>Рисунок 3 - Графические кодовые знаки</w:t>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6.25 В абстрактных графических кодах с позиций категоризации используют следующие кодовые знаки в виде абстрактных графем:</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буквы и знаки различных письменностей;</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цифры различных систем;</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специальные символические знаки (математические, химические и т.д.).</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6.26 В образных графических кодах с позиций категоризации используют следующие графические кодовые знаки в виде образных графем:</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объективные упрощенные изображения;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объективные стилизованные изображения;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пиктограммы;</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xml:space="preserve">- </w:t>
      </w:r>
      <w:proofErr w:type="spellStart"/>
      <w:r w:rsidRPr="00797447">
        <w:rPr>
          <w:rFonts w:ascii="Arial" w:eastAsia="Times New Roman" w:hAnsi="Arial" w:cs="Arial"/>
          <w:sz w:val="24"/>
          <w:szCs w:val="24"/>
          <w:lang w:eastAsia="ru-RU"/>
        </w:rPr>
        <w:t>мнемознаки</w:t>
      </w:r>
      <w:proofErr w:type="spellEnd"/>
      <w:r w:rsidRPr="00797447">
        <w:rPr>
          <w:rFonts w:ascii="Arial" w:eastAsia="Times New Roman" w:hAnsi="Arial" w:cs="Arial"/>
          <w:sz w:val="24"/>
          <w:szCs w:val="24"/>
          <w:lang w:eastAsia="ru-RU"/>
        </w:rPr>
        <w:t>;</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условные графические обозначения;</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контурные линии;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пятна (светотеневые, цветовые);</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 штрихи.</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Контурная линия - это формообразующая линия, передающая внешние очертания предмета.</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Штрих - это вспомогательная линия различной кривизны, повторяющая форму контурной линии, предмета.</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Светотеневые пятна - это средства, предназначенные для передачи информации с помощью светлых и темных тонов, в том числе цветных (например, с применением света и тени можно показать объемность предметов).</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6.27 Абстрактный графический код обладает экономичностью в оценке трудовых затрат при изложении (начертании) информации в виде письма, а лингвистический абстрактный код позволяет к тому же передать выразительность, глубину, гибкость человеческих мыслей, чувств, настроений.</w:t>
      </w:r>
      <w:r w:rsidRPr="00797447">
        <w:rPr>
          <w:rFonts w:ascii="Arial" w:eastAsia="Times New Roman" w:hAnsi="Arial" w:cs="Arial"/>
          <w:sz w:val="24"/>
          <w:szCs w:val="24"/>
          <w:lang w:eastAsia="ru-RU"/>
        </w:rPr>
        <w:br/>
      </w:r>
    </w:p>
    <w:p w:rsidR="00797447" w:rsidRPr="00797447" w:rsidRDefault="00797447" w:rsidP="00797447">
      <w:pPr>
        <w:shd w:val="clear" w:color="auto" w:fill="FFFFFF"/>
        <w:spacing w:after="0" w:line="240" w:lineRule="auto"/>
        <w:ind w:firstLine="480"/>
        <w:textAlignment w:val="baseline"/>
        <w:rPr>
          <w:rFonts w:ascii="Arial" w:eastAsia="Times New Roman" w:hAnsi="Arial" w:cs="Arial"/>
          <w:sz w:val="24"/>
          <w:szCs w:val="24"/>
          <w:lang w:eastAsia="ru-RU"/>
        </w:rPr>
      </w:pPr>
      <w:r w:rsidRPr="00797447">
        <w:rPr>
          <w:rFonts w:ascii="Arial" w:eastAsia="Times New Roman" w:hAnsi="Arial" w:cs="Arial"/>
          <w:sz w:val="24"/>
          <w:szCs w:val="24"/>
          <w:lang w:eastAsia="ru-RU"/>
        </w:rPr>
        <w:t>6.28 Абстрактный лингвистический графический код, ориентированный на обмен информацией между людьми, тесно связан с человеческой речью, что обеспечивает достаточно простое аудиальное восприятие этого кода.</w:t>
      </w:r>
      <w:r w:rsidRPr="00797447">
        <w:rPr>
          <w:rFonts w:ascii="Arial" w:eastAsia="Times New Roman" w:hAnsi="Arial" w:cs="Arial"/>
          <w:sz w:val="24"/>
          <w:szCs w:val="24"/>
          <w:lang w:eastAsia="ru-RU"/>
        </w:rPr>
        <w:br/>
      </w:r>
    </w:p>
    <w:tbl>
      <w:tblPr>
        <w:tblW w:w="0" w:type="auto"/>
        <w:tblCellMar>
          <w:left w:w="0" w:type="dxa"/>
          <w:right w:w="0" w:type="dxa"/>
        </w:tblCellMar>
        <w:tblLook w:val="04A0" w:firstRow="1" w:lastRow="0" w:firstColumn="1" w:lastColumn="0" w:noHBand="0" w:noVBand="1"/>
      </w:tblPr>
      <w:tblGrid>
        <w:gridCol w:w="3890"/>
        <w:gridCol w:w="795"/>
        <w:gridCol w:w="1819"/>
        <w:gridCol w:w="3418"/>
      </w:tblGrid>
      <w:tr w:rsidR="004652F8" w:rsidRPr="004652F8" w:rsidTr="00797447">
        <w:trPr>
          <w:trHeight w:val="15"/>
        </w:trPr>
        <w:tc>
          <w:tcPr>
            <w:tcW w:w="4250" w:type="dxa"/>
            <w:tcBorders>
              <w:top w:val="nil"/>
              <w:left w:val="nil"/>
              <w:bottom w:val="nil"/>
              <w:right w:val="nil"/>
            </w:tcBorders>
            <w:shd w:val="clear" w:color="auto" w:fill="auto"/>
            <w:hideMark/>
          </w:tcPr>
          <w:p w:rsidR="00797447" w:rsidRPr="00797447" w:rsidRDefault="00797447" w:rsidP="00797447">
            <w:pPr>
              <w:spacing w:after="0" w:line="240" w:lineRule="auto"/>
              <w:rPr>
                <w:rFonts w:ascii="Arial" w:eastAsia="Times New Roman" w:hAnsi="Arial" w:cs="Arial"/>
                <w:sz w:val="24"/>
                <w:szCs w:val="24"/>
                <w:lang w:eastAsia="ru-RU"/>
              </w:rPr>
            </w:pPr>
          </w:p>
        </w:tc>
        <w:tc>
          <w:tcPr>
            <w:tcW w:w="924" w:type="dxa"/>
            <w:tcBorders>
              <w:top w:val="nil"/>
              <w:left w:val="nil"/>
              <w:bottom w:val="nil"/>
              <w:right w:val="nil"/>
            </w:tcBorders>
            <w:shd w:val="clear" w:color="auto" w:fill="auto"/>
            <w:hideMark/>
          </w:tcPr>
          <w:p w:rsidR="00797447" w:rsidRPr="00797447" w:rsidRDefault="00797447" w:rsidP="00797447">
            <w:pPr>
              <w:spacing w:after="0" w:line="240" w:lineRule="auto"/>
              <w:rPr>
                <w:rFonts w:ascii="Times New Roman" w:eastAsia="Times New Roman" w:hAnsi="Times New Roman" w:cs="Times New Roman"/>
                <w:sz w:val="20"/>
                <w:szCs w:val="20"/>
                <w:lang w:eastAsia="ru-RU"/>
              </w:rPr>
            </w:pPr>
          </w:p>
        </w:tc>
        <w:tc>
          <w:tcPr>
            <w:tcW w:w="2218" w:type="dxa"/>
            <w:tcBorders>
              <w:top w:val="nil"/>
              <w:left w:val="nil"/>
              <w:bottom w:val="nil"/>
              <w:right w:val="nil"/>
            </w:tcBorders>
            <w:shd w:val="clear" w:color="auto" w:fill="auto"/>
            <w:hideMark/>
          </w:tcPr>
          <w:p w:rsidR="00797447" w:rsidRPr="00797447" w:rsidRDefault="00797447" w:rsidP="00797447">
            <w:pPr>
              <w:spacing w:after="0" w:line="240" w:lineRule="auto"/>
              <w:rPr>
                <w:rFonts w:ascii="Times New Roman" w:eastAsia="Times New Roman" w:hAnsi="Times New Roman" w:cs="Times New Roman"/>
                <w:sz w:val="20"/>
                <w:szCs w:val="20"/>
                <w:lang w:eastAsia="ru-RU"/>
              </w:rPr>
            </w:pPr>
          </w:p>
        </w:tc>
        <w:tc>
          <w:tcPr>
            <w:tcW w:w="4066" w:type="dxa"/>
            <w:tcBorders>
              <w:top w:val="nil"/>
              <w:left w:val="nil"/>
              <w:bottom w:val="nil"/>
              <w:right w:val="nil"/>
            </w:tcBorders>
            <w:shd w:val="clear" w:color="auto" w:fill="auto"/>
            <w:hideMark/>
          </w:tcPr>
          <w:p w:rsidR="00797447" w:rsidRPr="00797447" w:rsidRDefault="00797447" w:rsidP="00797447">
            <w:pPr>
              <w:spacing w:after="0" w:line="240" w:lineRule="auto"/>
              <w:rPr>
                <w:rFonts w:ascii="Times New Roman" w:eastAsia="Times New Roman" w:hAnsi="Times New Roman" w:cs="Times New Roman"/>
                <w:sz w:val="20"/>
                <w:szCs w:val="20"/>
                <w:lang w:eastAsia="ru-RU"/>
              </w:rPr>
            </w:pPr>
          </w:p>
        </w:tc>
      </w:tr>
      <w:tr w:rsidR="004652F8" w:rsidRPr="004652F8" w:rsidTr="00797447">
        <w:tc>
          <w:tcPr>
            <w:tcW w:w="4250" w:type="dxa"/>
            <w:tcBorders>
              <w:top w:val="single" w:sz="6" w:space="0" w:color="000000"/>
              <w:left w:val="nil"/>
              <w:bottom w:val="nil"/>
              <w:right w:val="nil"/>
            </w:tcBorders>
            <w:shd w:val="clear" w:color="auto" w:fill="auto"/>
            <w:tcMar>
              <w:top w:w="0" w:type="dxa"/>
              <w:left w:w="149" w:type="dxa"/>
              <w:bottom w:w="0" w:type="dxa"/>
              <w:right w:w="149" w:type="dxa"/>
            </w:tcMar>
            <w:hideMark/>
          </w:tcPr>
          <w:p w:rsidR="00797447" w:rsidRPr="00797447" w:rsidRDefault="00797447" w:rsidP="00797447">
            <w:pPr>
              <w:spacing w:after="0" w:line="240" w:lineRule="auto"/>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УДК 681.3.041.053:006.354</w:t>
            </w:r>
          </w:p>
        </w:tc>
        <w:tc>
          <w:tcPr>
            <w:tcW w:w="924" w:type="dxa"/>
            <w:tcBorders>
              <w:top w:val="single" w:sz="6" w:space="0" w:color="000000"/>
              <w:left w:val="nil"/>
              <w:bottom w:val="nil"/>
              <w:right w:val="nil"/>
            </w:tcBorders>
            <w:shd w:val="clear" w:color="auto" w:fill="auto"/>
            <w:tcMar>
              <w:top w:w="0" w:type="dxa"/>
              <w:left w:w="149" w:type="dxa"/>
              <w:bottom w:w="0" w:type="dxa"/>
              <w:right w:w="149" w:type="dxa"/>
            </w:tcMar>
            <w:hideMark/>
          </w:tcPr>
          <w:p w:rsidR="00797447" w:rsidRPr="00797447" w:rsidRDefault="00797447" w:rsidP="00797447">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nil"/>
              <w:bottom w:val="nil"/>
              <w:right w:val="nil"/>
            </w:tcBorders>
            <w:shd w:val="clear" w:color="auto" w:fill="auto"/>
            <w:tcMar>
              <w:top w:w="0" w:type="dxa"/>
              <w:left w:w="149" w:type="dxa"/>
              <w:bottom w:w="0" w:type="dxa"/>
              <w:right w:w="149" w:type="dxa"/>
            </w:tcMar>
            <w:hideMark/>
          </w:tcPr>
          <w:p w:rsidR="00797447" w:rsidRPr="00797447" w:rsidRDefault="00797447" w:rsidP="00797447">
            <w:pPr>
              <w:spacing w:after="0" w:line="240" w:lineRule="auto"/>
              <w:rPr>
                <w:rFonts w:ascii="Times New Roman" w:eastAsia="Times New Roman" w:hAnsi="Times New Roman" w:cs="Times New Roman"/>
                <w:sz w:val="20"/>
                <w:szCs w:val="20"/>
                <w:lang w:eastAsia="ru-RU"/>
              </w:rPr>
            </w:pPr>
          </w:p>
        </w:tc>
        <w:tc>
          <w:tcPr>
            <w:tcW w:w="4066" w:type="dxa"/>
            <w:tcBorders>
              <w:top w:val="single" w:sz="6" w:space="0" w:color="000000"/>
              <w:left w:val="nil"/>
              <w:bottom w:val="nil"/>
              <w:right w:val="nil"/>
            </w:tcBorders>
            <w:shd w:val="clear" w:color="auto" w:fill="auto"/>
            <w:tcMar>
              <w:top w:w="0" w:type="dxa"/>
              <w:left w:w="149" w:type="dxa"/>
              <w:bottom w:w="0" w:type="dxa"/>
              <w:right w:w="149" w:type="dxa"/>
            </w:tcMar>
            <w:hideMark/>
          </w:tcPr>
          <w:p w:rsidR="00797447" w:rsidRPr="00797447" w:rsidRDefault="00797447" w:rsidP="00797447">
            <w:pPr>
              <w:spacing w:after="0" w:line="240" w:lineRule="auto"/>
              <w:jc w:val="right"/>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t>ОКС 35.020</w:t>
            </w:r>
          </w:p>
        </w:tc>
      </w:tr>
      <w:tr w:rsidR="004652F8" w:rsidRPr="004652F8" w:rsidTr="00797447">
        <w:tc>
          <w:tcPr>
            <w:tcW w:w="11458" w:type="dxa"/>
            <w:gridSpan w:val="4"/>
            <w:tcBorders>
              <w:top w:val="nil"/>
              <w:left w:val="nil"/>
              <w:bottom w:val="nil"/>
              <w:right w:val="nil"/>
            </w:tcBorders>
            <w:shd w:val="clear" w:color="auto" w:fill="auto"/>
            <w:tcMar>
              <w:top w:w="0" w:type="dxa"/>
              <w:left w:w="149" w:type="dxa"/>
              <w:bottom w:w="0" w:type="dxa"/>
              <w:right w:w="149" w:type="dxa"/>
            </w:tcMar>
            <w:hideMark/>
          </w:tcPr>
          <w:p w:rsidR="00797447" w:rsidRPr="00797447" w:rsidRDefault="00797447" w:rsidP="00797447">
            <w:pPr>
              <w:spacing w:after="0" w:line="240" w:lineRule="auto"/>
              <w:rPr>
                <w:rFonts w:ascii="Times New Roman" w:eastAsia="Times New Roman" w:hAnsi="Times New Roman" w:cs="Times New Roman"/>
                <w:sz w:val="24"/>
                <w:szCs w:val="24"/>
                <w:lang w:eastAsia="ru-RU"/>
              </w:rPr>
            </w:pPr>
          </w:p>
        </w:tc>
      </w:tr>
      <w:tr w:rsidR="004652F8" w:rsidRPr="004652F8" w:rsidTr="00797447">
        <w:tc>
          <w:tcPr>
            <w:tcW w:w="11458" w:type="dxa"/>
            <w:gridSpan w:val="4"/>
            <w:tcBorders>
              <w:top w:val="nil"/>
              <w:left w:val="nil"/>
              <w:bottom w:val="single" w:sz="6" w:space="0" w:color="000000"/>
              <w:right w:val="nil"/>
            </w:tcBorders>
            <w:shd w:val="clear" w:color="auto" w:fill="auto"/>
            <w:tcMar>
              <w:top w:w="0" w:type="dxa"/>
              <w:left w:w="149" w:type="dxa"/>
              <w:bottom w:w="0" w:type="dxa"/>
              <w:right w:w="149" w:type="dxa"/>
            </w:tcMar>
            <w:hideMark/>
          </w:tcPr>
          <w:p w:rsidR="00797447" w:rsidRPr="00797447" w:rsidRDefault="00797447" w:rsidP="00797447">
            <w:pPr>
              <w:spacing w:after="0" w:line="240" w:lineRule="auto"/>
              <w:ind w:firstLine="480"/>
              <w:textAlignment w:val="baseline"/>
              <w:rPr>
                <w:rFonts w:ascii="Times New Roman" w:eastAsia="Times New Roman" w:hAnsi="Times New Roman" w:cs="Times New Roman"/>
                <w:sz w:val="24"/>
                <w:szCs w:val="24"/>
                <w:lang w:eastAsia="ru-RU"/>
              </w:rPr>
            </w:pPr>
            <w:r w:rsidRPr="00797447">
              <w:rPr>
                <w:rFonts w:ascii="Times New Roman" w:eastAsia="Times New Roman" w:hAnsi="Times New Roman" w:cs="Times New Roman"/>
                <w:sz w:val="24"/>
                <w:szCs w:val="24"/>
                <w:lang w:eastAsia="ru-RU"/>
              </w:rPr>
              <w:lastRenderedPageBreak/>
              <w:t xml:space="preserve">Ключевые слова: буквы, восприятие, дискретные значения, длина алфавита, знак, изображение, информационная деятельность, информационные массивы, информация, код, кодирование, </w:t>
            </w:r>
            <w:proofErr w:type="spellStart"/>
            <w:r w:rsidRPr="00797447">
              <w:rPr>
                <w:rFonts w:ascii="Times New Roman" w:eastAsia="Times New Roman" w:hAnsi="Times New Roman" w:cs="Times New Roman"/>
                <w:sz w:val="24"/>
                <w:szCs w:val="24"/>
                <w:lang w:eastAsia="ru-RU"/>
              </w:rPr>
              <w:t>мнемознаки</w:t>
            </w:r>
            <w:proofErr w:type="spellEnd"/>
            <w:r w:rsidRPr="00797447">
              <w:rPr>
                <w:rFonts w:ascii="Times New Roman" w:eastAsia="Times New Roman" w:hAnsi="Times New Roman" w:cs="Times New Roman"/>
                <w:sz w:val="24"/>
                <w:szCs w:val="24"/>
                <w:lang w:eastAsia="ru-RU"/>
              </w:rPr>
              <w:t>, мышление, объект, память, пиктограмма, помеха, предмет, психическое явление, сигнал, символ, сообщение, специалист, сущее</w:t>
            </w:r>
            <w:r w:rsidRPr="00797447">
              <w:rPr>
                <w:rFonts w:ascii="Times New Roman" w:eastAsia="Times New Roman" w:hAnsi="Times New Roman" w:cs="Times New Roman"/>
                <w:sz w:val="24"/>
                <w:szCs w:val="24"/>
                <w:lang w:eastAsia="ru-RU"/>
              </w:rPr>
              <w:br/>
            </w:r>
          </w:p>
        </w:tc>
      </w:tr>
    </w:tbl>
    <w:p w:rsidR="0093061E" w:rsidRPr="004652F8" w:rsidRDefault="0093061E" w:rsidP="00797447">
      <w:pPr>
        <w:ind w:firstLine="567"/>
      </w:pPr>
    </w:p>
    <w:sectPr w:rsidR="0093061E" w:rsidRPr="004652F8" w:rsidSect="00797447">
      <w:footerReference w:type="default" r:id="rId35"/>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2A6" w:rsidRDefault="00C562A6" w:rsidP="00797447">
      <w:pPr>
        <w:spacing w:after="0" w:line="240" w:lineRule="auto"/>
      </w:pPr>
      <w:r>
        <w:separator/>
      </w:r>
    </w:p>
  </w:endnote>
  <w:endnote w:type="continuationSeparator" w:id="0">
    <w:p w:rsidR="00C562A6" w:rsidRDefault="00C562A6" w:rsidP="00797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5639194"/>
      <w:docPartObj>
        <w:docPartGallery w:val="Page Numbers (Bottom of Page)"/>
        <w:docPartUnique/>
      </w:docPartObj>
    </w:sdtPr>
    <w:sdtContent>
      <w:p w:rsidR="00797447" w:rsidRDefault="00797447">
        <w:pPr>
          <w:pStyle w:val="a5"/>
          <w:jc w:val="right"/>
        </w:pPr>
        <w:r>
          <w:fldChar w:fldCharType="begin"/>
        </w:r>
        <w:r>
          <w:instrText>PAGE   \* MERGEFORMAT</w:instrText>
        </w:r>
        <w:r>
          <w:fldChar w:fldCharType="separate"/>
        </w:r>
        <w:r w:rsidR="004652F8">
          <w:rPr>
            <w:noProof/>
          </w:rPr>
          <w:t>1</w:t>
        </w:r>
        <w:r>
          <w:fldChar w:fldCharType="end"/>
        </w:r>
      </w:p>
    </w:sdtContent>
  </w:sdt>
  <w:p w:rsidR="00797447" w:rsidRPr="004652F8" w:rsidRDefault="004652F8">
    <w:pPr>
      <w:pStyle w:val="a5"/>
      <w:rPr>
        <w:b/>
        <w:color w:val="C00000"/>
        <w:sz w:val="16"/>
        <w:szCs w:val="16"/>
      </w:rPr>
    </w:pPr>
    <w:r w:rsidRPr="004652F8">
      <w:rPr>
        <w:b/>
        <w:color w:val="C00000"/>
        <w:sz w:val="16"/>
        <w:szCs w:val="16"/>
      </w:rPr>
      <w:t>http://cons-systems.ru/</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2A6" w:rsidRDefault="00C562A6" w:rsidP="00797447">
      <w:pPr>
        <w:spacing w:after="0" w:line="240" w:lineRule="auto"/>
      </w:pPr>
      <w:r>
        <w:separator/>
      </w:r>
    </w:p>
  </w:footnote>
  <w:footnote w:type="continuationSeparator" w:id="0">
    <w:p w:rsidR="00C562A6" w:rsidRDefault="00C562A6" w:rsidP="0079744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72"/>
    <w:rsid w:val="004652F8"/>
    <w:rsid w:val="00797447"/>
    <w:rsid w:val="0093061E"/>
    <w:rsid w:val="00A32272"/>
    <w:rsid w:val="00C562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52D07"/>
  <w15:chartTrackingRefBased/>
  <w15:docId w15:val="{7F5F4E82-2D57-498A-A4FA-61EE9AB8F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744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97447"/>
  </w:style>
  <w:style w:type="paragraph" w:styleId="a5">
    <w:name w:val="footer"/>
    <w:basedOn w:val="a"/>
    <w:link w:val="a6"/>
    <w:uiPriority w:val="99"/>
    <w:unhideWhenUsed/>
    <w:rsid w:val="0079744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974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481466">
      <w:bodyDiv w:val="1"/>
      <w:marLeft w:val="0"/>
      <w:marRight w:val="0"/>
      <w:marTop w:val="0"/>
      <w:marBottom w:val="0"/>
      <w:divBdr>
        <w:top w:val="none" w:sz="0" w:space="0" w:color="auto"/>
        <w:left w:val="none" w:sz="0" w:space="0" w:color="auto"/>
        <w:bottom w:val="none" w:sz="0" w:space="0" w:color="auto"/>
        <w:right w:val="none" w:sz="0" w:space="0" w:color="auto"/>
      </w:divBdr>
      <w:divsChild>
        <w:div w:id="1043093453">
          <w:marLeft w:val="0"/>
          <w:marRight w:val="0"/>
          <w:marTop w:val="0"/>
          <w:marBottom w:val="0"/>
          <w:divBdr>
            <w:top w:val="none" w:sz="0" w:space="0" w:color="auto"/>
            <w:left w:val="none" w:sz="0" w:space="0" w:color="auto"/>
            <w:bottom w:val="none" w:sz="0" w:space="0" w:color="auto"/>
            <w:right w:val="none" w:sz="0" w:space="0" w:color="auto"/>
          </w:divBdr>
          <w:divsChild>
            <w:div w:id="503283249">
              <w:marLeft w:val="0"/>
              <w:marRight w:val="0"/>
              <w:marTop w:val="0"/>
              <w:marBottom w:val="0"/>
              <w:divBdr>
                <w:top w:val="none" w:sz="0" w:space="0" w:color="auto"/>
                <w:left w:val="none" w:sz="0" w:space="0" w:color="auto"/>
                <w:bottom w:val="none" w:sz="0" w:space="0" w:color="auto"/>
                <w:right w:val="none" w:sz="0" w:space="0" w:color="auto"/>
              </w:divBdr>
              <w:divsChild>
                <w:div w:id="1392999707">
                  <w:marLeft w:val="0"/>
                  <w:marRight w:val="0"/>
                  <w:marTop w:val="0"/>
                  <w:marBottom w:val="0"/>
                  <w:divBdr>
                    <w:top w:val="none" w:sz="0" w:space="0" w:color="auto"/>
                    <w:left w:val="none" w:sz="0" w:space="0" w:color="auto"/>
                    <w:bottom w:val="none" w:sz="0" w:space="0" w:color="auto"/>
                    <w:right w:val="none" w:sz="0" w:space="0" w:color="auto"/>
                  </w:divBdr>
                  <w:divsChild>
                    <w:div w:id="1244533794">
                      <w:marLeft w:val="0"/>
                      <w:marRight w:val="0"/>
                      <w:marTop w:val="0"/>
                      <w:marBottom w:val="0"/>
                      <w:divBdr>
                        <w:top w:val="none" w:sz="0" w:space="0" w:color="auto"/>
                        <w:left w:val="none" w:sz="0" w:space="0" w:color="auto"/>
                        <w:bottom w:val="none" w:sz="0" w:space="0" w:color="auto"/>
                        <w:right w:val="none" w:sz="0" w:space="0" w:color="auto"/>
                      </w:divBdr>
                    </w:div>
                    <w:div w:id="876039467">
                      <w:marLeft w:val="0"/>
                      <w:marRight w:val="0"/>
                      <w:marTop w:val="0"/>
                      <w:marBottom w:val="0"/>
                      <w:divBdr>
                        <w:top w:val="none" w:sz="0" w:space="0" w:color="auto"/>
                        <w:left w:val="none" w:sz="0" w:space="0" w:color="auto"/>
                        <w:bottom w:val="none" w:sz="0" w:space="0" w:color="auto"/>
                        <w:right w:val="none" w:sz="0" w:space="0" w:color="auto"/>
                      </w:divBdr>
                    </w:div>
                    <w:div w:id="74167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525314">
          <w:marLeft w:val="0"/>
          <w:marRight w:val="0"/>
          <w:marTop w:val="0"/>
          <w:marBottom w:val="0"/>
          <w:divBdr>
            <w:top w:val="none" w:sz="0" w:space="0" w:color="auto"/>
            <w:left w:val="none" w:sz="0" w:space="0" w:color="auto"/>
            <w:bottom w:val="none" w:sz="0" w:space="0" w:color="auto"/>
            <w:right w:val="none" w:sz="0" w:space="0" w:color="auto"/>
          </w:divBdr>
          <w:divsChild>
            <w:div w:id="471408287">
              <w:marLeft w:val="0"/>
              <w:marRight w:val="0"/>
              <w:marTop w:val="0"/>
              <w:marBottom w:val="0"/>
              <w:divBdr>
                <w:top w:val="none" w:sz="0" w:space="0" w:color="auto"/>
                <w:left w:val="none" w:sz="0" w:space="0" w:color="auto"/>
                <w:bottom w:val="none" w:sz="0" w:space="0" w:color="auto"/>
                <w:right w:val="none" w:sz="0" w:space="0" w:color="auto"/>
              </w:divBdr>
              <w:divsChild>
                <w:div w:id="1370304049">
                  <w:marLeft w:val="0"/>
                  <w:marRight w:val="0"/>
                  <w:marTop w:val="0"/>
                  <w:marBottom w:val="0"/>
                  <w:divBdr>
                    <w:top w:val="none" w:sz="0" w:space="0" w:color="auto"/>
                    <w:left w:val="none" w:sz="0" w:space="0" w:color="auto"/>
                    <w:bottom w:val="none" w:sz="0" w:space="0" w:color="auto"/>
                    <w:right w:val="none" w:sz="0" w:space="0" w:color="auto"/>
                  </w:divBdr>
                  <w:divsChild>
                    <w:div w:id="179778822">
                      <w:marLeft w:val="0"/>
                      <w:marRight w:val="0"/>
                      <w:marTop w:val="0"/>
                      <w:marBottom w:val="0"/>
                      <w:divBdr>
                        <w:top w:val="none" w:sz="0" w:space="0" w:color="auto"/>
                        <w:left w:val="none" w:sz="0" w:space="0" w:color="auto"/>
                        <w:bottom w:val="none" w:sz="0" w:space="0" w:color="auto"/>
                        <w:right w:val="none" w:sz="0" w:space="0" w:color="auto"/>
                      </w:divBdr>
                    </w:div>
                    <w:div w:id="2138260402">
                      <w:marLeft w:val="0"/>
                      <w:marRight w:val="0"/>
                      <w:marTop w:val="0"/>
                      <w:marBottom w:val="0"/>
                      <w:divBdr>
                        <w:top w:val="none" w:sz="0" w:space="0" w:color="auto"/>
                        <w:left w:val="none" w:sz="0" w:space="0" w:color="auto"/>
                        <w:bottom w:val="none" w:sz="0" w:space="0" w:color="auto"/>
                        <w:right w:val="none" w:sz="0" w:space="0" w:color="auto"/>
                      </w:divBdr>
                    </w:div>
                    <w:div w:id="1068573692">
                      <w:marLeft w:val="0"/>
                      <w:marRight w:val="0"/>
                      <w:marTop w:val="0"/>
                      <w:marBottom w:val="0"/>
                      <w:divBdr>
                        <w:top w:val="none" w:sz="0" w:space="0" w:color="auto"/>
                        <w:left w:val="none" w:sz="0" w:space="0" w:color="auto"/>
                        <w:bottom w:val="none" w:sz="0" w:space="0" w:color="auto"/>
                        <w:right w:val="none" w:sz="0" w:space="0" w:color="auto"/>
                      </w:divBdr>
                    </w:div>
                    <w:div w:id="207685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6365059">
      <w:bodyDiv w:val="1"/>
      <w:marLeft w:val="0"/>
      <w:marRight w:val="0"/>
      <w:marTop w:val="0"/>
      <w:marBottom w:val="0"/>
      <w:divBdr>
        <w:top w:val="none" w:sz="0" w:space="0" w:color="auto"/>
        <w:left w:val="none" w:sz="0" w:space="0" w:color="auto"/>
        <w:bottom w:val="none" w:sz="0" w:space="0" w:color="auto"/>
        <w:right w:val="none" w:sz="0" w:space="0" w:color="auto"/>
      </w:divBdr>
      <w:divsChild>
        <w:div w:id="525363783">
          <w:marLeft w:val="0"/>
          <w:marRight w:val="0"/>
          <w:marTop w:val="0"/>
          <w:marBottom w:val="0"/>
          <w:divBdr>
            <w:top w:val="none" w:sz="0" w:space="0" w:color="auto"/>
            <w:left w:val="none" w:sz="0" w:space="0" w:color="auto"/>
            <w:bottom w:val="none" w:sz="0" w:space="0" w:color="auto"/>
            <w:right w:val="none" w:sz="0" w:space="0" w:color="auto"/>
          </w:divBdr>
        </w:div>
        <w:div w:id="929850089">
          <w:marLeft w:val="0"/>
          <w:marRight w:val="0"/>
          <w:marTop w:val="0"/>
          <w:marBottom w:val="0"/>
          <w:divBdr>
            <w:top w:val="none" w:sz="0" w:space="0" w:color="auto"/>
            <w:left w:val="none" w:sz="0" w:space="0" w:color="auto"/>
            <w:bottom w:val="none" w:sz="0" w:space="0" w:color="auto"/>
            <w:right w:val="none" w:sz="0" w:space="0" w:color="auto"/>
          </w:divBdr>
        </w:div>
        <w:div w:id="627661414">
          <w:marLeft w:val="0"/>
          <w:marRight w:val="0"/>
          <w:marTop w:val="0"/>
          <w:marBottom w:val="0"/>
          <w:divBdr>
            <w:top w:val="none" w:sz="0" w:space="0" w:color="auto"/>
            <w:left w:val="none" w:sz="0" w:space="0" w:color="auto"/>
            <w:bottom w:val="none" w:sz="0" w:space="0" w:color="auto"/>
            <w:right w:val="none" w:sz="0" w:space="0" w:color="auto"/>
          </w:divBdr>
        </w:div>
        <w:div w:id="328169130">
          <w:marLeft w:val="0"/>
          <w:marRight w:val="0"/>
          <w:marTop w:val="0"/>
          <w:marBottom w:val="0"/>
          <w:divBdr>
            <w:top w:val="none" w:sz="0" w:space="0" w:color="auto"/>
            <w:left w:val="none" w:sz="0" w:space="0" w:color="auto"/>
            <w:bottom w:val="none" w:sz="0" w:space="0" w:color="auto"/>
            <w:right w:val="none" w:sz="0" w:space="0" w:color="auto"/>
          </w:divBdr>
        </w:div>
        <w:div w:id="1806002251">
          <w:marLeft w:val="0"/>
          <w:marRight w:val="0"/>
          <w:marTop w:val="0"/>
          <w:marBottom w:val="0"/>
          <w:divBdr>
            <w:top w:val="none" w:sz="0" w:space="0" w:color="auto"/>
            <w:left w:val="none" w:sz="0" w:space="0" w:color="auto"/>
            <w:bottom w:val="none" w:sz="0" w:space="0" w:color="auto"/>
            <w:right w:val="none" w:sz="0" w:space="0" w:color="auto"/>
          </w:divBdr>
        </w:div>
        <w:div w:id="714742162">
          <w:marLeft w:val="0"/>
          <w:marRight w:val="0"/>
          <w:marTop w:val="0"/>
          <w:marBottom w:val="0"/>
          <w:divBdr>
            <w:top w:val="none" w:sz="0" w:space="0" w:color="auto"/>
            <w:left w:val="none" w:sz="0" w:space="0" w:color="auto"/>
            <w:bottom w:val="none" w:sz="0" w:space="0" w:color="auto"/>
            <w:right w:val="none" w:sz="0" w:space="0" w:color="auto"/>
          </w:divBdr>
        </w:div>
        <w:div w:id="1494757949">
          <w:marLeft w:val="0"/>
          <w:marRight w:val="0"/>
          <w:marTop w:val="0"/>
          <w:marBottom w:val="0"/>
          <w:divBdr>
            <w:top w:val="none" w:sz="0" w:space="0" w:color="auto"/>
            <w:left w:val="none" w:sz="0" w:space="0" w:color="auto"/>
            <w:bottom w:val="none" w:sz="0" w:space="0" w:color="auto"/>
            <w:right w:val="none" w:sz="0" w:space="0" w:color="auto"/>
          </w:divBdr>
        </w:div>
        <w:div w:id="872110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1200045439" TargetMode="External"/><Relationship Id="rId18" Type="http://schemas.openxmlformats.org/officeDocument/2006/relationships/hyperlink" Target="https://docs.cntd.ru/document/1200087132" TargetMode="External"/><Relationship Id="rId26" Type="http://schemas.openxmlformats.org/officeDocument/2006/relationships/hyperlink" Target="https://docs.cntd.ru/document/1200047575" TargetMode="External"/><Relationship Id="rId21" Type="http://schemas.openxmlformats.org/officeDocument/2006/relationships/hyperlink" Target="https://docs.cntd.ru/document/1200063538" TargetMode="External"/><Relationship Id="rId34" Type="http://schemas.openxmlformats.org/officeDocument/2006/relationships/image" Target="media/image3.gif"/><Relationship Id="rId7" Type="http://schemas.openxmlformats.org/officeDocument/2006/relationships/hyperlink" Target="https://docs.cntd.ru/document/1200047575" TargetMode="External"/><Relationship Id="rId12" Type="http://schemas.openxmlformats.org/officeDocument/2006/relationships/hyperlink" Target="https://docs.cntd.ru/document/1200094359" TargetMode="External"/><Relationship Id="rId17" Type="http://schemas.openxmlformats.org/officeDocument/2006/relationships/hyperlink" Target="https://docs.cntd.ru/document/1200079262" TargetMode="External"/><Relationship Id="rId25" Type="http://schemas.openxmlformats.org/officeDocument/2006/relationships/hyperlink" Target="https://docs.cntd.ru/document/1200063538" TargetMode="External"/><Relationship Id="rId33" Type="http://schemas.openxmlformats.org/officeDocument/2006/relationships/image" Target="media/image2.gif"/><Relationship Id="rId2" Type="http://schemas.openxmlformats.org/officeDocument/2006/relationships/settings" Target="settings.xml"/><Relationship Id="rId16" Type="http://schemas.openxmlformats.org/officeDocument/2006/relationships/hyperlink" Target="https://docs.cntd.ru/document/1200079260" TargetMode="External"/><Relationship Id="rId20" Type="http://schemas.openxmlformats.org/officeDocument/2006/relationships/hyperlink" Target="https://docs.cntd.ru/document/1200094359" TargetMode="External"/><Relationship Id="rId29" Type="http://schemas.openxmlformats.org/officeDocument/2006/relationships/hyperlink" Target="https://docs.cntd.ru/document/1200166667" TargetMode="External"/><Relationship Id="rId1" Type="http://schemas.openxmlformats.org/officeDocument/2006/relationships/styles" Target="styles.xml"/><Relationship Id="rId6" Type="http://schemas.openxmlformats.org/officeDocument/2006/relationships/hyperlink" Target="https://docs.cntd.ru/document/420284277" TargetMode="External"/><Relationship Id="rId11" Type="http://schemas.openxmlformats.org/officeDocument/2006/relationships/hyperlink" Target="https://docs.cntd.ru/document/1200063538" TargetMode="External"/><Relationship Id="rId24" Type="http://schemas.openxmlformats.org/officeDocument/2006/relationships/hyperlink" Target="https://docs.cntd.ru/document/1200166667" TargetMode="External"/><Relationship Id="rId32" Type="http://schemas.openxmlformats.org/officeDocument/2006/relationships/image" Target="media/image1.gif"/><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docs.cntd.ru/document/1200047575" TargetMode="External"/><Relationship Id="rId23" Type="http://schemas.openxmlformats.org/officeDocument/2006/relationships/hyperlink" Target="https://docs.cntd.ru/document/1200166667" TargetMode="External"/><Relationship Id="rId28" Type="http://schemas.openxmlformats.org/officeDocument/2006/relationships/hyperlink" Target="https://docs.cntd.ru/document/1200063538" TargetMode="External"/><Relationship Id="rId36" Type="http://schemas.openxmlformats.org/officeDocument/2006/relationships/fontTable" Target="fontTable.xml"/><Relationship Id="rId10" Type="http://schemas.openxmlformats.org/officeDocument/2006/relationships/hyperlink" Target="https://docs.cntd.ru/document/1200087132" TargetMode="External"/><Relationship Id="rId19" Type="http://schemas.openxmlformats.org/officeDocument/2006/relationships/hyperlink" Target="https://docs.cntd.ru/document/1200063538" TargetMode="External"/><Relationship Id="rId31" Type="http://schemas.openxmlformats.org/officeDocument/2006/relationships/hyperlink" Target="https://docs.cntd.ru/document/1200166667" TargetMode="External"/><Relationship Id="rId4" Type="http://schemas.openxmlformats.org/officeDocument/2006/relationships/footnotes" Target="footnotes.xml"/><Relationship Id="rId9" Type="http://schemas.openxmlformats.org/officeDocument/2006/relationships/hyperlink" Target="https://docs.cntd.ru/document/1200079262" TargetMode="External"/><Relationship Id="rId14" Type="http://schemas.openxmlformats.org/officeDocument/2006/relationships/hyperlink" Target="https://docs.cntd.ru/document/1200045439" TargetMode="External"/><Relationship Id="rId22" Type="http://schemas.openxmlformats.org/officeDocument/2006/relationships/hyperlink" Target="https://docs.cntd.ru/document/1200079262" TargetMode="External"/><Relationship Id="rId27" Type="http://schemas.openxmlformats.org/officeDocument/2006/relationships/hyperlink" Target="https://docs.cntd.ru/document/1200063538" TargetMode="External"/><Relationship Id="rId30" Type="http://schemas.openxmlformats.org/officeDocument/2006/relationships/hyperlink" Target="https://docs.cntd.ru/document/1200166667" TargetMode="External"/><Relationship Id="rId35" Type="http://schemas.openxmlformats.org/officeDocument/2006/relationships/footer" Target="footer1.xml"/><Relationship Id="rId8" Type="http://schemas.openxmlformats.org/officeDocument/2006/relationships/hyperlink" Target="https://docs.cntd.ru/document/1200079260"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18</Pages>
  <Words>5759</Words>
  <Characters>32829</Characters>
  <Application>Microsoft Office Word</Application>
  <DocSecurity>0</DocSecurity>
  <Lines>273</Lines>
  <Paragraphs>77</Paragraphs>
  <ScaleCrop>false</ScaleCrop>
  <Company/>
  <LinksUpToDate>false</LinksUpToDate>
  <CharactersWithSpaces>38511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2021-04-01T10:29:00Z</dcterms:created>
  <dcterms:modified xsi:type="dcterms:W3CDTF">2021-04-01T10:32:00Z</dcterms:modified>
</cp:coreProperties>
</file>