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293" w:rsidRDefault="00E02CE8" w:rsidP="00980A59">
      <w:pPr>
        <w:spacing w:after="0" w:line="240" w:lineRule="auto"/>
        <w:jc w:val="center"/>
        <w:rPr>
          <w:rFonts w:ascii="Times New Roman" w:eastAsia="Times New Roman" w:hAnsi="Times New Roman" w:cs="Times New Roman"/>
          <w:b/>
          <w:bCs/>
          <w:kern w:val="36"/>
          <w:sz w:val="48"/>
          <w:szCs w:val="48"/>
          <w:lang w:eastAsia="ru-RU"/>
        </w:rPr>
      </w:pPr>
      <w:r w:rsidRPr="00E60293">
        <w:rPr>
          <w:rFonts w:ascii="Times New Roman" w:eastAsia="Times New Roman" w:hAnsi="Times New Roman" w:cs="Times New Roman"/>
          <w:b/>
          <w:bCs/>
          <w:kern w:val="36"/>
          <w:sz w:val="48"/>
          <w:szCs w:val="48"/>
          <w:lang w:eastAsia="ru-RU"/>
        </w:rPr>
        <w:t>Автоматизация энергоснабжения</w:t>
      </w:r>
    </w:p>
    <w:p w:rsidR="00E02CE8" w:rsidRPr="00E60293" w:rsidRDefault="00E02CE8" w:rsidP="00980A59">
      <w:pPr>
        <w:spacing w:after="0" w:line="240" w:lineRule="auto"/>
        <w:ind w:firstLine="851"/>
        <w:jc w:val="both"/>
        <w:rPr>
          <w:rFonts w:ascii="Times New Roman" w:eastAsia="Times New Roman" w:hAnsi="Times New Roman" w:cs="Times New Roman"/>
          <w:vanish/>
          <w:sz w:val="24"/>
          <w:szCs w:val="24"/>
          <w:lang w:eastAsia="ru-RU"/>
        </w:rPr>
      </w:pPr>
    </w:p>
    <w:p w:rsidR="00E60293" w:rsidRPr="00E60293"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b/>
          <w:bCs/>
          <w:sz w:val="36"/>
          <w:szCs w:val="36"/>
          <w:lang w:eastAsia="ru-RU"/>
        </w:rPr>
        <w:t>Высокая экономическая эффективность инвестиционных вложений, снижение себестоимости продукции</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Затраты на энергоресурсы и системы энергоснабжения промышленных предприятий составляют от 5 до 60% себестоимости продукции в зависимости от ее вида. Доля затрат на энергоресурсы имеет устойчивую тенденцию к увеличению во всем мире, а в России - в большей мере в связи со спецификой переходной экономики.</w:t>
      </w:r>
      <w:r w:rsidRPr="00E60293">
        <w:rPr>
          <w:rFonts w:ascii="Times New Roman" w:eastAsia="Times New Roman" w:hAnsi="Times New Roman" w:cs="Times New Roman"/>
          <w:sz w:val="24"/>
          <w:szCs w:val="24"/>
          <w:lang w:eastAsia="ru-RU"/>
        </w:rPr>
        <w:br/>
        <w:t xml:space="preserve">В конечном </w:t>
      </w:r>
      <w:proofErr w:type="gramStart"/>
      <w:r w:rsidRPr="00E60293">
        <w:rPr>
          <w:rFonts w:ascii="Times New Roman" w:eastAsia="Times New Roman" w:hAnsi="Times New Roman" w:cs="Times New Roman"/>
          <w:sz w:val="24"/>
          <w:szCs w:val="24"/>
          <w:lang w:eastAsia="ru-RU"/>
        </w:rPr>
        <w:t>счете</w:t>
      </w:r>
      <w:proofErr w:type="gramEnd"/>
      <w:r w:rsidRPr="00E60293">
        <w:rPr>
          <w:rFonts w:ascii="Times New Roman" w:eastAsia="Times New Roman" w:hAnsi="Times New Roman" w:cs="Times New Roman"/>
          <w:sz w:val="24"/>
          <w:szCs w:val="24"/>
          <w:lang w:eastAsia="ru-RU"/>
        </w:rPr>
        <w:t xml:space="preserve"> эффективное использование энергоресурсов самым непосредственным образом влияет на конкурентоспособность продукции</w:t>
      </w:r>
      <w:r w:rsidR="00980A59">
        <w:rPr>
          <w:rFonts w:ascii="Times New Roman" w:eastAsia="Times New Roman" w:hAnsi="Times New Roman" w:cs="Times New Roman"/>
          <w:sz w:val="24"/>
          <w:szCs w:val="24"/>
          <w:lang w:eastAsia="ru-RU"/>
        </w:rPr>
        <w:t xml:space="preserve"> предприятия.</w:t>
      </w:r>
      <w:r w:rsidR="00980A59">
        <w:rPr>
          <w:rFonts w:ascii="Times New Roman" w:eastAsia="Times New Roman" w:hAnsi="Times New Roman" w:cs="Times New Roman"/>
          <w:sz w:val="24"/>
          <w:szCs w:val="24"/>
          <w:lang w:eastAsia="ru-RU"/>
        </w:rPr>
        <w:br/>
        <w:t>Компания Системс</w:t>
      </w:r>
      <w:r w:rsidRPr="00E60293">
        <w:rPr>
          <w:rFonts w:ascii="Times New Roman" w:eastAsia="Times New Roman" w:hAnsi="Times New Roman" w:cs="Times New Roman"/>
          <w:sz w:val="24"/>
          <w:szCs w:val="24"/>
          <w:lang w:eastAsia="ru-RU"/>
        </w:rPr>
        <w:t xml:space="preserve"> обладает большим положительным опытом внедрения систем комплексной автоматизации энергоснабжения, обеспечивающих высокую эффективность инвестиций в эту систему. Накопленный опыт доказывает, что возврат инвестиций может достигаться в разных условиях за счет одного или нескольких преимуществ системного подхода. Как правило, наиболее эффективными являются:</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 xml:space="preserve">Автоматизация оперативного управления и текущей эксплуатации </w:t>
      </w:r>
    </w:p>
    <w:p w:rsidR="00E60293" w:rsidRPr="00E60293" w:rsidRDefault="00E60293" w:rsidP="00980A59">
      <w:pPr>
        <w:numPr>
          <w:ilvl w:val="0"/>
          <w:numId w:val="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Снижение издержек на оплату тепло- и электроэнергии за счет автоматического контроля и правильного планирования максимума нагрузки. Максимум прибыли за счет рационального использования энергоресурсов: снижение непроизводительных потерь электроэнергии, нерационального сжигания топлива, использования тепла, воды и других ресурсов.</w:t>
      </w:r>
    </w:p>
    <w:p w:rsidR="00E60293" w:rsidRPr="00E60293" w:rsidRDefault="00E60293" w:rsidP="00980A59">
      <w:pPr>
        <w:numPr>
          <w:ilvl w:val="0"/>
          <w:numId w:val="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Снижение затрат на текущий и капитальный ремонт за счет использования высоконадежной техники АББ: устройств </w:t>
      </w:r>
      <w:proofErr w:type="spellStart"/>
      <w:r w:rsidRPr="00E60293">
        <w:rPr>
          <w:rFonts w:ascii="Times New Roman" w:eastAsia="Times New Roman" w:hAnsi="Times New Roman" w:cs="Times New Roman"/>
          <w:sz w:val="24"/>
          <w:szCs w:val="24"/>
          <w:lang w:eastAsia="ru-RU"/>
        </w:rPr>
        <w:t>КИПиА</w:t>
      </w:r>
      <w:proofErr w:type="spellEnd"/>
      <w:r w:rsidRPr="00E60293">
        <w:rPr>
          <w:rFonts w:ascii="Times New Roman" w:eastAsia="Times New Roman" w:hAnsi="Times New Roman" w:cs="Times New Roman"/>
          <w:sz w:val="24"/>
          <w:szCs w:val="24"/>
          <w:lang w:eastAsia="ru-RU"/>
        </w:rPr>
        <w:t>, исполнительных механизмов, регуляторов и контроллеров, терминалов УСО и РЗА, электроприводов.</w:t>
      </w:r>
    </w:p>
    <w:p w:rsidR="00E60293" w:rsidRPr="00E60293" w:rsidRDefault="00E60293" w:rsidP="00980A59">
      <w:pPr>
        <w:numPr>
          <w:ilvl w:val="0"/>
          <w:numId w:val="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Снижение травматизма и уменьшение ущерба от повреждения оборудования, возникающих в результате ошибок оперативного персонала, путем автоматизации формирования бланков переключений, блокировок, безопасного обслуживания объектов.</w:t>
      </w:r>
    </w:p>
    <w:p w:rsidR="00E60293" w:rsidRPr="00E60293" w:rsidRDefault="00E60293" w:rsidP="00980A59">
      <w:pPr>
        <w:numPr>
          <w:ilvl w:val="0"/>
          <w:numId w:val="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Снижение затрат на содержание персонала за счет внедрения «безлюдных» технологий автоматического управления, применения надежных средств автоматизации.</w:t>
      </w:r>
    </w:p>
    <w:p w:rsidR="00E60293" w:rsidRPr="00E60293" w:rsidRDefault="00E60293" w:rsidP="00980A59">
      <w:pPr>
        <w:numPr>
          <w:ilvl w:val="0"/>
          <w:numId w:val="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Снижение издержек на профилактический контроль и испытания первичного оборудования за счет перехода от периодических проверок к проверкам «по необходимости» путем автоматизации контроля ресурса оборудования, полноценной паспортизации.</w:t>
      </w:r>
    </w:p>
    <w:p w:rsidR="00E60293" w:rsidRPr="00E60293" w:rsidRDefault="00E60293" w:rsidP="00980A59">
      <w:pPr>
        <w:numPr>
          <w:ilvl w:val="0"/>
          <w:numId w:val="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Повышение производительности работы персонала за счет автоматизации испытаний.</w:t>
      </w:r>
    </w:p>
    <w:p w:rsidR="00E60293" w:rsidRPr="00E60293" w:rsidRDefault="00E60293"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lastRenderedPageBreak/>
        <w:drawing>
          <wp:inline distT="0" distB="0" distL="0" distR="0" wp14:anchorId="4CECCF36" wp14:editId="33D62DE6">
            <wp:extent cx="5494020" cy="3124200"/>
            <wp:effectExtent l="0" t="0" r="0" b="0"/>
            <wp:docPr id="3" name="Рисунок 3" descr="Автоматизация оперативн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матизация оперативного управле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020" cy="3124200"/>
                    </a:xfrm>
                    <a:prstGeom prst="rect">
                      <a:avLst/>
                    </a:prstGeom>
                    <a:noFill/>
                    <a:ln>
                      <a:noFill/>
                    </a:ln>
                  </pic:spPr>
                </pic:pic>
              </a:graphicData>
            </a:graphic>
          </wp:inline>
        </w:drawing>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w:t>
      </w:r>
      <w:r w:rsidR="000A3C36">
        <w:rPr>
          <w:rFonts w:ascii="Times New Roman" w:eastAsia="Times New Roman" w:hAnsi="Times New Roman" w:cs="Times New Roman"/>
          <w:sz w:val="24"/>
          <w:szCs w:val="24"/>
          <w:lang w:eastAsia="ru-RU"/>
        </w:rPr>
        <w:t>Рис. 1</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Аварийное управление</w:t>
      </w:r>
    </w:p>
    <w:p w:rsidR="00E60293" w:rsidRPr="00E60293" w:rsidRDefault="00E60293" w:rsidP="00980A59">
      <w:pPr>
        <w:numPr>
          <w:ilvl w:val="0"/>
          <w:numId w:val="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Снижение потерь от повреждения оборудования за счет предупреждения аварийных ситуаций, своевременной и полноценной информации, подаваемой и регистрируемой в удобной форме, автоматических или ручных переключений (с системными подсказками для оператора) при локализации и/или восстановлении энергоснабжения.</w:t>
      </w:r>
    </w:p>
    <w:p w:rsidR="00E60293" w:rsidRPr="00E60293" w:rsidRDefault="00E60293" w:rsidP="00980A59">
      <w:pPr>
        <w:numPr>
          <w:ilvl w:val="0"/>
          <w:numId w:val="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Снижение потерь за счет выявления предрасположенных к повышенной аварийности элементов сетей энергоснабжения путем статического анализа ретроспективной информации.</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Энергосберегающие технологии и автоматизация учета энергоресурсов</w:t>
      </w:r>
    </w:p>
    <w:p w:rsidR="00E60293" w:rsidRPr="00E60293" w:rsidRDefault="00E60293" w:rsidP="00980A59">
      <w:pPr>
        <w:numPr>
          <w:ilvl w:val="0"/>
          <w:numId w:val="3"/>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Оптимизация потребления и расхода энергоресурсов за счет использования оптимальных стратегий управления.</w:t>
      </w:r>
    </w:p>
    <w:p w:rsidR="00E60293" w:rsidRPr="00E60293" w:rsidRDefault="00E60293" w:rsidP="00980A59">
      <w:pPr>
        <w:numPr>
          <w:ilvl w:val="0"/>
          <w:numId w:val="3"/>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Экономия электроэнергии за счет применения современных частотно-регулируемых электроприводов.</w:t>
      </w:r>
    </w:p>
    <w:p w:rsidR="00E60293" w:rsidRPr="00E60293" w:rsidRDefault="00E60293" w:rsidP="00980A59">
      <w:pPr>
        <w:numPr>
          <w:ilvl w:val="0"/>
          <w:numId w:val="3"/>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Выявление «невидимых» потерь и непроизводительных расходов за счет полноценного внешнего и внутреннего учета и анализа расходования всех видов энергоресурсов: электроэнергии, воды, тепла, газа, мазута, воздуха и др.</w:t>
      </w:r>
    </w:p>
    <w:p w:rsidR="00F776A5" w:rsidRDefault="00E60293" w:rsidP="00980A59">
      <w:pPr>
        <w:spacing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Экономия при расчетах на энергоресурсы при использовании счетчиков и расходомеров с повышенным классом точности.</w:t>
      </w:r>
    </w:p>
    <w:p w:rsidR="00E02CE8" w:rsidRDefault="00E02CE8" w:rsidP="00980A59">
      <w:pPr>
        <w:spacing w:line="240" w:lineRule="auto"/>
        <w:ind w:firstLine="851"/>
        <w:jc w:val="both"/>
        <w:rPr>
          <w:rFonts w:ascii="Times New Roman" w:eastAsia="Times New Roman" w:hAnsi="Times New Roman" w:cs="Times New Roman"/>
          <w:sz w:val="24"/>
          <w:szCs w:val="24"/>
          <w:lang w:eastAsia="ru-RU"/>
        </w:rPr>
      </w:pPr>
    </w:p>
    <w:p w:rsidR="00E02CE8" w:rsidRDefault="00E02CE8" w:rsidP="00980A59">
      <w:pPr>
        <w:spacing w:line="240" w:lineRule="auto"/>
        <w:ind w:firstLine="851"/>
        <w:jc w:val="both"/>
        <w:rPr>
          <w:rFonts w:ascii="Times New Roman" w:eastAsia="Times New Roman" w:hAnsi="Times New Roman" w:cs="Times New Roman"/>
          <w:sz w:val="24"/>
          <w:szCs w:val="24"/>
          <w:lang w:eastAsia="ru-RU"/>
        </w:rPr>
      </w:pPr>
    </w:p>
    <w:p w:rsidR="00E02CE8" w:rsidRDefault="00E02CE8" w:rsidP="00980A59">
      <w:pPr>
        <w:spacing w:line="240" w:lineRule="auto"/>
        <w:ind w:firstLine="851"/>
        <w:jc w:val="both"/>
        <w:rPr>
          <w:rFonts w:ascii="Times New Roman" w:eastAsia="Times New Roman" w:hAnsi="Times New Roman" w:cs="Times New Roman"/>
          <w:sz w:val="24"/>
          <w:szCs w:val="24"/>
          <w:lang w:eastAsia="ru-RU"/>
        </w:rPr>
      </w:pPr>
    </w:p>
    <w:p w:rsidR="00E02CE8" w:rsidRDefault="00E02CE8" w:rsidP="00980A59">
      <w:pPr>
        <w:spacing w:line="240" w:lineRule="auto"/>
        <w:ind w:firstLine="851"/>
        <w:jc w:val="both"/>
        <w:rPr>
          <w:rFonts w:ascii="Times New Roman" w:eastAsia="Times New Roman" w:hAnsi="Times New Roman" w:cs="Times New Roman"/>
          <w:sz w:val="24"/>
          <w:szCs w:val="24"/>
          <w:lang w:eastAsia="ru-RU"/>
        </w:rPr>
      </w:pP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b/>
          <w:sz w:val="28"/>
          <w:szCs w:val="28"/>
          <w:lang w:eastAsia="ru-RU"/>
        </w:rPr>
      </w:pPr>
      <w:r w:rsidRPr="00E60293">
        <w:rPr>
          <w:rFonts w:ascii="Times New Roman" w:eastAsia="Times New Roman" w:hAnsi="Times New Roman" w:cs="Times New Roman"/>
          <w:b/>
          <w:sz w:val="28"/>
          <w:szCs w:val="28"/>
          <w:lang w:eastAsia="ru-RU"/>
        </w:rPr>
        <w:lastRenderedPageBreak/>
        <w:t>Комплексный подход к автоматизации предприятия</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Комплексный подход к автоматизации означает:</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сдача объекта под ключ;</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поставка полного комплекса оборудования, начиная с низового уровня и кончая системами управления;</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полная автоматизация предприятия, начиная с локальных систем управления и заканчивая системами диспетчерского управления и корпоративными информационными системами (КИС);</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roofErr w:type="spellStart"/>
      <w:r w:rsidRPr="00E60293">
        <w:rPr>
          <w:rFonts w:ascii="Times New Roman" w:eastAsia="Times New Roman" w:hAnsi="Times New Roman" w:cs="Times New Roman"/>
          <w:sz w:val="24"/>
          <w:szCs w:val="24"/>
          <w:lang w:eastAsia="ru-RU"/>
        </w:rPr>
        <w:t>поэтапность</w:t>
      </w:r>
      <w:proofErr w:type="spellEnd"/>
      <w:r w:rsidRPr="00E60293">
        <w:rPr>
          <w:rFonts w:ascii="Times New Roman" w:eastAsia="Times New Roman" w:hAnsi="Times New Roman" w:cs="Times New Roman"/>
          <w:sz w:val="24"/>
          <w:szCs w:val="24"/>
          <w:lang w:eastAsia="ru-RU"/>
        </w:rPr>
        <w:t xml:space="preserve"> внедрения оборудования;</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модульность построения систем с возможностью горизонтального и вертикального расширения;</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совместимость всего оборудования и систем;</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открытые распределенные системы и стандартизованные протоколы;</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поставка современного оборудования и технологий;</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высокая степень готовности;</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экономия инвестиций и быстрая окупаемость;</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повышение производительности и эффективности</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высоко технологичные решения,</w:t>
      </w:r>
    </w:p>
    <w:p w:rsidR="00E60293" w:rsidRPr="00E60293" w:rsidRDefault="00E60293" w:rsidP="00980A59">
      <w:pPr>
        <w:numPr>
          <w:ilvl w:val="0"/>
          <w:numId w:val="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необходимость технического и коммерческого учета электроэнергии с функциями автоматических расчетов и передачи информации на большие расстояния</w:t>
      </w:r>
    </w:p>
    <w:p w:rsidR="00E60293" w:rsidRDefault="00E60293"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drawing>
          <wp:inline distT="0" distB="0" distL="0" distR="0" wp14:anchorId="3AAB9DE2" wp14:editId="64D4ABF5">
            <wp:extent cx="5875020" cy="3093720"/>
            <wp:effectExtent l="0" t="0" r="0" b="0"/>
            <wp:docPr id="4" name="Рисунок 4" descr="Комплексный подход к автомат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лексный подход к автоматизац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5020" cy="3093720"/>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p>
    <w:p w:rsidR="000A3C36" w:rsidRDefault="000A3C36"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Рис.2</w:t>
      </w:r>
    </w:p>
    <w:p w:rsidR="000A3C36" w:rsidRPr="00E60293" w:rsidRDefault="000A3C36"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60293" w:rsidRDefault="00E60293"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lastRenderedPageBreak/>
        <w:drawing>
          <wp:inline distT="0" distB="0" distL="0" distR="0" wp14:anchorId="4DD5D36F" wp14:editId="1F1D25B7">
            <wp:extent cx="3307080" cy="5288280"/>
            <wp:effectExtent l="0" t="0" r="7620" b="7620"/>
            <wp:docPr id="6" name="Рисунок 6" descr="энергохозяйство промышленных предпри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нергохозяйство промышленных предприяти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7080" cy="5288280"/>
                    </a:xfrm>
                    <a:prstGeom prst="rect">
                      <a:avLst/>
                    </a:prstGeom>
                    <a:noFill/>
                    <a:ln>
                      <a:noFill/>
                    </a:ln>
                  </pic:spPr>
                </pic:pic>
              </a:graphicData>
            </a:graphic>
          </wp:inline>
        </w:drawing>
      </w:r>
    </w:p>
    <w:p w:rsidR="000A3C36" w:rsidRPr="00E60293" w:rsidRDefault="000A3C36"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Рис.3</w:t>
      </w:r>
    </w:p>
    <w:p w:rsidR="00E60293" w:rsidRPr="00E60293"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b/>
          <w:bCs/>
          <w:sz w:val="36"/>
          <w:szCs w:val="36"/>
          <w:lang w:eastAsia="ru-RU"/>
        </w:rPr>
        <w:t>Основные проблемы энергохозяйства промышленных предприятий</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Для большинства промышленных предприятий наиболее типичными основными проблемами, влияющими на качество и надежность электроснабжения, являются:</w:t>
      </w:r>
    </w:p>
    <w:p w:rsidR="00E60293" w:rsidRPr="00E60293" w:rsidRDefault="00E60293" w:rsidP="00980A59">
      <w:pPr>
        <w:numPr>
          <w:ilvl w:val="0"/>
          <w:numId w:val="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высокий процент износа первичного электрооборудования;</w:t>
      </w:r>
    </w:p>
    <w:p w:rsidR="00E60293" w:rsidRPr="00E60293" w:rsidRDefault="00E60293" w:rsidP="00980A59">
      <w:pPr>
        <w:numPr>
          <w:ilvl w:val="0"/>
          <w:numId w:val="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roofErr w:type="gramStart"/>
      <w:r w:rsidRPr="00E60293">
        <w:rPr>
          <w:rFonts w:ascii="Times New Roman" w:eastAsia="Times New Roman" w:hAnsi="Times New Roman" w:cs="Times New Roman"/>
          <w:sz w:val="24"/>
          <w:szCs w:val="24"/>
          <w:lang w:eastAsia="ru-RU"/>
        </w:rPr>
        <w:t>большой износ кабельного хозяйства и вследствие этого частые однофазные замыкания, переходы из однофазных в междуфазные и многоточечные замыкания как при перегрузках и аварийных ситуациях, так и в процессе поиска однофазных замыканий;</w:t>
      </w:r>
      <w:proofErr w:type="gramEnd"/>
    </w:p>
    <w:p w:rsidR="00E60293" w:rsidRPr="00E60293" w:rsidRDefault="00E60293" w:rsidP="00980A59">
      <w:pPr>
        <w:numPr>
          <w:ilvl w:val="0"/>
          <w:numId w:val="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высокая повреждаемость оборудования при коротких замыканиях вследствие несовершенства релейной защиты и износа основного электрооборудования;</w:t>
      </w:r>
    </w:p>
    <w:p w:rsidR="00E60293" w:rsidRPr="00E60293" w:rsidRDefault="00E60293" w:rsidP="00980A59">
      <w:pPr>
        <w:numPr>
          <w:ilvl w:val="0"/>
          <w:numId w:val="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высокая эксплуатационная трудоемкость систем релейной защиты и автоматики из-за специфических требований используемых электромеханических защит;</w:t>
      </w:r>
    </w:p>
    <w:p w:rsidR="00E60293" w:rsidRPr="00E60293" w:rsidRDefault="00E60293" w:rsidP="00980A59">
      <w:pPr>
        <w:numPr>
          <w:ilvl w:val="0"/>
          <w:numId w:val="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аварийное отключение цехов и производств из-за дефицита мощности при авариях на шинах или вводах;</w:t>
      </w:r>
    </w:p>
    <w:p w:rsidR="00E60293" w:rsidRPr="00E60293" w:rsidRDefault="00E60293" w:rsidP="00980A59">
      <w:pPr>
        <w:numPr>
          <w:ilvl w:val="0"/>
          <w:numId w:val="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отсутствие достаточной информации об аварийных процессах и объективных показателях износа электрооборудования, что приводит к неправильным или неполным выводам о причинах повреждений и методах их устранения;</w:t>
      </w:r>
    </w:p>
    <w:p w:rsidR="00E60293" w:rsidRPr="00E60293" w:rsidRDefault="00E60293" w:rsidP="00980A59">
      <w:pPr>
        <w:numPr>
          <w:ilvl w:val="0"/>
          <w:numId w:val="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отсутствие современной автоматизации оперативного управления производством и/или распределением энергии, приводящее к неправильному планированию холодного и горячего резервов мощности, к неэкономичному расходу электроэнергии на предприятии, к невозможности централизованного управления электроборудованием.</w:t>
      </w:r>
    </w:p>
    <w:p w:rsidR="00E60293" w:rsidRDefault="00E60293" w:rsidP="00980A59">
      <w:pPr>
        <w:spacing w:line="240" w:lineRule="auto"/>
        <w:ind w:firstLine="851"/>
        <w:jc w:val="both"/>
      </w:pPr>
    </w:p>
    <w:p w:rsidR="00E60293" w:rsidRPr="00E02CE8" w:rsidRDefault="00E60293" w:rsidP="00980A59">
      <w:pPr>
        <w:spacing w:line="240" w:lineRule="auto"/>
        <w:ind w:firstLine="851"/>
        <w:jc w:val="both"/>
        <w:rPr>
          <w:rFonts w:ascii="Times New Roman" w:hAnsi="Times New Roman" w:cs="Times New Roman"/>
          <w:b/>
          <w:sz w:val="28"/>
          <w:szCs w:val="28"/>
        </w:rPr>
      </w:pPr>
      <w:r w:rsidRPr="00E02CE8">
        <w:rPr>
          <w:rFonts w:ascii="Times New Roman" w:hAnsi="Times New Roman" w:cs="Times New Roman"/>
          <w:b/>
          <w:sz w:val="28"/>
          <w:szCs w:val="28"/>
        </w:rPr>
        <w:t>Экономические преимущества</w:t>
      </w:r>
      <w:r w:rsidR="00E02CE8">
        <w:rPr>
          <w:rFonts w:ascii="Times New Roman" w:hAnsi="Times New Roman" w:cs="Times New Roman"/>
          <w:b/>
          <w:sz w:val="28"/>
          <w:szCs w:val="28"/>
        </w:rPr>
        <w:t xml:space="preserve"> автоматизации электроснабжения</w:t>
      </w:r>
    </w:p>
    <w:p w:rsidR="00E60293" w:rsidRPr="00E02CE8" w:rsidRDefault="00E60293" w:rsidP="00980A59">
      <w:pPr>
        <w:spacing w:line="240" w:lineRule="auto"/>
        <w:ind w:firstLine="851"/>
        <w:jc w:val="both"/>
        <w:rPr>
          <w:rFonts w:ascii="Times New Roman" w:hAnsi="Times New Roman" w:cs="Times New Roman"/>
          <w:sz w:val="24"/>
          <w:szCs w:val="24"/>
        </w:rPr>
      </w:pPr>
      <w:r w:rsidRPr="00E02CE8">
        <w:rPr>
          <w:rFonts w:ascii="Times New Roman" w:hAnsi="Times New Roman" w:cs="Times New Roman"/>
          <w:sz w:val="24"/>
          <w:szCs w:val="24"/>
        </w:rPr>
        <w:t xml:space="preserve">    Диспетчеризация управления </w:t>
      </w:r>
      <w:proofErr w:type="spellStart"/>
      <w:r w:rsidRPr="00E02CE8">
        <w:rPr>
          <w:rFonts w:ascii="Times New Roman" w:hAnsi="Times New Roman" w:cs="Times New Roman"/>
          <w:sz w:val="24"/>
          <w:szCs w:val="24"/>
        </w:rPr>
        <w:t>энергообъектами</w:t>
      </w:r>
      <w:proofErr w:type="spellEnd"/>
      <w:r w:rsidRPr="00E02CE8">
        <w:rPr>
          <w:rFonts w:ascii="Times New Roman" w:hAnsi="Times New Roman" w:cs="Times New Roman"/>
          <w:sz w:val="24"/>
          <w:szCs w:val="24"/>
        </w:rPr>
        <w:t xml:space="preserve"> с помощью АСУ электроснабжения дает экономию потребляемой электроэнергии за счет резкого снижения заявленной мощности, увеличения коэффициента использования выделенного лимита мощности, снижения удельного коэффициента потребления энергии по цехам. Особую актуальность задача учета электроэнергии приобрела в условиях современного рынка электроэнергии и мощности, когда цена электроэнергии постоянно растет. Опыт применения автоматизации учета электроэнергии показывает, что заявляемая предприятием мощность и оплата за электроэнергию снижается на 4-6%.</w:t>
      </w:r>
    </w:p>
    <w:p w:rsidR="00E60293" w:rsidRPr="00E02CE8" w:rsidRDefault="00E60293" w:rsidP="00980A59">
      <w:pPr>
        <w:spacing w:line="240" w:lineRule="auto"/>
        <w:ind w:firstLine="851"/>
        <w:jc w:val="both"/>
        <w:rPr>
          <w:rFonts w:ascii="Times New Roman" w:hAnsi="Times New Roman" w:cs="Times New Roman"/>
          <w:sz w:val="24"/>
          <w:szCs w:val="24"/>
        </w:rPr>
      </w:pPr>
      <w:r w:rsidRPr="00E02CE8">
        <w:rPr>
          <w:rFonts w:ascii="Times New Roman" w:hAnsi="Times New Roman" w:cs="Times New Roman"/>
          <w:sz w:val="24"/>
          <w:szCs w:val="24"/>
        </w:rPr>
        <w:t xml:space="preserve">    Диспетчеризация электроснабжения позволяет сократить потери из-за </w:t>
      </w:r>
      <w:proofErr w:type="spellStart"/>
      <w:r w:rsidRPr="00E02CE8">
        <w:rPr>
          <w:rFonts w:ascii="Times New Roman" w:hAnsi="Times New Roman" w:cs="Times New Roman"/>
          <w:sz w:val="24"/>
          <w:szCs w:val="24"/>
        </w:rPr>
        <w:t>недоотпуска</w:t>
      </w:r>
      <w:proofErr w:type="spellEnd"/>
      <w:r w:rsidRPr="00E02CE8">
        <w:rPr>
          <w:rFonts w:ascii="Times New Roman" w:hAnsi="Times New Roman" w:cs="Times New Roman"/>
          <w:sz w:val="24"/>
          <w:szCs w:val="24"/>
        </w:rPr>
        <w:t xml:space="preserve"> и некачественной продукции. Применение высокоточных счетчиков электроэнергии позволяет сэкономить 0,5-1 % сре</w:t>
      </w:r>
      <w:proofErr w:type="gramStart"/>
      <w:r w:rsidRPr="00E02CE8">
        <w:rPr>
          <w:rFonts w:ascii="Times New Roman" w:hAnsi="Times New Roman" w:cs="Times New Roman"/>
          <w:sz w:val="24"/>
          <w:szCs w:val="24"/>
        </w:rPr>
        <w:t>дств пр</w:t>
      </w:r>
      <w:proofErr w:type="gramEnd"/>
      <w:r w:rsidRPr="00E02CE8">
        <w:rPr>
          <w:rFonts w:ascii="Times New Roman" w:hAnsi="Times New Roman" w:cs="Times New Roman"/>
          <w:sz w:val="24"/>
          <w:szCs w:val="24"/>
        </w:rPr>
        <w:t xml:space="preserve">и расчетах с </w:t>
      </w:r>
      <w:proofErr w:type="spellStart"/>
      <w:r w:rsidRPr="00E02CE8">
        <w:rPr>
          <w:rFonts w:ascii="Times New Roman" w:hAnsi="Times New Roman" w:cs="Times New Roman"/>
          <w:sz w:val="24"/>
          <w:szCs w:val="24"/>
        </w:rPr>
        <w:t>энергосбытовыми</w:t>
      </w:r>
      <w:proofErr w:type="spellEnd"/>
      <w:r w:rsidRPr="00E02CE8">
        <w:rPr>
          <w:rFonts w:ascii="Times New Roman" w:hAnsi="Times New Roman" w:cs="Times New Roman"/>
          <w:sz w:val="24"/>
          <w:szCs w:val="24"/>
        </w:rPr>
        <w:t xml:space="preserve"> предприятиями.</w:t>
      </w:r>
    </w:p>
    <w:p w:rsidR="00E60293" w:rsidRPr="00E02CE8" w:rsidRDefault="00E60293" w:rsidP="00980A59">
      <w:pPr>
        <w:spacing w:line="240" w:lineRule="auto"/>
        <w:ind w:firstLine="851"/>
        <w:jc w:val="both"/>
        <w:rPr>
          <w:rFonts w:ascii="Times New Roman" w:hAnsi="Times New Roman" w:cs="Times New Roman"/>
          <w:sz w:val="24"/>
          <w:szCs w:val="24"/>
        </w:rPr>
      </w:pPr>
      <w:r w:rsidRPr="00E02CE8">
        <w:rPr>
          <w:rFonts w:ascii="Times New Roman" w:hAnsi="Times New Roman" w:cs="Times New Roman"/>
          <w:sz w:val="24"/>
          <w:szCs w:val="24"/>
        </w:rPr>
        <w:t xml:space="preserve">    Уменьшение числа кабельных связей в системе ведет к снижению капитальных затрат на оборудование до 10%.</w:t>
      </w:r>
    </w:p>
    <w:p w:rsidR="00E60293" w:rsidRPr="00E02CE8" w:rsidRDefault="00E60293" w:rsidP="00980A59">
      <w:pPr>
        <w:spacing w:line="240" w:lineRule="auto"/>
        <w:ind w:firstLine="851"/>
        <w:jc w:val="both"/>
        <w:rPr>
          <w:rFonts w:ascii="Times New Roman" w:hAnsi="Times New Roman" w:cs="Times New Roman"/>
          <w:sz w:val="24"/>
          <w:szCs w:val="24"/>
        </w:rPr>
      </w:pPr>
      <w:r w:rsidRPr="00E02CE8">
        <w:rPr>
          <w:rFonts w:ascii="Times New Roman" w:hAnsi="Times New Roman" w:cs="Times New Roman"/>
          <w:sz w:val="24"/>
          <w:szCs w:val="24"/>
        </w:rPr>
        <w:t xml:space="preserve">    Автоматическое диагностирование режимов работы оборудования, отслеживание выработки ресурса и, соответственно, своевременность ремонтных работ ведут к увеличению срока службы оборудования, снижению аварийности и затрат на ремонтные работы до 10%.</w:t>
      </w:r>
    </w:p>
    <w:p w:rsidR="00E60293" w:rsidRPr="00E02CE8" w:rsidRDefault="00E60293" w:rsidP="00980A59">
      <w:pPr>
        <w:spacing w:line="240" w:lineRule="auto"/>
        <w:ind w:firstLine="851"/>
        <w:jc w:val="both"/>
        <w:rPr>
          <w:rFonts w:ascii="Times New Roman" w:hAnsi="Times New Roman" w:cs="Times New Roman"/>
          <w:sz w:val="24"/>
          <w:szCs w:val="24"/>
        </w:rPr>
      </w:pPr>
      <w:r w:rsidRPr="00E02CE8">
        <w:rPr>
          <w:rFonts w:ascii="Times New Roman" w:hAnsi="Times New Roman" w:cs="Times New Roman"/>
          <w:sz w:val="24"/>
          <w:szCs w:val="24"/>
        </w:rPr>
        <w:t xml:space="preserve">    Снижение трудозатрат на обслуживание микропроцессорной техники, постоянная самодиагностика системы приводят к снижению общего количества необходимого обслуживающего персонала и экономии фонда заработной платы на 5-10%.</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Технические средства для автоматизации систем электроснабжения</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Любой производственный технологический процесс тесно увязан с электроснабжением производственного оборудования и является ОСНОВНЫМ потребителем электроэнергии на предприятии. Поэтому важной и неотъемлемой частью АСУ ТП являются контроль и управление электротехническим оборудованием (выключатели, трансформаторы и др.) для обеспечения бесперебойного снабжения основного производства электроэнергией и уменьшения времени просто</w:t>
      </w:r>
      <w:r w:rsidR="00E02CE8">
        <w:rPr>
          <w:rFonts w:ascii="Times New Roman" w:eastAsia="Times New Roman" w:hAnsi="Times New Roman" w:cs="Times New Roman"/>
          <w:sz w:val="24"/>
          <w:szCs w:val="24"/>
          <w:lang w:eastAsia="ru-RU"/>
        </w:rPr>
        <w:t>я оборудования при авариях.</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 xml:space="preserve">В настоящее время широко внедряются современные микропроцессорные устройства защиты, автоматики и управления (терминалы РЗА) различного первичного электротехнического оборудования всех уровней напряжения 0,4-10 </w:t>
      </w:r>
      <w:proofErr w:type="spellStart"/>
      <w:r w:rsidRPr="00E60293">
        <w:rPr>
          <w:rFonts w:ascii="Times New Roman" w:eastAsia="Times New Roman" w:hAnsi="Times New Roman" w:cs="Times New Roman"/>
          <w:sz w:val="24"/>
          <w:szCs w:val="24"/>
          <w:lang w:eastAsia="ru-RU"/>
        </w:rPr>
        <w:t>кВ</w:t>
      </w:r>
      <w:proofErr w:type="spellEnd"/>
      <w:r w:rsidRPr="00E60293">
        <w:rPr>
          <w:rFonts w:ascii="Times New Roman" w:eastAsia="Times New Roman" w:hAnsi="Times New Roman" w:cs="Times New Roman"/>
          <w:sz w:val="24"/>
          <w:szCs w:val="24"/>
          <w:lang w:eastAsia="ru-RU"/>
        </w:rPr>
        <w:t xml:space="preserve"> и выше. Терминалы применяются в схемах вторичной коммутации для использования в качес</w:t>
      </w:r>
      <w:r w:rsidR="00E02CE8">
        <w:rPr>
          <w:rFonts w:ascii="Times New Roman" w:eastAsia="Times New Roman" w:hAnsi="Times New Roman" w:cs="Times New Roman"/>
          <w:sz w:val="24"/>
          <w:szCs w:val="24"/>
          <w:lang w:eastAsia="ru-RU"/>
        </w:rPr>
        <w:t>тве основных и резервных защит.</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Одновременно с выполнением функций РЗА терминалы являются и интерфейсными устройствами нижнего уровня (УСО) для построения систем управления. Терминалы могут передавать измеряемые величины, параметры аварийных режимов, значения </w:t>
      </w:r>
      <w:proofErr w:type="spellStart"/>
      <w:r w:rsidRPr="00E60293">
        <w:rPr>
          <w:rFonts w:ascii="Times New Roman" w:eastAsia="Times New Roman" w:hAnsi="Times New Roman" w:cs="Times New Roman"/>
          <w:sz w:val="24"/>
          <w:szCs w:val="24"/>
          <w:lang w:eastAsia="ru-RU"/>
        </w:rPr>
        <w:t>уставок</w:t>
      </w:r>
      <w:proofErr w:type="spellEnd"/>
      <w:r w:rsidRPr="00E60293">
        <w:rPr>
          <w:rFonts w:ascii="Times New Roman" w:eastAsia="Times New Roman" w:hAnsi="Times New Roman" w:cs="Times New Roman"/>
          <w:sz w:val="24"/>
          <w:szCs w:val="24"/>
          <w:lang w:eastAsia="ru-RU"/>
        </w:rPr>
        <w:t>, осциллограммы, информацию о состоянии оборудования в АСУ, а также выполнять дистанционное управление объектом автоматизации.</w:t>
      </w:r>
      <w:r w:rsidRPr="00E60293">
        <w:rPr>
          <w:rFonts w:ascii="Times New Roman" w:eastAsia="Times New Roman" w:hAnsi="Times New Roman" w:cs="Times New Roman"/>
          <w:sz w:val="24"/>
          <w:szCs w:val="24"/>
          <w:lang w:eastAsia="ru-RU"/>
        </w:rPr>
        <w:br/>
        <w:t>Интеграция терминалов РЗА в АСУ позволяет снизить капитальные затраты на оборудование УСО при создании АСУ электроснабжения.</w:t>
      </w:r>
    </w:p>
    <w:p w:rsidR="00E60293" w:rsidRDefault="00E60293" w:rsidP="00980A59">
      <w:pPr>
        <w:spacing w:before="100" w:beforeAutospacing="1" w:after="100" w:afterAutospacing="1" w:line="240" w:lineRule="auto"/>
        <w:ind w:firstLine="851"/>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Семейство интеллектуальных устройств релейной защиты и автоматизации </w:t>
      </w:r>
      <w:proofErr w:type="spellStart"/>
      <w:r w:rsidRPr="00E60293">
        <w:rPr>
          <w:rFonts w:ascii="Times New Roman" w:eastAsia="Times New Roman" w:hAnsi="Times New Roman" w:cs="Times New Roman"/>
          <w:sz w:val="24"/>
          <w:szCs w:val="24"/>
          <w:lang w:eastAsia="ru-RU"/>
        </w:rPr>
        <w:t>Relion</w:t>
      </w:r>
      <w:proofErr w:type="spellEnd"/>
      <w:r w:rsidRPr="00E60293">
        <w:rPr>
          <w:rFonts w:ascii="Times New Roman" w:eastAsia="Times New Roman" w:hAnsi="Times New Roman" w:cs="Times New Roman"/>
          <w:sz w:val="24"/>
          <w:szCs w:val="24"/>
          <w:lang w:eastAsia="ru-RU"/>
        </w:rPr>
        <w:t>®</w:t>
      </w: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3C3C8F88" wp14:editId="7A5B3B21">
            <wp:extent cx="5524500" cy="3025140"/>
            <wp:effectExtent l="0" t="0" r="0" b="3810"/>
            <wp:docPr id="7" name="Рисунок 7" descr="http://forca.ru/images/knigi/rza/avtomatizaciya-energosnabzheniya/Re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rca.ru/images/knigi/rza/avtomatizaciya-energosnabzheniya/Rel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3025140"/>
                    </a:xfrm>
                    <a:prstGeom prst="rect">
                      <a:avLst/>
                    </a:prstGeom>
                    <a:noFill/>
                    <a:ln>
                      <a:noFill/>
                    </a:ln>
                  </pic:spPr>
                </pic:pic>
              </a:graphicData>
            </a:graphic>
          </wp:inline>
        </w:drawing>
      </w:r>
    </w:p>
    <w:p w:rsidR="000A3C36" w:rsidRPr="00E60293" w:rsidRDefault="000A3C36" w:rsidP="00980A59">
      <w:pPr>
        <w:spacing w:before="100" w:beforeAutospacing="1" w:after="100" w:afterAutospacing="1" w:line="240" w:lineRule="auto"/>
        <w:ind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Рис.4</w:t>
      </w:r>
    </w:p>
    <w:p w:rsidR="00E60293" w:rsidRPr="00E60293"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b/>
          <w:bCs/>
          <w:sz w:val="36"/>
          <w:szCs w:val="36"/>
          <w:lang w:eastAsia="ru-RU"/>
        </w:rPr>
        <w:t>Терминалы защит и управления</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Терминалы РЗА серий SPACOM, SPAC8xx, REx5xx, а также интеллектуальные электронные устройства семейства </w:t>
      </w:r>
      <w:proofErr w:type="spellStart"/>
      <w:r w:rsidRPr="00E60293">
        <w:rPr>
          <w:rFonts w:ascii="Times New Roman" w:eastAsia="Times New Roman" w:hAnsi="Times New Roman" w:cs="Times New Roman"/>
          <w:sz w:val="24"/>
          <w:szCs w:val="24"/>
          <w:lang w:eastAsia="ru-RU"/>
        </w:rPr>
        <w:t>Relion</w:t>
      </w:r>
      <w:proofErr w:type="spellEnd"/>
      <w:r w:rsidRPr="00E60293">
        <w:rPr>
          <w:rFonts w:ascii="Times New Roman" w:eastAsia="Times New Roman" w:hAnsi="Times New Roman" w:cs="Times New Roman"/>
          <w:sz w:val="24"/>
          <w:szCs w:val="24"/>
          <w:lang w:eastAsia="ru-RU"/>
        </w:rPr>
        <w:t>® выполнены на микропроцессорной элементной базе и предназначены для защиты различного первичного электротехнического оборудования. Терминалы применяются в схемах вторичной коммутации для использования в качестве основных и резервн</w:t>
      </w:r>
      <w:r w:rsidR="00E02CE8">
        <w:rPr>
          <w:rFonts w:ascii="Times New Roman" w:eastAsia="Times New Roman" w:hAnsi="Times New Roman" w:cs="Times New Roman"/>
          <w:sz w:val="24"/>
          <w:szCs w:val="24"/>
          <w:lang w:eastAsia="ru-RU"/>
        </w:rPr>
        <w:t xml:space="preserve">ых защит напряжением 0,4-35 </w:t>
      </w:r>
      <w:proofErr w:type="spellStart"/>
      <w:r w:rsidR="00E02CE8">
        <w:rPr>
          <w:rFonts w:ascii="Times New Roman" w:eastAsia="Times New Roman" w:hAnsi="Times New Roman" w:cs="Times New Roman"/>
          <w:sz w:val="24"/>
          <w:szCs w:val="24"/>
          <w:lang w:eastAsia="ru-RU"/>
        </w:rPr>
        <w:t>кВ.</w:t>
      </w:r>
      <w:proofErr w:type="spellEnd"/>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Комплектные устройства защиты, управления и автоматики серии SPAC 800, SPAC810 производства АББ Силовые и Автоматизированные Системы предназначены дл</w:t>
      </w:r>
      <w:r w:rsidR="00E02CE8">
        <w:rPr>
          <w:rFonts w:ascii="Times New Roman" w:eastAsia="Times New Roman" w:hAnsi="Times New Roman" w:cs="Times New Roman"/>
          <w:sz w:val="24"/>
          <w:szCs w:val="24"/>
          <w:lang w:eastAsia="ru-RU"/>
        </w:rPr>
        <w:t xml:space="preserve">я защиты присоединений 6-35 </w:t>
      </w:r>
      <w:proofErr w:type="spellStart"/>
      <w:r w:rsidR="00E02CE8">
        <w:rPr>
          <w:rFonts w:ascii="Times New Roman" w:eastAsia="Times New Roman" w:hAnsi="Times New Roman" w:cs="Times New Roman"/>
          <w:sz w:val="24"/>
          <w:szCs w:val="24"/>
          <w:lang w:eastAsia="ru-RU"/>
        </w:rPr>
        <w:t>кВ.</w:t>
      </w:r>
      <w:proofErr w:type="spellEnd"/>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Терминалы RE_54_, REF542plus имеют свободно программируемую логику, что позволяет реализовать на них любую конфигурацию защит и автоматики.</w:t>
      </w: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sz w:val="24"/>
          <w:szCs w:val="24"/>
          <w:lang w:eastAsia="ru-RU"/>
        </w:rPr>
        <w:lastRenderedPageBreak/>
        <w:t xml:space="preserve">Терминалы семейства </w:t>
      </w:r>
      <w:proofErr w:type="spellStart"/>
      <w:r w:rsidRPr="00E60293">
        <w:rPr>
          <w:rFonts w:ascii="Times New Roman" w:eastAsia="Times New Roman" w:hAnsi="Times New Roman" w:cs="Times New Roman"/>
          <w:sz w:val="24"/>
          <w:szCs w:val="24"/>
          <w:lang w:eastAsia="ru-RU"/>
        </w:rPr>
        <w:t>Relion</w:t>
      </w:r>
      <w:proofErr w:type="spellEnd"/>
      <w:r w:rsidRPr="00E60293">
        <w:rPr>
          <w:rFonts w:ascii="Times New Roman" w:eastAsia="Times New Roman" w:hAnsi="Times New Roman" w:cs="Times New Roman"/>
          <w:sz w:val="24"/>
          <w:szCs w:val="24"/>
          <w:lang w:eastAsia="ru-RU"/>
        </w:rPr>
        <w:t xml:space="preserve"> имеют улучшенные </w:t>
      </w:r>
      <w:proofErr w:type="spellStart"/>
      <w:r w:rsidRPr="00E60293">
        <w:rPr>
          <w:rFonts w:ascii="Times New Roman" w:eastAsia="Times New Roman" w:hAnsi="Times New Roman" w:cs="Times New Roman"/>
          <w:sz w:val="24"/>
          <w:szCs w:val="24"/>
          <w:lang w:eastAsia="ru-RU"/>
        </w:rPr>
        <w:t>масс</w:t>
      </w:r>
      <w:proofErr w:type="gramStart"/>
      <w:r w:rsidRPr="00E60293">
        <w:rPr>
          <w:rFonts w:ascii="Times New Roman" w:eastAsia="Times New Roman" w:hAnsi="Times New Roman" w:cs="Times New Roman"/>
          <w:sz w:val="24"/>
          <w:szCs w:val="24"/>
          <w:lang w:eastAsia="ru-RU"/>
        </w:rPr>
        <w:t>о</w:t>
      </w:r>
      <w:proofErr w:type="spellEnd"/>
      <w:r w:rsidRPr="00E60293">
        <w:rPr>
          <w:rFonts w:ascii="Times New Roman" w:eastAsia="Times New Roman" w:hAnsi="Times New Roman" w:cs="Times New Roman"/>
          <w:sz w:val="24"/>
          <w:szCs w:val="24"/>
          <w:lang w:eastAsia="ru-RU"/>
        </w:rPr>
        <w:t>-</w:t>
      </w:r>
      <w:proofErr w:type="gramEnd"/>
      <w:r w:rsidRPr="00E60293">
        <w:rPr>
          <w:rFonts w:ascii="Times New Roman" w:eastAsia="Times New Roman" w:hAnsi="Times New Roman" w:cs="Times New Roman"/>
          <w:sz w:val="24"/>
          <w:szCs w:val="24"/>
          <w:lang w:eastAsia="ru-RU"/>
        </w:rPr>
        <w:t xml:space="preserve"> габаритные показатели и уникальную разъемную конструкцию, дающую преимущества при монтаже и обслуживании устройств. Кроме того, серия 615 полностью поддерживает современный стандарт IEC 61850.</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18F86251" wp14:editId="0BE08489">
            <wp:extent cx="5326380" cy="2705100"/>
            <wp:effectExtent l="0" t="0" r="7620" b="0"/>
            <wp:docPr id="8" name="Рисунок 8" descr="Терминалы защит и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рминалы защит и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6380" cy="2705100"/>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r w:rsidR="000A3C36">
        <w:rPr>
          <w:rFonts w:ascii="Times New Roman" w:eastAsia="Times New Roman" w:hAnsi="Times New Roman" w:cs="Times New Roman"/>
          <w:sz w:val="24"/>
          <w:szCs w:val="24"/>
          <w:lang w:eastAsia="ru-RU"/>
        </w:rPr>
        <w:t>Рис. 5</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Все терминалы отличаются высоким качеством и надежностью, имеют обширный перечень интерфейсов с системой АСУ, осуществляют индикацию текущих и аварийных значений токов и напряжений, </w:t>
      </w:r>
      <w:proofErr w:type="spellStart"/>
      <w:r w:rsidRPr="00E60293">
        <w:rPr>
          <w:rFonts w:ascii="Times New Roman" w:eastAsia="Times New Roman" w:hAnsi="Times New Roman" w:cs="Times New Roman"/>
          <w:sz w:val="24"/>
          <w:szCs w:val="24"/>
          <w:lang w:eastAsia="ru-RU"/>
        </w:rPr>
        <w:t>уставок</w:t>
      </w:r>
      <w:proofErr w:type="spellEnd"/>
      <w:r w:rsidRPr="00E60293">
        <w:rPr>
          <w:rFonts w:ascii="Times New Roman" w:eastAsia="Times New Roman" w:hAnsi="Times New Roman" w:cs="Times New Roman"/>
          <w:sz w:val="24"/>
          <w:szCs w:val="24"/>
          <w:lang w:eastAsia="ru-RU"/>
        </w:rPr>
        <w:t xml:space="preserve"> и сработавших каналов на цифровом дисплее.</w:t>
      </w:r>
      <w:r w:rsidRPr="00E60293">
        <w:rPr>
          <w:rFonts w:ascii="Times New Roman" w:eastAsia="Times New Roman" w:hAnsi="Times New Roman" w:cs="Times New Roman"/>
          <w:sz w:val="24"/>
          <w:szCs w:val="24"/>
          <w:lang w:eastAsia="ru-RU"/>
        </w:rPr>
        <w:br/>
        <w:t xml:space="preserve">Одновременно с выполнением функций РЗА терминалы являются интерфейсными устройствами нижнего уровня для построения систем управления </w:t>
      </w:r>
      <w:proofErr w:type="spellStart"/>
      <w:r w:rsidRPr="00E60293">
        <w:rPr>
          <w:rFonts w:ascii="Times New Roman" w:eastAsia="Times New Roman" w:hAnsi="Times New Roman" w:cs="Times New Roman"/>
          <w:sz w:val="24"/>
          <w:szCs w:val="24"/>
          <w:lang w:eastAsia="ru-RU"/>
        </w:rPr>
        <w:t>энергообъекта</w:t>
      </w:r>
      <w:proofErr w:type="spellEnd"/>
      <w:r w:rsidRPr="00E60293">
        <w:rPr>
          <w:rFonts w:ascii="Times New Roman" w:eastAsia="Times New Roman" w:hAnsi="Times New Roman" w:cs="Times New Roman"/>
          <w:sz w:val="24"/>
          <w:szCs w:val="24"/>
          <w:lang w:eastAsia="ru-RU"/>
        </w:rPr>
        <w:t xml:space="preserve">. Терминалы могут передавать измеряемые величины, параметры аварийных режимов, значения </w:t>
      </w:r>
      <w:proofErr w:type="spellStart"/>
      <w:r w:rsidRPr="00E60293">
        <w:rPr>
          <w:rFonts w:ascii="Times New Roman" w:eastAsia="Times New Roman" w:hAnsi="Times New Roman" w:cs="Times New Roman"/>
          <w:sz w:val="24"/>
          <w:szCs w:val="24"/>
          <w:lang w:eastAsia="ru-RU"/>
        </w:rPr>
        <w:t>уставок</w:t>
      </w:r>
      <w:proofErr w:type="spellEnd"/>
      <w:r w:rsidRPr="00E60293">
        <w:rPr>
          <w:rFonts w:ascii="Times New Roman" w:eastAsia="Times New Roman" w:hAnsi="Times New Roman" w:cs="Times New Roman"/>
          <w:sz w:val="24"/>
          <w:szCs w:val="24"/>
          <w:lang w:eastAsia="ru-RU"/>
        </w:rPr>
        <w:t>, осциллограммы, информацию о состоянии оборудования в АСУ, а также производить дис</w:t>
      </w:r>
      <w:r w:rsidR="00E02CE8">
        <w:rPr>
          <w:rFonts w:ascii="Times New Roman" w:eastAsia="Times New Roman" w:hAnsi="Times New Roman" w:cs="Times New Roman"/>
          <w:sz w:val="24"/>
          <w:szCs w:val="24"/>
          <w:lang w:eastAsia="ru-RU"/>
        </w:rPr>
        <w:t>танционное управление объектом.</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Серия 615 многофункциональные устройства защиты и управления</w:t>
      </w:r>
      <w:r w:rsidRPr="00E60293">
        <w:rPr>
          <w:rFonts w:ascii="Times New Roman" w:eastAsia="Times New Roman" w:hAnsi="Times New Roman" w:cs="Times New Roman"/>
          <w:sz w:val="24"/>
          <w:szCs w:val="24"/>
          <w:lang w:eastAsia="ru-RU"/>
        </w:rPr>
        <w:br/>
        <w:t xml:space="preserve">Новая серия 615 семейства </w:t>
      </w:r>
      <w:proofErr w:type="spellStart"/>
      <w:r w:rsidRPr="00E60293">
        <w:rPr>
          <w:rFonts w:ascii="Times New Roman" w:eastAsia="Times New Roman" w:hAnsi="Times New Roman" w:cs="Times New Roman"/>
          <w:sz w:val="24"/>
          <w:szCs w:val="24"/>
          <w:lang w:eastAsia="ru-RU"/>
        </w:rPr>
        <w:t>Relion</w:t>
      </w:r>
      <w:proofErr w:type="spellEnd"/>
      <w:r w:rsidRPr="00E60293">
        <w:rPr>
          <w:rFonts w:ascii="Times New Roman" w:eastAsia="Times New Roman" w:hAnsi="Times New Roman" w:cs="Times New Roman"/>
          <w:sz w:val="24"/>
          <w:szCs w:val="24"/>
          <w:lang w:eastAsia="ru-RU"/>
        </w:rPr>
        <w:t>® предназначена для защиты, управления, измерений и контроля распределительных подстанций и промышленных сетей среднего напряжения. Новая аппаратная платформа разработана для использования всех возможностей стандарта связи и совместимости МЭК 61850 при автоматизации подстанций и сетей.</w:t>
      </w:r>
      <w:r w:rsidRPr="00E60293">
        <w:rPr>
          <w:rFonts w:ascii="Times New Roman" w:eastAsia="Times New Roman" w:hAnsi="Times New Roman" w:cs="Times New Roman"/>
          <w:sz w:val="24"/>
          <w:szCs w:val="24"/>
          <w:lang w:eastAsia="ru-RU"/>
        </w:rPr>
        <w:br/>
        <w:t>Быстр</w:t>
      </w:r>
      <w:r w:rsidR="00E02CE8">
        <w:rPr>
          <w:rFonts w:ascii="Times New Roman" w:eastAsia="Times New Roman" w:hAnsi="Times New Roman" w:cs="Times New Roman"/>
          <w:sz w:val="24"/>
          <w:szCs w:val="24"/>
          <w:lang w:eastAsia="ru-RU"/>
        </w:rPr>
        <w:t>ый монтаж и ввод в эксплуатацию</w:t>
      </w:r>
    </w:p>
    <w:p w:rsidR="000A3C36"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Благодаря наличию стандартных конфигураций устройства серии 615 могут быть быстро установлены и введены в работу после задания необходимых </w:t>
      </w:r>
      <w:proofErr w:type="spellStart"/>
      <w:r w:rsidRPr="00E60293">
        <w:rPr>
          <w:rFonts w:ascii="Times New Roman" w:eastAsia="Times New Roman" w:hAnsi="Times New Roman" w:cs="Times New Roman"/>
          <w:sz w:val="24"/>
          <w:szCs w:val="24"/>
          <w:lang w:eastAsia="ru-RU"/>
        </w:rPr>
        <w:t>уставок</w:t>
      </w:r>
      <w:proofErr w:type="spellEnd"/>
      <w:r w:rsidRPr="00E60293">
        <w:rPr>
          <w:rFonts w:ascii="Times New Roman" w:eastAsia="Times New Roman" w:hAnsi="Times New Roman" w:cs="Times New Roman"/>
          <w:sz w:val="24"/>
          <w:szCs w:val="24"/>
          <w:lang w:eastAsia="ru-RU"/>
        </w:rPr>
        <w:t>. Если же требуется адаптация под специальные условия эксплуатации, устройство позволяет изменить стандартную конфигурацию при помощи инструмента редактирования внутренних сигналов (</w:t>
      </w:r>
      <w:proofErr w:type="spellStart"/>
      <w:r w:rsidRPr="00E60293">
        <w:rPr>
          <w:rFonts w:ascii="Times New Roman" w:eastAsia="Times New Roman" w:hAnsi="Times New Roman" w:cs="Times New Roman"/>
          <w:sz w:val="24"/>
          <w:szCs w:val="24"/>
          <w:lang w:eastAsia="ru-RU"/>
        </w:rPr>
        <w:t>Signal</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Matrix</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Tool</w:t>
      </w:r>
      <w:proofErr w:type="spellEnd"/>
      <w:r w:rsidRPr="00E60293">
        <w:rPr>
          <w:rFonts w:ascii="Times New Roman" w:eastAsia="Times New Roman" w:hAnsi="Times New Roman" w:cs="Times New Roman"/>
          <w:sz w:val="24"/>
          <w:szCs w:val="24"/>
          <w:lang w:eastAsia="ru-RU"/>
        </w:rPr>
        <w:t xml:space="preserve">), входящего в состав стандартного пакета программ для конфигурирования и параметризации устройств семейства </w:t>
      </w:r>
      <w:proofErr w:type="spellStart"/>
      <w:r w:rsidRPr="00E60293">
        <w:rPr>
          <w:rFonts w:ascii="Times New Roman" w:eastAsia="Times New Roman" w:hAnsi="Times New Roman" w:cs="Times New Roman"/>
          <w:sz w:val="24"/>
          <w:szCs w:val="24"/>
          <w:lang w:eastAsia="ru-RU"/>
        </w:rPr>
        <w:t>Relion</w:t>
      </w:r>
      <w:proofErr w:type="spellEnd"/>
      <w:r w:rsidRPr="00E60293">
        <w:rPr>
          <w:rFonts w:ascii="Times New Roman" w:eastAsia="Times New Roman" w:hAnsi="Times New Roman" w:cs="Times New Roman"/>
          <w:sz w:val="24"/>
          <w:szCs w:val="24"/>
          <w:lang w:eastAsia="ru-RU"/>
        </w:rPr>
        <w:t>'-' — РСМ600. Пакеты связи с персональным компьютером (</w:t>
      </w:r>
      <w:proofErr w:type="spellStart"/>
      <w:r w:rsidRPr="00E60293">
        <w:rPr>
          <w:rFonts w:ascii="Times New Roman" w:eastAsia="Times New Roman" w:hAnsi="Times New Roman" w:cs="Times New Roman"/>
          <w:sz w:val="24"/>
          <w:szCs w:val="24"/>
          <w:lang w:eastAsia="ru-RU"/>
        </w:rPr>
        <w:t>Connectivity</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Packages</w:t>
      </w:r>
      <w:proofErr w:type="spellEnd"/>
      <w:r w:rsidRPr="00E60293">
        <w:rPr>
          <w:rFonts w:ascii="Times New Roman" w:eastAsia="Times New Roman" w:hAnsi="Times New Roman" w:cs="Times New Roman"/>
          <w:sz w:val="24"/>
          <w:szCs w:val="24"/>
          <w:lang w:eastAsia="ru-RU"/>
        </w:rPr>
        <w:t xml:space="preserve">) включают в себя информацию об устройствах релейной защиты АВВ с описанием сигналов, параметров и адресов и позволяют выполнять конфигурирование устройства в среде </w:t>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Pro</w:t>
      </w:r>
      <w:proofErr w:type="spellEnd"/>
      <w:r w:rsidRPr="00E60293">
        <w:rPr>
          <w:rFonts w:ascii="Times New Roman" w:eastAsia="Times New Roman" w:hAnsi="Times New Roman" w:cs="Times New Roman"/>
          <w:sz w:val="24"/>
          <w:szCs w:val="24"/>
          <w:lang w:eastAsia="ru-RU"/>
        </w:rPr>
        <w:t xml:space="preserve"> либо п</w:t>
      </w:r>
      <w:r w:rsidR="000A3C36">
        <w:rPr>
          <w:rFonts w:ascii="Times New Roman" w:eastAsia="Times New Roman" w:hAnsi="Times New Roman" w:cs="Times New Roman"/>
          <w:sz w:val="24"/>
          <w:szCs w:val="24"/>
          <w:lang w:eastAsia="ru-RU"/>
        </w:rPr>
        <w:t>рограммного обеспечения РСМ600.</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Съемные модули и кассета устройства позволяют использовать различные типы монтажа, быструю з</w:t>
      </w:r>
      <w:r w:rsidR="00E02CE8">
        <w:rPr>
          <w:rFonts w:ascii="Times New Roman" w:eastAsia="Times New Roman" w:hAnsi="Times New Roman" w:cs="Times New Roman"/>
          <w:sz w:val="24"/>
          <w:szCs w:val="24"/>
          <w:lang w:eastAsia="ru-RU"/>
        </w:rPr>
        <w:t>амену, проверку и обслуживание.</w:t>
      </w: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0A3C36">
        <w:rPr>
          <w:rFonts w:ascii="Times New Roman" w:eastAsia="Times New Roman" w:hAnsi="Times New Roman" w:cs="Times New Roman"/>
          <w:b/>
          <w:sz w:val="24"/>
          <w:szCs w:val="24"/>
          <w:lang w:eastAsia="ru-RU"/>
        </w:rPr>
        <w:t>Связь</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0A3C36">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sz w:val="24"/>
          <w:szCs w:val="24"/>
          <w:lang w:eastAsia="ru-RU"/>
        </w:rPr>
        <w:t>МЭК 61850-8-1 с GOOSE-сообщениями. MODBUS TCP и RTU (опционально). Синхронизация времени через ст</w:t>
      </w:r>
      <w:r w:rsidR="00E02CE8">
        <w:rPr>
          <w:rFonts w:ascii="Times New Roman" w:eastAsia="Times New Roman" w:hAnsi="Times New Roman" w:cs="Times New Roman"/>
          <w:sz w:val="24"/>
          <w:szCs w:val="24"/>
          <w:lang w:eastAsia="ru-RU"/>
        </w:rPr>
        <w:t>анционную шину, SNTP по TCP/IP.</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Инструменты</w:t>
      </w:r>
      <w:r w:rsidRPr="00E60293">
        <w:rPr>
          <w:rFonts w:ascii="Times New Roman" w:eastAsia="Times New Roman" w:hAnsi="Times New Roman" w:cs="Times New Roman"/>
          <w:sz w:val="24"/>
          <w:szCs w:val="24"/>
          <w:lang w:eastAsia="ru-RU"/>
        </w:rPr>
        <w:br/>
        <w:t xml:space="preserve">РСМ600 </w:t>
      </w:r>
      <w:proofErr w:type="spellStart"/>
      <w:r w:rsidRPr="00E60293">
        <w:rPr>
          <w:rFonts w:ascii="Times New Roman" w:eastAsia="Times New Roman" w:hAnsi="Times New Roman" w:cs="Times New Roman"/>
          <w:sz w:val="24"/>
          <w:szCs w:val="24"/>
          <w:lang w:eastAsia="ru-RU"/>
        </w:rPr>
        <w:t>ver</w:t>
      </w:r>
      <w:proofErr w:type="spellEnd"/>
      <w:r w:rsidRPr="00E60293">
        <w:rPr>
          <w:rFonts w:ascii="Times New Roman" w:eastAsia="Times New Roman" w:hAnsi="Times New Roman" w:cs="Times New Roman"/>
          <w:sz w:val="24"/>
          <w:szCs w:val="24"/>
          <w:lang w:eastAsia="ru-RU"/>
        </w:rPr>
        <w:t xml:space="preserve">. 2.2 для задания </w:t>
      </w:r>
      <w:proofErr w:type="spellStart"/>
      <w:r w:rsidRPr="00E60293">
        <w:rPr>
          <w:rFonts w:ascii="Times New Roman" w:eastAsia="Times New Roman" w:hAnsi="Times New Roman" w:cs="Times New Roman"/>
          <w:sz w:val="24"/>
          <w:szCs w:val="24"/>
          <w:lang w:eastAsia="ru-RU"/>
        </w:rPr>
        <w:t>уставок</w:t>
      </w:r>
      <w:proofErr w:type="spellEnd"/>
      <w:r w:rsidRPr="00E60293">
        <w:rPr>
          <w:rFonts w:ascii="Times New Roman" w:eastAsia="Times New Roman" w:hAnsi="Times New Roman" w:cs="Times New Roman"/>
          <w:sz w:val="24"/>
          <w:szCs w:val="24"/>
          <w:lang w:eastAsia="ru-RU"/>
        </w:rPr>
        <w:t>, конфигурирования сигналов и обработки данных регистратора. Пользовательский ве</w:t>
      </w:r>
      <w:r w:rsidR="00E02CE8">
        <w:rPr>
          <w:rFonts w:ascii="Times New Roman" w:eastAsia="Times New Roman" w:hAnsi="Times New Roman" w:cs="Times New Roman"/>
          <w:sz w:val="24"/>
          <w:szCs w:val="24"/>
          <w:lang w:eastAsia="ru-RU"/>
        </w:rPr>
        <w:t>б-интерфейс (IE 7.0 или позже).</w:t>
      </w:r>
    </w:p>
    <w:p w:rsidR="00E02CE8" w:rsidRDefault="00E02CE8"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Напряжение питания</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Вариант 1: 48 ... 250</w:t>
      </w:r>
      <w:proofErr w:type="gramStart"/>
      <w:r w:rsidRPr="00E60293">
        <w:rPr>
          <w:rFonts w:ascii="Times New Roman" w:eastAsia="Times New Roman" w:hAnsi="Times New Roman" w:cs="Times New Roman"/>
          <w:sz w:val="24"/>
          <w:szCs w:val="24"/>
          <w:lang w:eastAsia="ru-RU"/>
        </w:rPr>
        <w:t xml:space="preserve"> В</w:t>
      </w:r>
      <w:proofErr w:type="gramEnd"/>
      <w:r w:rsidRPr="00E60293">
        <w:rPr>
          <w:rFonts w:ascii="Times New Roman" w:eastAsia="Times New Roman" w:hAnsi="Times New Roman" w:cs="Times New Roman"/>
          <w:sz w:val="24"/>
          <w:szCs w:val="24"/>
          <w:lang w:eastAsia="ru-RU"/>
        </w:rPr>
        <w:t xml:space="preserve"> постоянного тока, 100 ... 240 В переменного тока Вариант 2: 24 ... 60 В постоянного тока</w:t>
      </w:r>
    </w:p>
    <w:p w:rsidR="00E60293" w:rsidRDefault="00E60293"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drawing>
          <wp:inline distT="0" distB="0" distL="0" distR="0" wp14:anchorId="3F493DB5" wp14:editId="77D11C98">
            <wp:extent cx="4975860" cy="3474720"/>
            <wp:effectExtent l="0" t="0" r="0" b="0"/>
            <wp:docPr id="9" name="Рисунок 9" descr="Серия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рия 6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5860" cy="3474720"/>
                    </a:xfrm>
                    <a:prstGeom prst="rect">
                      <a:avLst/>
                    </a:prstGeom>
                    <a:noFill/>
                    <a:ln>
                      <a:noFill/>
                    </a:ln>
                  </pic:spPr>
                </pic:pic>
              </a:graphicData>
            </a:graphic>
          </wp:inline>
        </w:drawing>
      </w:r>
    </w:p>
    <w:p w:rsidR="000A3C36" w:rsidRPr="00E60293" w:rsidRDefault="000A3C36"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6</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Серия 630 - интеллектуальные устройства для подстанций и про</w:t>
      </w:r>
      <w:r w:rsidR="00E02CE8">
        <w:rPr>
          <w:rFonts w:ascii="Times New Roman" w:eastAsia="Times New Roman" w:hAnsi="Times New Roman" w:cs="Times New Roman"/>
          <w:sz w:val="24"/>
          <w:szCs w:val="24"/>
          <w:lang w:eastAsia="ru-RU"/>
        </w:rPr>
        <w:t>мышленных энергетических систем</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Устройства 630-й серии - гибкость и производительность для использования в распределительных системах и в промышленности</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Устройства 630-й серии с заданной конфигурацией обладают гибкими функциональными возможностями и легко адаптируются к различным требованиям заказчика в области управления и защиты фидеров, трансформаторов и двигателей в</w:t>
      </w:r>
      <w:r w:rsidR="00E02CE8">
        <w:rPr>
          <w:rFonts w:ascii="Times New Roman" w:eastAsia="Times New Roman" w:hAnsi="Times New Roman" w:cs="Times New Roman"/>
          <w:sz w:val="24"/>
          <w:szCs w:val="24"/>
          <w:lang w:eastAsia="ru-RU"/>
        </w:rPr>
        <w:t xml:space="preserve"> распределительных сетях.</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Поддержка протокола МЭК 61850</w:t>
      </w:r>
    </w:p>
    <w:p w:rsidR="00E60293" w:rsidRPr="00E60293" w:rsidRDefault="00E60293" w:rsidP="00980A59">
      <w:pPr>
        <w:numPr>
          <w:ilvl w:val="0"/>
          <w:numId w:val="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Поддержка протокола МЭК 61850 горизонтальной и вертикальной связи, GOOSE сообщений</w:t>
      </w:r>
    </w:p>
    <w:p w:rsidR="00E60293" w:rsidRPr="00E60293" w:rsidRDefault="00E60293" w:rsidP="00980A59">
      <w:pPr>
        <w:numPr>
          <w:ilvl w:val="0"/>
          <w:numId w:val="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Сообщения GOOSE удовлетворяют эксплуатационным требованиям определенным стандартом МЭК 61850</w:t>
      </w:r>
    </w:p>
    <w:p w:rsidR="00E60293" w:rsidRPr="00E60293" w:rsidRDefault="00E60293" w:rsidP="00980A59">
      <w:pPr>
        <w:numPr>
          <w:ilvl w:val="0"/>
          <w:numId w:val="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Серия 630 поддерживает DNP3 связь по TCP/IP</w:t>
      </w:r>
    </w:p>
    <w:p w:rsidR="00E60293" w:rsidRPr="00E60293" w:rsidRDefault="00E60293" w:rsidP="00980A59">
      <w:pPr>
        <w:numPr>
          <w:ilvl w:val="0"/>
          <w:numId w:val="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События могут передаваться пяти различным клиентам</w:t>
      </w:r>
    </w:p>
    <w:p w:rsidR="00E60293" w:rsidRPr="00E60293" w:rsidRDefault="00E60293" w:rsidP="00980A59">
      <w:pPr>
        <w:numPr>
          <w:ilvl w:val="0"/>
          <w:numId w:val="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roofErr w:type="gramStart"/>
      <w:r w:rsidRPr="00E60293">
        <w:rPr>
          <w:rFonts w:ascii="Times New Roman" w:eastAsia="Times New Roman" w:hAnsi="Times New Roman" w:cs="Times New Roman"/>
          <w:sz w:val="24"/>
          <w:szCs w:val="24"/>
          <w:lang w:eastAsia="ru-RU"/>
        </w:rPr>
        <w:t>Оптический</w:t>
      </w:r>
      <w:proofErr w:type="gramEnd"/>
      <w:r w:rsidRPr="00E60293">
        <w:rPr>
          <w:rFonts w:ascii="Times New Roman" w:eastAsia="Times New Roman" w:hAnsi="Times New Roman" w:cs="Times New Roman"/>
          <w:sz w:val="24"/>
          <w:szCs w:val="24"/>
          <w:lang w:eastAsia="ru-RU"/>
        </w:rPr>
        <w:t xml:space="preserve"> LC и RJ-45 разъемы</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Масштабируемость</w:t>
      </w:r>
    </w:p>
    <w:p w:rsidR="00E60293" w:rsidRPr="00E60293" w:rsidRDefault="00E60293" w:rsidP="00980A59">
      <w:pPr>
        <w:numPr>
          <w:ilvl w:val="0"/>
          <w:numId w:val="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Интеллектуальное устройство может быть заказано с различным количеством двоичных входов/выходов</w:t>
      </w:r>
    </w:p>
    <w:p w:rsidR="00E60293" w:rsidRPr="00E60293" w:rsidRDefault="00E60293" w:rsidP="00980A59">
      <w:pPr>
        <w:numPr>
          <w:ilvl w:val="0"/>
          <w:numId w:val="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Масштабируемость устройства позволяет использовать его в соответствии с особенностями применения</w:t>
      </w:r>
    </w:p>
    <w:p w:rsidR="00E60293" w:rsidRPr="00E60293" w:rsidRDefault="00E60293" w:rsidP="00980A59">
      <w:pPr>
        <w:numPr>
          <w:ilvl w:val="0"/>
          <w:numId w:val="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Доступны различные комбинации аналоговых каналов</w:t>
      </w:r>
    </w:p>
    <w:p w:rsidR="00E60293" w:rsidRPr="00E60293" w:rsidRDefault="00E60293" w:rsidP="00980A59">
      <w:pPr>
        <w:numPr>
          <w:ilvl w:val="0"/>
          <w:numId w:val="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Гибкость конфигурирования интеллектуального устройства позволяет учитывать особенности каждого применения</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Конфигурации</w:t>
      </w:r>
    </w:p>
    <w:p w:rsidR="00E60293" w:rsidRPr="00E60293" w:rsidRDefault="00E60293" w:rsidP="00980A59">
      <w:pPr>
        <w:numPr>
          <w:ilvl w:val="0"/>
          <w:numId w:val="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roofErr w:type="gramStart"/>
      <w:r w:rsidRPr="00E60293">
        <w:rPr>
          <w:rFonts w:ascii="Times New Roman" w:eastAsia="Times New Roman" w:hAnsi="Times New Roman" w:cs="Times New Roman"/>
          <w:sz w:val="24"/>
          <w:szCs w:val="24"/>
          <w:lang w:eastAsia="ru-RU"/>
        </w:rPr>
        <w:t>Интеллектуальные устройства могут быть заказаны пустыми или с готовой конфигурацией</w:t>
      </w:r>
      <w:proofErr w:type="gramEnd"/>
    </w:p>
    <w:p w:rsidR="00E60293" w:rsidRPr="00E60293" w:rsidRDefault="00E60293" w:rsidP="00980A59">
      <w:pPr>
        <w:numPr>
          <w:ilvl w:val="0"/>
          <w:numId w:val="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Быстрый ввод в работу, уменьшение работ по дальнейшему конфигурированию</w:t>
      </w:r>
    </w:p>
    <w:p w:rsidR="00E60293" w:rsidRPr="00E60293" w:rsidRDefault="00E60293" w:rsidP="00980A59">
      <w:pPr>
        <w:numPr>
          <w:ilvl w:val="0"/>
          <w:numId w:val="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Возможность добавления, удаления и изменения подключения функций с помощью инструмента конфигурирования в РСМ600</w:t>
      </w:r>
    </w:p>
    <w:p w:rsidR="00E60293" w:rsidRPr="00E60293" w:rsidRDefault="00E60293" w:rsidP="00980A59">
      <w:pPr>
        <w:numPr>
          <w:ilvl w:val="0"/>
          <w:numId w:val="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Возможность настройки конфигурации</w:t>
      </w:r>
    </w:p>
    <w:p w:rsidR="00E60293" w:rsidRPr="00E60293" w:rsidRDefault="00E60293" w:rsidP="00980A59">
      <w:pPr>
        <w:numPr>
          <w:ilvl w:val="0"/>
          <w:numId w:val="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Количество и тип функциональных блоков зависит от выбранной конфигурации</w:t>
      </w:r>
    </w:p>
    <w:p w:rsidR="00E60293" w:rsidRPr="00E60293" w:rsidRDefault="00E60293" w:rsidP="00980A59">
      <w:pPr>
        <w:numPr>
          <w:ilvl w:val="0"/>
          <w:numId w:val="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Каждый тип устройств имеет свои дополнительные функции </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Функции управления</w:t>
      </w:r>
    </w:p>
    <w:p w:rsidR="00E60293" w:rsidRPr="00E60293" w:rsidRDefault="00E60293" w:rsidP="00980A59">
      <w:pPr>
        <w:numPr>
          <w:ilvl w:val="0"/>
          <w:numId w:val="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Управление выключателем и разъединителями непосредственно с ИЧМ устройства или из системы дистанционного управления</w:t>
      </w:r>
    </w:p>
    <w:p w:rsidR="00E60293" w:rsidRPr="00E60293" w:rsidRDefault="00E60293" w:rsidP="00980A59">
      <w:pPr>
        <w:numPr>
          <w:ilvl w:val="0"/>
          <w:numId w:val="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Максимум 8 управляемых первичных объектов, в зависимости от количества доступных входов/выходов</w:t>
      </w:r>
    </w:p>
    <w:p w:rsidR="00E60293" w:rsidRPr="00E60293" w:rsidRDefault="00E60293" w:rsidP="00980A59">
      <w:pPr>
        <w:numPr>
          <w:ilvl w:val="0"/>
          <w:numId w:val="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Выделенные кнопки на передней панели реле для включения и отключения выключателя</w:t>
      </w:r>
    </w:p>
    <w:p w:rsidR="00E60293" w:rsidRPr="00E60293" w:rsidRDefault="00E60293" w:rsidP="00980A59">
      <w:pPr>
        <w:numPr>
          <w:ilvl w:val="0"/>
          <w:numId w:val="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Конфигурируемая мнемосхема</w:t>
      </w:r>
    </w:p>
    <w:p w:rsidR="00E60293" w:rsidRPr="00E60293" w:rsidRDefault="00E60293" w:rsidP="00980A59">
      <w:pPr>
        <w:numPr>
          <w:ilvl w:val="0"/>
          <w:numId w:val="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Положение первичных объектов</w:t>
      </w:r>
    </w:p>
    <w:p w:rsidR="00E60293" w:rsidRPr="00E60293" w:rsidRDefault="00E60293" w:rsidP="00980A59">
      <w:pPr>
        <w:numPr>
          <w:ilvl w:val="0"/>
          <w:numId w:val="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Отображение измеряемых величин</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lastRenderedPageBreak/>
        <w:t>Измерения</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Измерение тока</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Фазные токи</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Ток нулевой последовательности</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Токи прямой и обратной последовательностей</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Измерение напряжения</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Междуфазные/фазные напряжения</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Напряжение нулевой последовательности</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Напряжения прямой и обратной последовательностей</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Измерение мощности</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roofErr w:type="gramStart"/>
      <w:r w:rsidRPr="00E60293">
        <w:rPr>
          <w:rFonts w:ascii="Times New Roman" w:eastAsia="Times New Roman" w:hAnsi="Times New Roman" w:cs="Times New Roman"/>
          <w:sz w:val="24"/>
          <w:szCs w:val="24"/>
          <w:lang w:eastAsia="ru-RU"/>
        </w:rPr>
        <w:t>Р</w:t>
      </w:r>
      <w:proofErr w:type="gramEnd"/>
      <w:r w:rsidRPr="00E60293">
        <w:rPr>
          <w:rFonts w:ascii="Times New Roman" w:eastAsia="Times New Roman" w:hAnsi="Times New Roman" w:cs="Times New Roman"/>
          <w:sz w:val="24"/>
          <w:szCs w:val="24"/>
          <w:lang w:eastAsia="ru-RU"/>
        </w:rPr>
        <w:t>, О, S, коэффициент мощности</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Измерение энергии</w:t>
      </w:r>
    </w:p>
    <w:p w:rsidR="00E60293" w:rsidRPr="00E60293" w:rsidRDefault="00E60293" w:rsidP="00980A59">
      <w:pPr>
        <w:numPr>
          <w:ilvl w:val="0"/>
          <w:numId w:val="1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Измерение частоты</w:t>
      </w:r>
    </w:p>
    <w:p w:rsidR="00E60293" w:rsidRDefault="00E60293"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drawing>
          <wp:inline distT="0" distB="0" distL="0" distR="0" wp14:anchorId="2C42FD3D" wp14:editId="20F9D6F7">
            <wp:extent cx="4884420" cy="2202180"/>
            <wp:effectExtent l="0" t="0" r="0" b="7620"/>
            <wp:docPr id="10" name="Рисунок 10" descr="Терминалы защиты и управления серии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рминалы защиты и управления серии 6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4420" cy="2202180"/>
                    </a:xfrm>
                    <a:prstGeom prst="rect">
                      <a:avLst/>
                    </a:prstGeom>
                    <a:noFill/>
                    <a:ln>
                      <a:noFill/>
                    </a:ln>
                  </pic:spPr>
                </pic:pic>
              </a:graphicData>
            </a:graphic>
          </wp:inline>
        </w:drawing>
      </w:r>
    </w:p>
    <w:p w:rsidR="000A3C36" w:rsidRPr="00E60293" w:rsidRDefault="000A3C36"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7</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b/>
          <w:sz w:val="24"/>
          <w:szCs w:val="24"/>
          <w:lang w:eastAsia="ru-RU"/>
        </w:rPr>
      </w:pPr>
      <w:r w:rsidRPr="00E60293">
        <w:rPr>
          <w:rFonts w:ascii="Times New Roman" w:eastAsia="Times New Roman" w:hAnsi="Times New Roman" w:cs="Times New Roman"/>
          <w:b/>
          <w:sz w:val="24"/>
          <w:szCs w:val="24"/>
          <w:lang w:eastAsia="ru-RU"/>
        </w:rPr>
        <w:t>Терминалы защиты и управления серии 650</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Устройства серии 650 представляют собой готовые к применению решения для защиты линий (REL650) и трансформаторов (RET650), а также для управления коммутационными аппаратами (REC650). В интеллектуальных электронных устройствах (ИЭУ) 650 серии внедрены инновационные решения, одно из них - значительное сокращение </w:t>
      </w:r>
      <w:proofErr w:type="spellStart"/>
      <w:r w:rsidRPr="00E60293">
        <w:rPr>
          <w:rFonts w:ascii="Times New Roman" w:eastAsia="Times New Roman" w:hAnsi="Times New Roman" w:cs="Times New Roman"/>
          <w:sz w:val="24"/>
          <w:szCs w:val="24"/>
          <w:lang w:eastAsia="ru-RU"/>
        </w:rPr>
        <w:t>уставок</w:t>
      </w:r>
      <w:proofErr w:type="spellEnd"/>
      <w:r w:rsidRPr="00E60293">
        <w:rPr>
          <w:rFonts w:ascii="Times New Roman" w:eastAsia="Times New Roman" w:hAnsi="Times New Roman" w:cs="Times New Roman"/>
          <w:sz w:val="24"/>
          <w:szCs w:val="24"/>
          <w:lang w:eastAsia="ru-RU"/>
        </w:rPr>
        <w:t xml:space="preserve">. Еще до отгрузки с завода задаются все основные </w:t>
      </w:r>
      <w:proofErr w:type="spellStart"/>
      <w:r w:rsidRPr="00E60293">
        <w:rPr>
          <w:rFonts w:ascii="Times New Roman" w:eastAsia="Times New Roman" w:hAnsi="Times New Roman" w:cs="Times New Roman"/>
          <w:sz w:val="24"/>
          <w:szCs w:val="24"/>
          <w:lang w:eastAsia="ru-RU"/>
        </w:rPr>
        <w:t>уставки</w:t>
      </w:r>
      <w:proofErr w:type="spellEnd"/>
      <w:r w:rsidRPr="00E60293">
        <w:rPr>
          <w:rFonts w:ascii="Times New Roman" w:eastAsia="Times New Roman" w:hAnsi="Times New Roman" w:cs="Times New Roman"/>
          <w:sz w:val="24"/>
          <w:szCs w:val="24"/>
          <w:lang w:eastAsia="ru-RU"/>
        </w:rPr>
        <w:t xml:space="preserve">. Остается лишь задать </w:t>
      </w:r>
      <w:proofErr w:type="spellStart"/>
      <w:r w:rsidRPr="00E60293">
        <w:rPr>
          <w:rFonts w:ascii="Times New Roman" w:eastAsia="Times New Roman" w:hAnsi="Times New Roman" w:cs="Times New Roman"/>
          <w:sz w:val="24"/>
          <w:szCs w:val="24"/>
          <w:lang w:eastAsia="ru-RU"/>
        </w:rPr>
        <w:t>уставки</w:t>
      </w:r>
      <w:proofErr w:type="spellEnd"/>
      <w:r w:rsidRPr="00E60293">
        <w:rPr>
          <w:rFonts w:ascii="Times New Roman" w:eastAsia="Times New Roman" w:hAnsi="Times New Roman" w:cs="Times New Roman"/>
          <w:sz w:val="24"/>
          <w:szCs w:val="24"/>
          <w:lang w:eastAsia="ru-RU"/>
        </w:rPr>
        <w:t xml:space="preserve">, являющиеся специфическими для конкретного применения - например, параметры линии. Большинство </w:t>
      </w:r>
      <w:proofErr w:type="spellStart"/>
      <w:r w:rsidRPr="00E60293">
        <w:rPr>
          <w:rFonts w:ascii="Times New Roman" w:eastAsia="Times New Roman" w:hAnsi="Times New Roman" w:cs="Times New Roman"/>
          <w:sz w:val="24"/>
          <w:szCs w:val="24"/>
          <w:lang w:eastAsia="ru-RU"/>
        </w:rPr>
        <w:t>уставок</w:t>
      </w:r>
      <w:proofErr w:type="spellEnd"/>
      <w:r w:rsidRPr="00E60293">
        <w:rPr>
          <w:rFonts w:ascii="Times New Roman" w:eastAsia="Times New Roman" w:hAnsi="Times New Roman" w:cs="Times New Roman"/>
          <w:sz w:val="24"/>
          <w:szCs w:val="24"/>
          <w:lang w:eastAsia="ru-RU"/>
        </w:rPr>
        <w:t xml:space="preserve"> - например, защиты трансформатора, задаются в процентах от номинальных параметров трансформатора, что освобождает от пересчета значений уровней срабатывания по току и напряжению. Такое решение позволяет упростить и ускорить введение ИЭУ 650 серии в работу.</w:t>
      </w:r>
      <w:r w:rsidRPr="00E60293">
        <w:rPr>
          <w:rFonts w:ascii="Times New Roman" w:eastAsia="Times New Roman" w:hAnsi="Times New Roman" w:cs="Times New Roman"/>
          <w:sz w:val="24"/>
          <w:szCs w:val="24"/>
          <w:lang w:eastAsia="ru-RU"/>
        </w:rPr>
        <w:br/>
      </w:r>
      <w:proofErr w:type="gramStart"/>
      <w:r w:rsidRPr="00E60293">
        <w:rPr>
          <w:rFonts w:ascii="Times New Roman" w:eastAsia="Times New Roman" w:hAnsi="Times New Roman" w:cs="Times New Roman"/>
          <w:sz w:val="24"/>
          <w:szCs w:val="24"/>
          <w:lang w:eastAsia="ru-RU"/>
        </w:rPr>
        <w:t xml:space="preserve">Наличие различных вариантов готовых конфигураций с полным функциональным составом и заданными основными </w:t>
      </w:r>
      <w:proofErr w:type="spellStart"/>
      <w:r w:rsidRPr="00E60293">
        <w:rPr>
          <w:rFonts w:ascii="Times New Roman" w:eastAsia="Times New Roman" w:hAnsi="Times New Roman" w:cs="Times New Roman"/>
          <w:sz w:val="24"/>
          <w:szCs w:val="24"/>
          <w:lang w:eastAsia="ru-RU"/>
        </w:rPr>
        <w:t>уставками</w:t>
      </w:r>
      <w:proofErr w:type="spellEnd"/>
      <w:r w:rsidRPr="00E60293">
        <w:rPr>
          <w:rFonts w:ascii="Times New Roman" w:eastAsia="Times New Roman" w:hAnsi="Times New Roman" w:cs="Times New Roman"/>
          <w:sz w:val="24"/>
          <w:szCs w:val="24"/>
          <w:lang w:eastAsia="ru-RU"/>
        </w:rPr>
        <w:t>, прошедшими типовые испытания, упрощает применение данных устройств на всех этапах от заказа, наладки и вводу в эксплуатацию до прове</w:t>
      </w:r>
      <w:r w:rsidR="00E02CE8">
        <w:rPr>
          <w:rFonts w:ascii="Times New Roman" w:eastAsia="Times New Roman" w:hAnsi="Times New Roman" w:cs="Times New Roman"/>
          <w:sz w:val="24"/>
          <w:szCs w:val="24"/>
          <w:lang w:eastAsia="ru-RU"/>
        </w:rPr>
        <w:t>дения межинтервальных проверок.</w:t>
      </w:r>
      <w:proofErr w:type="gramEnd"/>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REC650 - Устройство управления присоединением, позволяет выполнить управление и отображение положения на ИЧМ 8 коммутационных аппаратов. В управлении коммутационными аппаратами заложен принцип «выбора» устройства до переключения, что позволяет обеспечить безопасность управления и предотвратить </w:t>
      </w:r>
      <w:r w:rsidRPr="00E60293">
        <w:rPr>
          <w:rFonts w:ascii="Times New Roman" w:eastAsia="Times New Roman" w:hAnsi="Times New Roman" w:cs="Times New Roman"/>
          <w:sz w:val="24"/>
          <w:szCs w:val="24"/>
          <w:lang w:eastAsia="ru-RU"/>
        </w:rPr>
        <w:lastRenderedPageBreak/>
        <w:t xml:space="preserve">возможные ошибки персонала. Выбрав ИЧМ устройства в качестве основного места управления, обеспечиваются быстрое выполнение оперативных переключений и просмотр основных </w:t>
      </w:r>
      <w:r w:rsidR="00E02CE8">
        <w:rPr>
          <w:rFonts w:ascii="Times New Roman" w:eastAsia="Times New Roman" w:hAnsi="Times New Roman" w:cs="Times New Roman"/>
          <w:sz w:val="24"/>
          <w:szCs w:val="24"/>
          <w:lang w:eastAsia="ru-RU"/>
        </w:rPr>
        <w:t>параметров режима.</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Функциональные возможности оперативных блокировок в устройстве REC650 позволяют предотвратить опасные и повреждающие распределительное устройство оперативные переключения и обеспечить безопасность персонала. Функциональная возможность резервирования повышает надежность оперативных блокировок присоединения или подстанции. Функция резервирования предотвращает одновременные переключения аппаратов и обеспечивает проверку подлинности состояния оперативных бл</w:t>
      </w:r>
      <w:r w:rsidR="00E02CE8">
        <w:rPr>
          <w:rFonts w:ascii="Times New Roman" w:eastAsia="Times New Roman" w:hAnsi="Times New Roman" w:cs="Times New Roman"/>
          <w:sz w:val="24"/>
          <w:szCs w:val="24"/>
          <w:lang w:eastAsia="ru-RU"/>
        </w:rPr>
        <w:t>окировок в момент переключения.</w:t>
      </w:r>
    </w:p>
    <w:p w:rsidR="00E02CE8"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Имеются готовые и проверенные функциональные блоки оперативных блокировок почти для всех схем распределительных устройств. Горизонтальные связи и оперативные блокировки в ИЭУ 650 серии выполняются с помощью GOOSE сообщений стандарта МЭК 61850. С экономической точки зрения это реше</w:t>
      </w:r>
      <w:r w:rsidR="00E02CE8">
        <w:rPr>
          <w:rFonts w:ascii="Times New Roman" w:eastAsia="Times New Roman" w:hAnsi="Times New Roman" w:cs="Times New Roman"/>
          <w:sz w:val="24"/>
          <w:szCs w:val="24"/>
          <w:lang w:eastAsia="ru-RU"/>
        </w:rPr>
        <w:t>ние является наиболее выгодным.</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 дополнение к оперативным блокировкам для повышения надежности, дискретные выходные реле оснащены функцией самодиагностики, предотвращающей нежелательные срабатывания. Соответствие жестким требованиям по электромагнитной совместимости (ЭМС) обеспечивает надежное управление коммутационными аппаратами.</w:t>
      </w:r>
      <w:r w:rsidRPr="00E60293">
        <w:rPr>
          <w:rFonts w:ascii="Times New Roman" w:eastAsia="Times New Roman" w:hAnsi="Times New Roman" w:cs="Times New Roman"/>
          <w:sz w:val="24"/>
          <w:szCs w:val="24"/>
          <w:lang w:eastAsia="ru-RU"/>
        </w:rPr>
        <w:br/>
        <w:t xml:space="preserve">REL650 - предназначено для защиты с высокой чувствительностью воздушных и кабельных линий, не </w:t>
      </w:r>
      <w:proofErr w:type="gramStart"/>
      <w:r w:rsidRPr="00E60293">
        <w:rPr>
          <w:rFonts w:ascii="Times New Roman" w:eastAsia="Times New Roman" w:hAnsi="Times New Roman" w:cs="Times New Roman"/>
          <w:sz w:val="24"/>
          <w:szCs w:val="24"/>
          <w:lang w:eastAsia="ru-RU"/>
        </w:rPr>
        <w:t>предъявляющее</w:t>
      </w:r>
      <w:proofErr w:type="gramEnd"/>
      <w:r w:rsidRPr="00E60293">
        <w:rPr>
          <w:rFonts w:ascii="Times New Roman" w:eastAsia="Times New Roman" w:hAnsi="Times New Roman" w:cs="Times New Roman"/>
          <w:sz w:val="24"/>
          <w:szCs w:val="24"/>
          <w:lang w:eastAsia="ru-RU"/>
        </w:rPr>
        <w:t xml:space="preserve"> высоких требований к каналу связи с противоположным концом линии. Для обеспечения высокой надежности измерения, </w:t>
      </w:r>
      <w:proofErr w:type="spellStart"/>
      <w:r w:rsidRPr="00E60293">
        <w:rPr>
          <w:rFonts w:ascii="Times New Roman" w:eastAsia="Times New Roman" w:hAnsi="Times New Roman" w:cs="Times New Roman"/>
          <w:sz w:val="24"/>
          <w:szCs w:val="24"/>
          <w:lang w:eastAsia="ru-RU"/>
        </w:rPr>
        <w:t>уставки</w:t>
      </w:r>
      <w:proofErr w:type="spellEnd"/>
      <w:r w:rsidRPr="00E60293">
        <w:rPr>
          <w:rFonts w:ascii="Times New Roman" w:eastAsia="Times New Roman" w:hAnsi="Times New Roman" w:cs="Times New Roman"/>
          <w:sz w:val="24"/>
          <w:szCs w:val="24"/>
          <w:lang w:eastAsia="ru-RU"/>
        </w:rPr>
        <w:t xml:space="preserve"> для всех пяти зон задаются независимо для всех групп </w:t>
      </w:r>
      <w:proofErr w:type="spellStart"/>
      <w:r w:rsidRPr="00E60293">
        <w:rPr>
          <w:rFonts w:ascii="Times New Roman" w:eastAsia="Times New Roman" w:hAnsi="Times New Roman" w:cs="Times New Roman"/>
          <w:sz w:val="24"/>
          <w:szCs w:val="24"/>
          <w:lang w:eastAsia="ru-RU"/>
        </w:rPr>
        <w:t>уставок</w:t>
      </w:r>
      <w:proofErr w:type="spellEnd"/>
      <w:r w:rsidRPr="00E60293">
        <w:rPr>
          <w:rFonts w:ascii="Times New Roman" w:eastAsia="Times New Roman" w:hAnsi="Times New Roman" w:cs="Times New Roman"/>
          <w:sz w:val="24"/>
          <w:szCs w:val="24"/>
          <w:lang w:eastAsia="ru-RU"/>
        </w:rPr>
        <w:t>. Имеются функции дистанционной защиты с полигональными и круговыми характеристиками. Что позволяет обеспечить согласованность с существующими схемами связи диста</w:t>
      </w:r>
      <w:r w:rsidR="009C3010">
        <w:rPr>
          <w:rFonts w:ascii="Times New Roman" w:eastAsia="Times New Roman" w:hAnsi="Times New Roman" w:cs="Times New Roman"/>
          <w:sz w:val="24"/>
          <w:szCs w:val="24"/>
          <w:lang w:eastAsia="ru-RU"/>
        </w:rPr>
        <w:t>нционных защит в энергосистеме.</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Дистанционная защита имеет встроенную функцию отстройки от нагрузочного режима, что улучшает возможность обнаружения повреждений через большое сопротивление на сильно нагруженных линиях. Это особенно актуально в распределительных сетях, где на наиболее нагруженных линиях необходимо выявлять и отключать повреждения через большое сопротивление. Алгоритм компенсации тока нагрузки первой зоны предотвращает излишнее отключение при повреждениях через большое сопротивление и режимах протекания большой мощности. Встроенная функция обнаружения качания предотвращает излишнее отключение линии в случае обнаружения режима качаний в энергосистеме, вызванного отключением параллельной линии, </w:t>
      </w:r>
      <w:proofErr w:type="spellStart"/>
      <w:r w:rsidRPr="00E60293">
        <w:rPr>
          <w:rFonts w:ascii="Times New Roman" w:eastAsia="Times New Roman" w:hAnsi="Times New Roman" w:cs="Times New Roman"/>
          <w:sz w:val="24"/>
          <w:szCs w:val="24"/>
          <w:lang w:eastAsia="ru-RU"/>
        </w:rPr>
        <w:t>набросом</w:t>
      </w:r>
      <w:proofErr w:type="spellEnd"/>
      <w:r w:rsidRPr="00E60293">
        <w:rPr>
          <w:rFonts w:ascii="Times New Roman" w:eastAsia="Times New Roman" w:hAnsi="Times New Roman" w:cs="Times New Roman"/>
          <w:sz w:val="24"/>
          <w:szCs w:val="24"/>
          <w:lang w:eastAsia="ru-RU"/>
        </w:rPr>
        <w:t xml:space="preserve"> нагрузки или </w:t>
      </w:r>
      <w:r w:rsidR="009C3010">
        <w:rPr>
          <w:rFonts w:ascii="Times New Roman" w:eastAsia="Times New Roman" w:hAnsi="Times New Roman" w:cs="Times New Roman"/>
          <w:sz w:val="24"/>
          <w:szCs w:val="24"/>
          <w:lang w:eastAsia="ru-RU"/>
        </w:rPr>
        <w:t>отключением мощных генераторов.</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RET650 - Устройство защиты трансформатора. Функция дифференциальной защиты устройства RET650 имеет возможность учета влияния РПН, что существенным образом повышает чувствительность защиты. Устройство RET650 обеспечивает защиту трансформатора от межвитковых замыканий, а также от внутренних замыканий с низкими токами. Имеется функция дифференциальной защиты по обратной последовательности, которая значительно быстрее и чувствительнее дифференциальной защиты трансформатора на полные токи. На основе ее выполняется чувствительная дифференциальная защита от внутренних развивающихся замыканий, которая позволяет отключить поврежденный трансформатор еще до перехода повреждения в более </w:t>
      </w:r>
      <w:proofErr w:type="gramStart"/>
      <w:r w:rsidRPr="00E60293">
        <w:rPr>
          <w:rFonts w:ascii="Times New Roman" w:eastAsia="Times New Roman" w:hAnsi="Times New Roman" w:cs="Times New Roman"/>
          <w:sz w:val="24"/>
          <w:szCs w:val="24"/>
          <w:lang w:eastAsia="ru-RU"/>
        </w:rPr>
        <w:t>тяжелое</w:t>
      </w:r>
      <w:proofErr w:type="gramEnd"/>
      <w:r w:rsidRPr="00E60293">
        <w:rPr>
          <w:rFonts w:ascii="Times New Roman" w:eastAsia="Times New Roman" w:hAnsi="Times New Roman" w:cs="Times New Roman"/>
          <w:sz w:val="24"/>
          <w:szCs w:val="24"/>
          <w:lang w:eastAsia="ru-RU"/>
        </w:rPr>
        <w:t xml:space="preserve">, тем самым значительно сокращая материальный ущерб и удешевляя последующий ремонт </w:t>
      </w:r>
      <w:r w:rsidRPr="00E60293">
        <w:rPr>
          <w:rFonts w:ascii="Times New Roman" w:eastAsia="Times New Roman" w:hAnsi="Times New Roman" w:cs="Times New Roman"/>
          <w:sz w:val="24"/>
          <w:szCs w:val="24"/>
          <w:lang w:eastAsia="ru-RU"/>
        </w:rPr>
        <w:lastRenderedPageBreak/>
        <w:t>силового трансформатора. Устройство RET650 не предъявляет высоких требований к TT, так же отсутствует необходимост</w:t>
      </w:r>
      <w:r w:rsidR="009C3010">
        <w:rPr>
          <w:rFonts w:ascii="Times New Roman" w:eastAsia="Times New Roman" w:hAnsi="Times New Roman" w:cs="Times New Roman"/>
          <w:sz w:val="24"/>
          <w:szCs w:val="24"/>
          <w:lang w:eastAsia="ru-RU"/>
        </w:rPr>
        <w:t>ь в установке промежуточных ТТ.</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Функция дифференциальной защиты по нулевой последовательности для глухо заземленных или заземленных через небольшое сопротивление обмоток трансформатора обеспечивает высокую устойчивость к внешним коротким замыканиям. Индивидуальное применение для каждой обмотки и отсутствие необходимости в гармоническом анализе по второй гармонике обеспечивают высокую чувствительность и быстродействие защиты. </w:t>
      </w:r>
      <w:proofErr w:type="gramStart"/>
      <w:r w:rsidRPr="00E60293">
        <w:rPr>
          <w:rFonts w:ascii="Times New Roman" w:eastAsia="Times New Roman" w:hAnsi="Times New Roman" w:cs="Times New Roman"/>
          <w:sz w:val="24"/>
          <w:szCs w:val="24"/>
          <w:lang w:eastAsia="ru-RU"/>
        </w:rPr>
        <w:t>Дополнительное</w:t>
      </w:r>
      <w:proofErr w:type="gramEnd"/>
      <w:r w:rsidRPr="00E60293">
        <w:rPr>
          <w:rFonts w:ascii="Times New Roman" w:eastAsia="Times New Roman" w:hAnsi="Times New Roman" w:cs="Times New Roman"/>
          <w:sz w:val="24"/>
          <w:szCs w:val="24"/>
          <w:lang w:eastAsia="ru-RU"/>
        </w:rPr>
        <w:t xml:space="preserve"> критерий проверки направленности повышает селективность защиты.</w:t>
      </w:r>
      <w:r w:rsidRPr="00E60293">
        <w:rPr>
          <w:rFonts w:ascii="Times New Roman" w:eastAsia="Times New Roman" w:hAnsi="Times New Roman" w:cs="Times New Roman"/>
          <w:sz w:val="24"/>
          <w:szCs w:val="24"/>
          <w:lang w:eastAsia="ru-RU"/>
        </w:rPr>
        <w:br/>
        <w:t>На основе имеющихся функций направленной и/или неправленой МТЗ выполняется резервная защита. Применение данной защиты и дифференциальной защиты по нулевой последовательности позволяет выявлять повреждения с высокой чувствительностью, менее 1 % замкнутых витков, и выполнить защиту всего силового трансформатора. Функция тепловой защиты позволяет предотвратить повреждение трансформатора, вызванные перегрузкой. Функция резервирования отказов выключателя выполняет быстрое отключение смежных включателей, а также повторное отключение «на себя», например, для предотвращения ложного отключения во время наладки. Сочетание основных и большого количества резервных защит в одном устройстве является выгодным экономическим решением: сокращает время на наладку и ввод в работу, а также экономит место и снижает затраты на запасные части.</w:t>
      </w:r>
    </w:p>
    <w:p w:rsidR="00E60293" w:rsidRPr="00E60293" w:rsidRDefault="00E60293"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drawing>
          <wp:inline distT="0" distB="0" distL="0" distR="0" wp14:anchorId="2BB89859" wp14:editId="63B96745">
            <wp:extent cx="4960620" cy="2697480"/>
            <wp:effectExtent l="0" t="0" r="0" b="7620"/>
            <wp:docPr id="11" name="Рисунок 11" descr="REL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6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0620" cy="2697480"/>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r w:rsidR="000A3C36">
        <w:rPr>
          <w:rFonts w:ascii="Times New Roman" w:eastAsia="Times New Roman" w:hAnsi="Times New Roman" w:cs="Times New Roman"/>
          <w:sz w:val="24"/>
          <w:szCs w:val="24"/>
          <w:lang w:eastAsia="ru-RU"/>
        </w:rPr>
        <w:t xml:space="preserve">Рис. 8. </w:t>
      </w:r>
      <w:r w:rsidRPr="00E60293">
        <w:rPr>
          <w:rFonts w:ascii="Times New Roman" w:eastAsia="Times New Roman" w:hAnsi="Times New Roman" w:cs="Times New Roman"/>
          <w:sz w:val="24"/>
          <w:szCs w:val="24"/>
          <w:lang w:eastAsia="ru-RU"/>
        </w:rPr>
        <w:t>Терминалы защиты и управления серии 670RU</w:t>
      </w:r>
    </w:p>
    <w:p w:rsidR="00E60293" w:rsidRDefault="00E60293"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lastRenderedPageBreak/>
        <w:drawing>
          <wp:inline distT="0" distB="0" distL="0" distR="0" wp14:anchorId="5ABBB335" wp14:editId="6DD6DCBB">
            <wp:extent cx="4107180" cy="2621280"/>
            <wp:effectExtent l="0" t="0" r="7620" b="7620"/>
            <wp:docPr id="12" name="Рисунок 12" descr="Терминалы защиты и управления серии 670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рминалы защиты и управления серии 670R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7180" cy="2621280"/>
                    </a:xfrm>
                    <a:prstGeom prst="rect">
                      <a:avLst/>
                    </a:prstGeom>
                    <a:noFill/>
                    <a:ln>
                      <a:noFill/>
                    </a:ln>
                  </pic:spPr>
                </pic:pic>
              </a:graphicData>
            </a:graphic>
          </wp:inline>
        </w:drawing>
      </w:r>
    </w:p>
    <w:p w:rsidR="000A3C36" w:rsidRPr="00E60293" w:rsidRDefault="000A3C36"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9</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 начала 2008 г. АББ Силовые и Автоматизированные Системы поставляет наиболее современную серию устройств РЗА и ПА - REx670RUxx (специальные исполнения для применения в России). В состав сер</w:t>
      </w:r>
      <w:r w:rsidR="009C3010">
        <w:rPr>
          <w:rFonts w:ascii="Times New Roman" w:eastAsia="Times New Roman" w:hAnsi="Times New Roman" w:cs="Times New Roman"/>
          <w:sz w:val="24"/>
          <w:szCs w:val="24"/>
          <w:lang w:eastAsia="ru-RU"/>
        </w:rPr>
        <w:t>ии входят следующие устройства:</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REL670RUXX - комплект ступенчатых защит ЛЭП (дистанционная защита от всех видов замыканий, токовые защиты, функции авт</w:t>
      </w:r>
      <w:r w:rsidR="009C3010">
        <w:rPr>
          <w:rFonts w:ascii="Times New Roman" w:eastAsia="Times New Roman" w:hAnsi="Times New Roman" w:cs="Times New Roman"/>
          <w:sz w:val="24"/>
          <w:szCs w:val="24"/>
          <w:lang w:eastAsia="ru-RU"/>
        </w:rPr>
        <w:t>оматики и т.д.);</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RED670RUXX - комплект продольной дифференциальной защиты ЛЭП с возможностью выполнения защиты </w:t>
      </w:r>
      <w:proofErr w:type="spellStart"/>
      <w:r w:rsidRPr="00E60293">
        <w:rPr>
          <w:rFonts w:ascii="Times New Roman" w:eastAsia="Times New Roman" w:hAnsi="Times New Roman" w:cs="Times New Roman"/>
          <w:sz w:val="24"/>
          <w:szCs w:val="24"/>
          <w:lang w:eastAsia="ru-RU"/>
        </w:rPr>
        <w:t>многоконцевых</w:t>
      </w:r>
      <w:proofErr w:type="spellEnd"/>
      <w:r w:rsidRPr="00E60293">
        <w:rPr>
          <w:rFonts w:ascii="Times New Roman" w:eastAsia="Times New Roman" w:hAnsi="Times New Roman" w:cs="Times New Roman"/>
          <w:sz w:val="24"/>
          <w:szCs w:val="24"/>
          <w:lang w:eastAsia="ru-RU"/>
        </w:rPr>
        <w:t xml:space="preserve"> ЛЭП (до 5), ступенчатые защиты;</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RET670RUXX - дифференциальная защита трансформаторов, автотрансформаторов, ошиновок, шунтирующих реакторов, блоков генератор/трансформат</w:t>
      </w:r>
      <w:r w:rsidR="009C3010">
        <w:rPr>
          <w:rFonts w:ascii="Times New Roman" w:eastAsia="Times New Roman" w:hAnsi="Times New Roman" w:cs="Times New Roman"/>
          <w:sz w:val="24"/>
          <w:szCs w:val="24"/>
          <w:lang w:eastAsia="ru-RU"/>
        </w:rPr>
        <w:t>ор, трансформатор + шины + ЛЭП;</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REC670RUXX - устройство контроля и управления высоковольтными аппаратами (до 30 аппаратов с помощью одного устройства) в </w:t>
      </w:r>
      <w:proofErr w:type="spellStart"/>
      <w:r w:rsidRPr="00E60293">
        <w:rPr>
          <w:rFonts w:ascii="Times New Roman" w:eastAsia="Times New Roman" w:hAnsi="Times New Roman" w:cs="Times New Roman"/>
          <w:sz w:val="24"/>
          <w:szCs w:val="24"/>
          <w:lang w:eastAsia="ru-RU"/>
        </w:rPr>
        <w:t>распредустройствах</w:t>
      </w:r>
      <w:proofErr w:type="spellEnd"/>
      <w:r w:rsidRPr="00E60293">
        <w:rPr>
          <w:rFonts w:ascii="Times New Roman" w:eastAsia="Times New Roman" w:hAnsi="Times New Roman" w:cs="Times New Roman"/>
          <w:sz w:val="24"/>
          <w:szCs w:val="24"/>
          <w:lang w:eastAsia="ru-RU"/>
        </w:rPr>
        <w:t xml:space="preserve"> любой сложно</w:t>
      </w:r>
      <w:r w:rsidR="009C3010">
        <w:rPr>
          <w:rFonts w:ascii="Times New Roman" w:eastAsia="Times New Roman" w:hAnsi="Times New Roman" w:cs="Times New Roman"/>
          <w:sz w:val="24"/>
          <w:szCs w:val="24"/>
          <w:lang w:eastAsia="ru-RU"/>
        </w:rPr>
        <w:t>сти и любого класса напряжения;</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REB670RUXX-дифференциальная защита шин (две независимые зоны защиты, до 24 присоединений, дополнительный чувствительный орган, УРОВ по каждому присоединению, различные резервные токовые защиты по каждому присоединению, контроль исправности токовых цепей, мониторинг состояния разъединителей и выключателей, конфигу</w:t>
      </w:r>
      <w:r w:rsidR="009C3010">
        <w:rPr>
          <w:rFonts w:ascii="Times New Roman" w:eastAsia="Times New Roman" w:hAnsi="Times New Roman" w:cs="Times New Roman"/>
          <w:sz w:val="24"/>
          <w:szCs w:val="24"/>
          <w:lang w:eastAsia="ru-RU"/>
        </w:rPr>
        <w:t>рируемая логика работы и т.д.).</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REG670 - устройства защиты генераторов и блоков генератор-трансформатор.</w:t>
      </w:r>
      <w:r w:rsidRPr="00E60293">
        <w:rPr>
          <w:rFonts w:ascii="Times New Roman" w:eastAsia="Times New Roman" w:hAnsi="Times New Roman" w:cs="Times New Roman"/>
          <w:sz w:val="24"/>
          <w:szCs w:val="24"/>
          <w:lang w:eastAsia="ru-RU"/>
        </w:rPr>
        <w:br/>
        <w:t xml:space="preserve">Устройства серии REx670 совместимы «сверху-вниз» с устройствами серии REx5XX. Они выполнены на модульной расширяемой аппаратной платформе в трех различных исполнениях корпуса: шириной 1/2 от 19” размера (205,7 мм), 3/4 от 19” размера (318,0 мм) и полного 19” размера (430,3 мм) и могут быть оснащены максимум двумя модулями аналоговых входов (TRM). Каждый модуль аналоговых входов позволят подключить к устройству до 12-ти аналоговых каналов: токов и/или напряжений </w:t>
      </w:r>
      <w:proofErr w:type="gramStart"/>
      <w:r w:rsidRPr="00E60293">
        <w:rPr>
          <w:rFonts w:ascii="Times New Roman" w:eastAsia="Times New Roman" w:hAnsi="Times New Roman" w:cs="Times New Roman"/>
          <w:sz w:val="24"/>
          <w:szCs w:val="24"/>
          <w:lang w:eastAsia="ru-RU"/>
        </w:rPr>
        <w:t>от</w:t>
      </w:r>
      <w:proofErr w:type="gramEnd"/>
      <w:r w:rsidRPr="00E60293">
        <w:rPr>
          <w:rFonts w:ascii="Times New Roman" w:eastAsia="Times New Roman" w:hAnsi="Times New Roman" w:cs="Times New Roman"/>
          <w:sz w:val="24"/>
          <w:szCs w:val="24"/>
          <w:lang w:eastAsia="ru-RU"/>
        </w:rPr>
        <w:t xml:space="preserve"> высоковольтных TT и TH. </w:t>
      </w:r>
      <w:proofErr w:type="gramStart"/>
      <w:r w:rsidRPr="00E60293">
        <w:rPr>
          <w:rFonts w:ascii="Times New Roman" w:eastAsia="Times New Roman" w:hAnsi="Times New Roman" w:cs="Times New Roman"/>
          <w:sz w:val="24"/>
          <w:szCs w:val="24"/>
          <w:lang w:eastAsia="ru-RU"/>
        </w:rPr>
        <w:t xml:space="preserve">Рабочие диапазоны работы: по току - (0,02-100)1ном, (1ном=1 или 5 А), по напряжению - (0-340) В. Все устройства серии имеют международный сертификат </w:t>
      </w:r>
      <w:r w:rsidRPr="00E60293">
        <w:rPr>
          <w:rFonts w:ascii="Times New Roman" w:eastAsia="Times New Roman" w:hAnsi="Times New Roman" w:cs="Times New Roman"/>
          <w:sz w:val="24"/>
          <w:szCs w:val="24"/>
          <w:lang w:eastAsia="ru-RU"/>
        </w:rPr>
        <w:lastRenderedPageBreak/>
        <w:t xml:space="preserve">соответствия стандарту МЭК61850, аттестованы в ОАО «ФСК ЕНС России» для применения в электрических сетях напряжением 110-750 </w:t>
      </w:r>
      <w:proofErr w:type="spellStart"/>
      <w:r w:rsidRPr="00E60293">
        <w:rPr>
          <w:rFonts w:ascii="Times New Roman" w:eastAsia="Times New Roman" w:hAnsi="Times New Roman" w:cs="Times New Roman"/>
          <w:sz w:val="24"/>
          <w:szCs w:val="24"/>
          <w:lang w:eastAsia="ru-RU"/>
        </w:rPr>
        <w:t>кВ</w:t>
      </w:r>
      <w:proofErr w:type="spellEnd"/>
      <w:r w:rsidRPr="00E60293">
        <w:rPr>
          <w:rFonts w:ascii="Times New Roman" w:eastAsia="Times New Roman" w:hAnsi="Times New Roman" w:cs="Times New Roman"/>
          <w:sz w:val="24"/>
          <w:szCs w:val="24"/>
          <w:lang w:eastAsia="ru-RU"/>
        </w:rPr>
        <w:t xml:space="preserve"> в качестве устройств защиты, автоматики, управления, мониторинга и контроля, имеют сертификат соответствия как измерительно-управляющие устройства федерального агентства по техническ</w:t>
      </w:r>
      <w:r w:rsidR="009C3010">
        <w:rPr>
          <w:rFonts w:ascii="Times New Roman" w:eastAsia="Times New Roman" w:hAnsi="Times New Roman" w:cs="Times New Roman"/>
          <w:sz w:val="24"/>
          <w:szCs w:val="24"/>
          <w:lang w:eastAsia="ru-RU"/>
        </w:rPr>
        <w:t>ому регулированию</w:t>
      </w:r>
      <w:proofErr w:type="gramEnd"/>
      <w:r w:rsidR="009C3010">
        <w:rPr>
          <w:rFonts w:ascii="Times New Roman" w:eastAsia="Times New Roman" w:hAnsi="Times New Roman" w:cs="Times New Roman"/>
          <w:sz w:val="24"/>
          <w:szCs w:val="24"/>
          <w:lang w:eastAsia="ru-RU"/>
        </w:rPr>
        <w:t xml:space="preserve"> и метрологии.</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Проводится комплекс работ по аттестации REx670RU </w:t>
      </w:r>
      <w:proofErr w:type="spellStart"/>
      <w:r w:rsidRPr="00E60293">
        <w:rPr>
          <w:rFonts w:ascii="Times New Roman" w:eastAsia="Times New Roman" w:hAnsi="Times New Roman" w:cs="Times New Roman"/>
          <w:sz w:val="24"/>
          <w:szCs w:val="24"/>
          <w:lang w:eastAsia="ru-RU"/>
        </w:rPr>
        <w:t>ЕАхх</w:t>
      </w:r>
      <w:proofErr w:type="spellEnd"/>
      <w:r w:rsidRPr="00E60293">
        <w:rPr>
          <w:rFonts w:ascii="Times New Roman" w:eastAsia="Times New Roman" w:hAnsi="Times New Roman" w:cs="Times New Roman"/>
          <w:sz w:val="24"/>
          <w:szCs w:val="24"/>
          <w:lang w:eastAsia="ru-RU"/>
        </w:rPr>
        <w:t xml:space="preserve"> как устрой</w:t>
      </w:r>
      <w:proofErr w:type="gramStart"/>
      <w:r w:rsidRPr="00E60293">
        <w:rPr>
          <w:rFonts w:ascii="Times New Roman" w:eastAsia="Times New Roman" w:hAnsi="Times New Roman" w:cs="Times New Roman"/>
          <w:sz w:val="24"/>
          <w:szCs w:val="24"/>
          <w:lang w:eastAsia="ru-RU"/>
        </w:rPr>
        <w:t>ств дл</w:t>
      </w:r>
      <w:proofErr w:type="gramEnd"/>
      <w:r w:rsidRPr="00E60293">
        <w:rPr>
          <w:rFonts w:ascii="Times New Roman" w:eastAsia="Times New Roman" w:hAnsi="Times New Roman" w:cs="Times New Roman"/>
          <w:sz w:val="24"/>
          <w:szCs w:val="24"/>
          <w:lang w:eastAsia="ru-RU"/>
        </w:rPr>
        <w:t>я выполнения функций локальной противоаварийной автоматики.</w:t>
      </w:r>
      <w:r w:rsidRPr="00E60293">
        <w:rPr>
          <w:rFonts w:ascii="Times New Roman" w:eastAsia="Times New Roman" w:hAnsi="Times New Roman" w:cs="Times New Roman"/>
          <w:sz w:val="24"/>
          <w:szCs w:val="24"/>
          <w:lang w:eastAsia="ru-RU"/>
        </w:rPr>
        <w:br/>
        <w:t>Устройства серии REx670RUxx, как правило, поставляются в виде шкафов и панелей различного назначения (как типовых, так и по особым требованиям Заказчика).</w:t>
      </w:r>
      <w:r w:rsidRPr="00E60293">
        <w:rPr>
          <w:rFonts w:ascii="Times New Roman" w:eastAsia="Times New Roman" w:hAnsi="Times New Roman" w:cs="Times New Roman"/>
          <w:sz w:val="24"/>
          <w:szCs w:val="24"/>
          <w:lang w:eastAsia="ru-RU"/>
        </w:rPr>
        <w:br/>
        <w:t>АББ Силовые и Автоматизированные Системы продолжает поставлять устройства РЗА REG216 (защиты генераторов), распределенную защиту шин REB500, систему защиты по</w:t>
      </w:r>
      <w:proofErr w:type="gramStart"/>
      <w:r w:rsidRPr="00E60293">
        <w:rPr>
          <w:rFonts w:ascii="Times New Roman" w:eastAsia="Times New Roman" w:hAnsi="Times New Roman" w:cs="Times New Roman"/>
          <w:sz w:val="24"/>
          <w:szCs w:val="24"/>
          <w:lang w:eastAsia="ru-RU"/>
        </w:rPr>
        <w:t>д-</w:t>
      </w:r>
      <w:proofErr w:type="gramEnd"/>
      <w:r w:rsidRPr="00E60293">
        <w:rPr>
          <w:rFonts w:ascii="Times New Roman" w:eastAsia="Times New Roman" w:hAnsi="Times New Roman" w:cs="Times New Roman"/>
          <w:sz w:val="24"/>
          <w:szCs w:val="24"/>
          <w:lang w:eastAsia="ru-RU"/>
        </w:rPr>
        <w:t xml:space="preserve"> станц</w:t>
      </w:r>
      <w:r w:rsidR="009C3010">
        <w:rPr>
          <w:rFonts w:ascii="Times New Roman" w:eastAsia="Times New Roman" w:hAnsi="Times New Roman" w:cs="Times New Roman"/>
          <w:sz w:val="24"/>
          <w:szCs w:val="24"/>
          <w:lang w:eastAsia="ru-RU"/>
        </w:rPr>
        <w:t>ионного оборудования REB500Sys.</w:t>
      </w:r>
    </w:p>
    <w:p w:rsid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Указанные устройства имеют международный сертификат соответствия стандарту МЭК61850.</w:t>
      </w:r>
    </w:p>
    <w:p w:rsidR="009C3010"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b/>
          <w:bCs/>
          <w:sz w:val="36"/>
          <w:szCs w:val="36"/>
          <w:lang w:eastAsia="ru-RU"/>
        </w:rPr>
        <w:t>Удаленные устройства телемеханики серии RTU560</w:t>
      </w:r>
    </w:p>
    <w:p w:rsidR="009C3010" w:rsidRPr="009C3010"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66DEE206" wp14:editId="0F91F632">
            <wp:simplePos x="0" y="0"/>
            <wp:positionH relativeFrom="column">
              <wp:posOffset>5080</wp:posOffset>
            </wp:positionH>
            <wp:positionV relativeFrom="paragraph">
              <wp:posOffset>56515</wp:posOffset>
            </wp:positionV>
            <wp:extent cx="1616710" cy="3448050"/>
            <wp:effectExtent l="0" t="0" r="2540" b="0"/>
            <wp:wrapSquare wrapText="bothSides"/>
            <wp:docPr id="13" name="Рисунок 13" descr="RTU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U5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671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C36">
        <w:rPr>
          <w:rFonts w:ascii="Times New Roman" w:eastAsia="Times New Roman" w:hAnsi="Times New Roman" w:cs="Times New Roman"/>
          <w:i/>
          <w:iCs/>
          <w:sz w:val="24"/>
          <w:szCs w:val="24"/>
          <w:lang w:eastAsia="ru-RU"/>
        </w:rPr>
        <w:t>Рис. 10. Ш</w:t>
      </w:r>
      <w:r w:rsidRPr="00E60293">
        <w:rPr>
          <w:rFonts w:ascii="Times New Roman" w:eastAsia="Times New Roman" w:hAnsi="Times New Roman" w:cs="Times New Roman"/>
          <w:i/>
          <w:iCs/>
          <w:sz w:val="24"/>
          <w:szCs w:val="24"/>
          <w:lang w:eastAsia="ru-RU"/>
        </w:rPr>
        <w:t>каф центральной сигнализации SACO</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Удаленные устройства телемеханики RTU560 могут использоваться как в качестве устройств сопряжения с объектом, так и в качестве устрой</w:t>
      </w:r>
      <w:proofErr w:type="gramStart"/>
      <w:r w:rsidRPr="00E60293">
        <w:rPr>
          <w:rFonts w:ascii="Times New Roman" w:eastAsia="Times New Roman" w:hAnsi="Times New Roman" w:cs="Times New Roman"/>
          <w:sz w:val="24"/>
          <w:szCs w:val="24"/>
          <w:lang w:eastAsia="ru-RU"/>
        </w:rPr>
        <w:t>ств сб</w:t>
      </w:r>
      <w:proofErr w:type="gramEnd"/>
      <w:r w:rsidRPr="00E60293">
        <w:rPr>
          <w:rFonts w:ascii="Times New Roman" w:eastAsia="Times New Roman" w:hAnsi="Times New Roman" w:cs="Times New Roman"/>
          <w:sz w:val="24"/>
          <w:szCs w:val="24"/>
          <w:lang w:eastAsia="ru-RU"/>
        </w:rPr>
        <w:t>ора и передачи данных (УСПД) с интеллектуальных электронных устройств, например, релейной защиты.</w:t>
      </w:r>
      <w:r w:rsidRPr="00E60293">
        <w:rPr>
          <w:rFonts w:ascii="Times New Roman" w:eastAsia="Times New Roman" w:hAnsi="Times New Roman" w:cs="Times New Roman"/>
          <w:sz w:val="24"/>
          <w:szCs w:val="24"/>
          <w:lang w:eastAsia="ru-RU"/>
        </w:rPr>
        <w:br/>
        <w:t xml:space="preserve">Устройства имеют модульную архитектуру и могут применяться на объектах с числом сигналов от десятков до нескольких тысяч. Устройства легко настраиваются на различные режимы сбора, обработки и передачи информации. Устройства позволяют выполнять функции локальной автоматики, а также могут обеспечить локальное управление. Устройства поддерживают все современные стандарты информационного обмена, включая стандарт IEC 61850. Устройства серии RTU560 поставляются в виде типизированных шкафов серий ШЭСО, ШЭТМ, ШЭВВ. Указанные шкафы являются базой для построения систем АСДУ распределения электроэнергии и АСУ электрической части </w:t>
      </w:r>
      <w:proofErr w:type="spellStart"/>
      <w:r w:rsidRPr="00E60293">
        <w:rPr>
          <w:rFonts w:ascii="Times New Roman" w:eastAsia="Times New Roman" w:hAnsi="Times New Roman" w:cs="Times New Roman"/>
          <w:sz w:val="24"/>
          <w:szCs w:val="24"/>
          <w:lang w:eastAsia="ru-RU"/>
        </w:rPr>
        <w:t>энергообъ</w:t>
      </w:r>
      <w:r w:rsidR="009C3010">
        <w:rPr>
          <w:rFonts w:ascii="Times New Roman" w:eastAsia="Times New Roman" w:hAnsi="Times New Roman" w:cs="Times New Roman"/>
          <w:sz w:val="24"/>
          <w:szCs w:val="24"/>
          <w:lang w:eastAsia="ru-RU"/>
        </w:rPr>
        <w:t>ектов</w:t>
      </w:r>
      <w:proofErr w:type="spellEnd"/>
      <w:r w:rsidR="009C3010">
        <w:rPr>
          <w:rFonts w:ascii="Times New Roman" w:eastAsia="Times New Roman" w:hAnsi="Times New Roman" w:cs="Times New Roman"/>
          <w:sz w:val="24"/>
          <w:szCs w:val="24"/>
          <w:lang w:eastAsia="ru-RU"/>
        </w:rPr>
        <w:t xml:space="preserve"> совместно со шкафами РЗА.</w:t>
      </w: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9C3010" w:rsidRPr="000A3C36" w:rsidRDefault="00E60293" w:rsidP="00980A59">
      <w:pPr>
        <w:spacing w:before="100" w:beforeAutospacing="1" w:after="100" w:afterAutospacing="1" w:line="240" w:lineRule="auto"/>
        <w:ind w:firstLine="851"/>
        <w:jc w:val="both"/>
        <w:rPr>
          <w:rFonts w:ascii="Times New Roman" w:eastAsia="Times New Roman" w:hAnsi="Times New Roman" w:cs="Times New Roman"/>
          <w:b/>
          <w:sz w:val="24"/>
          <w:szCs w:val="24"/>
          <w:lang w:eastAsia="ru-RU"/>
        </w:rPr>
      </w:pPr>
      <w:r w:rsidRPr="000A3C36">
        <w:rPr>
          <w:rFonts w:ascii="Times New Roman" w:eastAsia="Times New Roman" w:hAnsi="Times New Roman" w:cs="Times New Roman"/>
          <w:b/>
          <w:sz w:val="24"/>
          <w:szCs w:val="24"/>
          <w:lang w:eastAsia="ru-RU"/>
        </w:rPr>
        <w:lastRenderedPageBreak/>
        <w:t>Устройства сигнализации SACO</w:t>
      </w: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0DB4D38A" wp14:editId="6D24121F">
            <wp:simplePos x="0" y="0"/>
            <wp:positionH relativeFrom="column">
              <wp:posOffset>13970</wp:posOffset>
            </wp:positionH>
            <wp:positionV relativeFrom="paragraph">
              <wp:posOffset>374650</wp:posOffset>
            </wp:positionV>
            <wp:extent cx="1019175" cy="2377440"/>
            <wp:effectExtent l="0" t="0" r="9525" b="3810"/>
            <wp:wrapSquare wrapText="bothSides"/>
            <wp:docPr id="14" name="Рисунок 14" descr="шкаф с устройствами телемеханики RTU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шкаф с устройствами телемеханики RTU5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293" w:rsidRPr="00E60293">
        <w:rPr>
          <w:rFonts w:ascii="Times New Roman" w:eastAsia="Times New Roman" w:hAnsi="Times New Roman" w:cs="Times New Roman"/>
          <w:sz w:val="24"/>
          <w:szCs w:val="24"/>
          <w:lang w:eastAsia="ru-RU"/>
        </w:rPr>
        <w:br/>
      </w:r>
      <w:r w:rsidR="00E60293" w:rsidRPr="00E60293">
        <w:rPr>
          <w:rFonts w:ascii="Times New Roman" w:eastAsia="Times New Roman" w:hAnsi="Times New Roman" w:cs="Times New Roman"/>
          <w:sz w:val="24"/>
          <w:szCs w:val="24"/>
          <w:lang w:eastAsia="ru-RU"/>
        </w:rPr>
        <w:br/>
      </w:r>
      <w:r>
        <w:rPr>
          <w:rFonts w:ascii="Times New Roman" w:eastAsia="Times New Roman" w:hAnsi="Times New Roman" w:cs="Times New Roman"/>
          <w:i/>
          <w:iCs/>
          <w:sz w:val="24"/>
          <w:szCs w:val="24"/>
          <w:lang w:eastAsia="ru-RU"/>
        </w:rPr>
        <w:t>Рис.11. ш</w:t>
      </w:r>
      <w:r w:rsidR="00E60293" w:rsidRPr="00E60293">
        <w:rPr>
          <w:rFonts w:ascii="Times New Roman" w:eastAsia="Times New Roman" w:hAnsi="Times New Roman" w:cs="Times New Roman"/>
          <w:i/>
          <w:iCs/>
          <w:sz w:val="24"/>
          <w:szCs w:val="24"/>
          <w:lang w:eastAsia="ru-RU"/>
        </w:rPr>
        <w:t>каф с устройствами телемеханики RTU560</w:t>
      </w:r>
    </w:p>
    <w:p w:rsid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Устройства сигнализации SAC016D1, SAC064D4 предназначены для организации местной или центральной сигнализации </w:t>
      </w:r>
      <w:proofErr w:type="spellStart"/>
      <w:r w:rsidRPr="00E60293">
        <w:rPr>
          <w:rFonts w:ascii="Times New Roman" w:eastAsia="Times New Roman" w:hAnsi="Times New Roman" w:cs="Times New Roman"/>
          <w:sz w:val="24"/>
          <w:szCs w:val="24"/>
          <w:lang w:eastAsia="ru-RU"/>
        </w:rPr>
        <w:t>энергообъекта</w:t>
      </w:r>
      <w:proofErr w:type="spellEnd"/>
      <w:r w:rsidRPr="00E60293">
        <w:rPr>
          <w:rFonts w:ascii="Times New Roman" w:eastAsia="Times New Roman" w:hAnsi="Times New Roman" w:cs="Times New Roman"/>
          <w:sz w:val="24"/>
          <w:szCs w:val="24"/>
          <w:lang w:eastAsia="ru-RU"/>
        </w:rPr>
        <w:t>. Устройство обеспечивает отображение на лицевой панели групповых или индивидуальных аварийных и предупредительных сигналов и управляет звуковой сигнализацией.</w:t>
      </w:r>
      <w:r w:rsidRPr="00E60293">
        <w:rPr>
          <w:rFonts w:ascii="Times New Roman" w:eastAsia="Times New Roman" w:hAnsi="Times New Roman" w:cs="Times New Roman"/>
          <w:sz w:val="24"/>
          <w:szCs w:val="24"/>
          <w:lang w:eastAsia="ru-RU"/>
        </w:rPr>
        <w:br/>
        <w:t>Устройства сбора и передачи данных (УСПД)</w:t>
      </w:r>
      <w:r w:rsidRPr="00E60293">
        <w:rPr>
          <w:rFonts w:ascii="Times New Roman" w:eastAsia="Times New Roman" w:hAnsi="Times New Roman" w:cs="Times New Roman"/>
          <w:sz w:val="24"/>
          <w:szCs w:val="24"/>
          <w:lang w:eastAsia="ru-RU"/>
        </w:rPr>
        <w:br/>
        <w:t>УСПД являются концентраторами данных и предназначены для подключения и сбора информации с различных устройств нижнего уровня автоматизации (счетчиков энергоресурсов, МП устройств РЗА, контроллеров и т.п.). Как правило, УСПД применяются для сбора данных с удаленных пунктов для минимизации количества используемых каналов связи. В некоторых случаях применение УСПД не требуется. Для устройств, поддерживающих стандарт IEC 61850, в качестве УСПД может выступать устройство RTU 560, обеспечивая передачу информации в один или несколько центров управления по протоколам серии IEC-101/104. УСПД типа RTU3xx предназначено для обеспечения функционирования локальной системы АСКУЭ и выполняет функции сбора и промежуточного хранения данных со счетчиков с передачей информации в нескольких направлениях по различным каналам связи.</w:t>
      </w: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A3C36" w:rsidRPr="00E60293"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9C3010" w:rsidRPr="000A3C36" w:rsidRDefault="00E60293" w:rsidP="00980A59">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A3C36">
        <w:rPr>
          <w:rFonts w:ascii="Times New Roman" w:eastAsia="Times New Roman" w:hAnsi="Times New Roman" w:cs="Times New Roman"/>
          <w:b/>
          <w:sz w:val="28"/>
          <w:szCs w:val="28"/>
          <w:lang w:eastAsia="ru-RU"/>
        </w:rPr>
        <w:t>Применение технических сре</w:t>
      </w:r>
      <w:proofErr w:type="gramStart"/>
      <w:r w:rsidRPr="000A3C36">
        <w:rPr>
          <w:rFonts w:ascii="Times New Roman" w:eastAsia="Times New Roman" w:hAnsi="Times New Roman" w:cs="Times New Roman"/>
          <w:b/>
          <w:sz w:val="28"/>
          <w:szCs w:val="28"/>
          <w:lang w:eastAsia="ru-RU"/>
        </w:rPr>
        <w:t>дств в с</w:t>
      </w:r>
      <w:proofErr w:type="gramEnd"/>
      <w:r w:rsidRPr="000A3C36">
        <w:rPr>
          <w:rFonts w:ascii="Times New Roman" w:eastAsia="Times New Roman" w:hAnsi="Times New Roman" w:cs="Times New Roman"/>
          <w:b/>
          <w:sz w:val="28"/>
          <w:szCs w:val="28"/>
          <w:lang w:eastAsia="ru-RU"/>
        </w:rPr>
        <w:t>истеме электроснабжения</w:t>
      </w:r>
    </w:p>
    <w:p w:rsidR="00E60293" w:rsidRPr="00E60293" w:rsidRDefault="00E60293"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5C8F3203" wp14:editId="7C7E8277">
            <wp:extent cx="5753100" cy="7610475"/>
            <wp:effectExtent l="0" t="0" r="0" b="9525"/>
            <wp:docPr id="15" name="Рисунок 15" descr="Применение технических средств в системе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нение технических средств в системе электроснабже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610475"/>
                    </a:xfrm>
                    <a:prstGeom prst="rect">
                      <a:avLst/>
                    </a:prstGeom>
                    <a:noFill/>
                    <a:ln>
                      <a:noFill/>
                    </a:ln>
                  </pic:spPr>
                </pic:pic>
              </a:graphicData>
            </a:graphic>
          </wp:inline>
        </w:drawing>
      </w:r>
    </w:p>
    <w:p w:rsidR="00E60293" w:rsidRPr="000A3C36" w:rsidRDefault="000A3C36" w:rsidP="00980A59">
      <w:pPr>
        <w:spacing w:line="240" w:lineRule="auto"/>
        <w:ind w:firstLine="851"/>
        <w:jc w:val="both"/>
        <w:rPr>
          <w:rFonts w:ascii="Times New Roman" w:hAnsi="Times New Roman" w:cs="Times New Roman"/>
        </w:rPr>
      </w:pPr>
      <w:r w:rsidRPr="000A3C36">
        <w:rPr>
          <w:rFonts w:ascii="Times New Roman" w:hAnsi="Times New Roman" w:cs="Times New Roman"/>
        </w:rPr>
        <w:t>Рис. 12.</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roofErr w:type="gramStart"/>
      <w:r w:rsidRPr="00E60293">
        <w:rPr>
          <w:rFonts w:ascii="Times New Roman" w:eastAsia="Times New Roman" w:hAnsi="Times New Roman" w:cs="Times New Roman"/>
          <w:sz w:val="24"/>
          <w:szCs w:val="24"/>
          <w:lang w:eastAsia="ru-RU"/>
        </w:rPr>
        <w:lastRenderedPageBreak/>
        <w:t>ПО</w:t>
      </w:r>
      <w:proofErr w:type="gramEnd"/>
      <w:r w:rsidRPr="00E60293">
        <w:rPr>
          <w:rFonts w:ascii="Times New Roman" w:eastAsia="Times New Roman" w:hAnsi="Times New Roman" w:cs="Times New Roman"/>
          <w:sz w:val="24"/>
          <w:szCs w:val="24"/>
          <w:lang w:eastAsia="ru-RU"/>
        </w:rPr>
        <w:t xml:space="preserve"> </w:t>
      </w:r>
      <w:proofErr w:type="gramStart"/>
      <w:r w:rsidRPr="00E60293">
        <w:rPr>
          <w:rFonts w:ascii="Times New Roman" w:eastAsia="Times New Roman" w:hAnsi="Times New Roman" w:cs="Times New Roman"/>
          <w:sz w:val="24"/>
          <w:szCs w:val="24"/>
          <w:lang w:eastAsia="ru-RU"/>
        </w:rPr>
        <w:t>для</w:t>
      </w:r>
      <w:proofErr w:type="gramEnd"/>
      <w:r w:rsidRPr="00E60293">
        <w:rPr>
          <w:rFonts w:ascii="Times New Roman" w:eastAsia="Times New Roman" w:hAnsi="Times New Roman" w:cs="Times New Roman"/>
          <w:sz w:val="24"/>
          <w:szCs w:val="24"/>
          <w:lang w:eastAsia="ru-RU"/>
        </w:rPr>
        <w:t xml:space="preserve"> настройки и обслуживания устройства РЗА - РСМ 600 </w:t>
      </w:r>
    </w:p>
    <w:p w:rsid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drawing>
          <wp:inline distT="0" distB="0" distL="0" distR="0" wp14:anchorId="1C600638" wp14:editId="2ADB56E8">
            <wp:extent cx="3284220" cy="2598420"/>
            <wp:effectExtent l="0" t="0" r="0" b="0"/>
            <wp:docPr id="16" name="Рисунок 16" descr="ПО для настройки и обслуживания устройства Р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 для настройки и обслуживания устройства РЗ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4220" cy="2598420"/>
                    </a:xfrm>
                    <a:prstGeom prst="rect">
                      <a:avLst/>
                    </a:prstGeom>
                    <a:noFill/>
                    <a:ln>
                      <a:noFill/>
                    </a:ln>
                  </pic:spPr>
                </pic:pic>
              </a:graphicData>
            </a:graphic>
          </wp:inline>
        </w:drawing>
      </w:r>
    </w:p>
    <w:p w:rsidR="000A3C36" w:rsidRPr="00E60293"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13</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РСМ 600</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РСМ 600 является автоматизированной системой мониторинга терминалов РЗА и, в основном, используется в качестве инструмента инженера-</w:t>
      </w:r>
      <w:proofErr w:type="spellStart"/>
      <w:r w:rsidRPr="00E60293">
        <w:rPr>
          <w:rFonts w:ascii="Times New Roman" w:eastAsia="Times New Roman" w:hAnsi="Times New Roman" w:cs="Times New Roman"/>
          <w:sz w:val="24"/>
          <w:szCs w:val="24"/>
          <w:lang w:eastAsia="ru-RU"/>
        </w:rPr>
        <w:t>релейщика</w:t>
      </w:r>
      <w:proofErr w:type="spellEnd"/>
      <w:r w:rsidRPr="00E60293">
        <w:rPr>
          <w:rFonts w:ascii="Times New Roman" w:eastAsia="Times New Roman" w:hAnsi="Times New Roman" w:cs="Times New Roman"/>
          <w:sz w:val="24"/>
          <w:szCs w:val="24"/>
          <w:lang w:eastAsia="ru-RU"/>
        </w:rPr>
        <w:t xml:space="preserve"> (электрика).</w:t>
      </w:r>
      <w:r w:rsidRPr="00E60293">
        <w:rPr>
          <w:rFonts w:ascii="Times New Roman" w:eastAsia="Times New Roman" w:hAnsi="Times New Roman" w:cs="Times New Roman"/>
          <w:sz w:val="24"/>
          <w:szCs w:val="24"/>
          <w:lang w:eastAsia="ru-RU"/>
        </w:rPr>
        <w:br/>
        <w:t xml:space="preserve">РСМ 600 позволяет быстро перенастраивать </w:t>
      </w:r>
      <w:proofErr w:type="spellStart"/>
      <w:r w:rsidRPr="00E60293">
        <w:rPr>
          <w:rFonts w:ascii="Times New Roman" w:eastAsia="Times New Roman" w:hAnsi="Times New Roman" w:cs="Times New Roman"/>
          <w:sz w:val="24"/>
          <w:szCs w:val="24"/>
          <w:lang w:eastAsia="ru-RU"/>
        </w:rPr>
        <w:t>уставки</w:t>
      </w:r>
      <w:proofErr w:type="spellEnd"/>
      <w:r w:rsidRPr="00E60293">
        <w:rPr>
          <w:rFonts w:ascii="Times New Roman" w:eastAsia="Times New Roman" w:hAnsi="Times New Roman" w:cs="Times New Roman"/>
          <w:sz w:val="24"/>
          <w:szCs w:val="24"/>
          <w:lang w:eastAsia="ru-RU"/>
        </w:rPr>
        <w:t xml:space="preserve"> терминалов РЗА, выявлять и устранять любые несоответствия, считывать осциллограммы как непосредственно с терминала, так и с удаленного рабочего места.</w:t>
      </w:r>
    </w:p>
    <w:p w:rsidR="00E60293" w:rsidRPr="00E60293"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b/>
          <w:bCs/>
          <w:sz w:val="36"/>
          <w:szCs w:val="36"/>
          <w:lang w:eastAsia="ru-RU"/>
        </w:rPr>
        <w:t xml:space="preserve">Система </w:t>
      </w:r>
      <w:proofErr w:type="spellStart"/>
      <w:r w:rsidRPr="00E60293">
        <w:rPr>
          <w:rFonts w:ascii="Times New Roman" w:eastAsia="Times New Roman" w:hAnsi="Times New Roman" w:cs="Times New Roman"/>
          <w:b/>
          <w:bCs/>
          <w:sz w:val="36"/>
          <w:szCs w:val="36"/>
          <w:lang w:eastAsia="ru-RU"/>
        </w:rPr>
        <w:t>MicroSCADA</w:t>
      </w:r>
      <w:proofErr w:type="spellEnd"/>
      <w:r w:rsidRPr="00E60293">
        <w:rPr>
          <w:rFonts w:ascii="Times New Roman" w:eastAsia="Times New Roman" w:hAnsi="Times New Roman" w:cs="Times New Roman"/>
          <w:b/>
          <w:bCs/>
          <w:sz w:val="36"/>
          <w:szCs w:val="36"/>
          <w:lang w:eastAsia="ru-RU"/>
        </w:rPr>
        <w:t xml:space="preserve"> </w:t>
      </w:r>
      <w:proofErr w:type="spellStart"/>
      <w:r w:rsidRPr="00E60293">
        <w:rPr>
          <w:rFonts w:ascii="Times New Roman" w:eastAsia="Times New Roman" w:hAnsi="Times New Roman" w:cs="Times New Roman"/>
          <w:b/>
          <w:bCs/>
          <w:sz w:val="36"/>
          <w:szCs w:val="36"/>
          <w:lang w:eastAsia="ru-RU"/>
        </w:rPr>
        <w:t>Pro</w:t>
      </w:r>
      <w:proofErr w:type="spellEnd"/>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Система </w:t>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 xml:space="preserve"> представляет собой открытую программно-аппаратную среду для построения автоматизированных систем контроля и управления как локальными, так и распределенным объектами электроэнергетического назначения. Также она применяется для управления процессами газ</w:t>
      </w:r>
      <w:proofErr w:type="gramStart"/>
      <w:r w:rsidRPr="00E60293">
        <w:rPr>
          <w:rFonts w:ascii="Times New Roman" w:eastAsia="Times New Roman" w:hAnsi="Times New Roman" w:cs="Times New Roman"/>
          <w:sz w:val="24"/>
          <w:szCs w:val="24"/>
          <w:lang w:eastAsia="ru-RU"/>
        </w:rPr>
        <w:t>о-</w:t>
      </w:r>
      <w:proofErr w:type="gramEnd"/>
      <w:r w:rsidRPr="00E60293">
        <w:rPr>
          <w:rFonts w:ascii="Times New Roman" w:eastAsia="Times New Roman" w:hAnsi="Times New Roman" w:cs="Times New Roman"/>
          <w:sz w:val="24"/>
          <w:szCs w:val="24"/>
          <w:lang w:eastAsia="ru-RU"/>
        </w:rPr>
        <w:t>, водо- и тепло распределения.</w:t>
      </w:r>
      <w:r w:rsidRPr="00E60293">
        <w:rPr>
          <w:rFonts w:ascii="Times New Roman" w:eastAsia="Times New Roman" w:hAnsi="Times New Roman" w:cs="Times New Roman"/>
          <w:sz w:val="24"/>
          <w:szCs w:val="24"/>
          <w:lang w:eastAsia="ru-RU"/>
        </w:rPr>
        <w:br/>
        <w:t xml:space="preserve">Система автоматизации электроснабжения на базе </w:t>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Pro</w:t>
      </w:r>
      <w:proofErr w:type="spellEnd"/>
      <w:r w:rsidRPr="00E60293">
        <w:rPr>
          <w:rFonts w:ascii="Times New Roman" w:eastAsia="Times New Roman" w:hAnsi="Times New Roman" w:cs="Times New Roman"/>
          <w:sz w:val="24"/>
          <w:szCs w:val="24"/>
          <w:lang w:eastAsia="ru-RU"/>
        </w:rPr>
        <w:br/>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Pro</w:t>
      </w:r>
      <w:proofErr w:type="spellEnd"/>
      <w:r w:rsidRPr="00E60293">
        <w:rPr>
          <w:rFonts w:ascii="Times New Roman" w:eastAsia="Times New Roman" w:hAnsi="Times New Roman" w:cs="Times New Roman"/>
          <w:sz w:val="24"/>
          <w:szCs w:val="24"/>
          <w:lang w:eastAsia="ru-RU"/>
        </w:rPr>
        <w:t xml:space="preserve"> является одн</w:t>
      </w:r>
      <w:proofErr w:type="gramStart"/>
      <w:r w:rsidRPr="00E60293">
        <w:rPr>
          <w:rFonts w:ascii="Times New Roman" w:eastAsia="Times New Roman" w:hAnsi="Times New Roman" w:cs="Times New Roman"/>
          <w:sz w:val="24"/>
          <w:szCs w:val="24"/>
          <w:lang w:eastAsia="ru-RU"/>
        </w:rPr>
        <w:t>о-</w:t>
      </w:r>
      <w:proofErr w:type="gramEnd"/>
      <w:r w:rsidRPr="00E60293">
        <w:rPr>
          <w:rFonts w:ascii="Times New Roman" w:eastAsia="Times New Roman" w:hAnsi="Times New Roman" w:cs="Times New Roman"/>
          <w:sz w:val="24"/>
          <w:szCs w:val="24"/>
          <w:lang w:eastAsia="ru-RU"/>
        </w:rPr>
        <w:t xml:space="preserve"> и/или многоуровневой системой наблюдения и управления электроснабжением на единой программной базе. Основная роль </w:t>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Pro</w:t>
      </w:r>
      <w:proofErr w:type="spellEnd"/>
      <w:r w:rsidRPr="00E60293">
        <w:rPr>
          <w:rFonts w:ascii="Times New Roman" w:eastAsia="Times New Roman" w:hAnsi="Times New Roman" w:cs="Times New Roman"/>
          <w:sz w:val="24"/>
          <w:szCs w:val="24"/>
          <w:lang w:eastAsia="ru-RU"/>
        </w:rPr>
        <w:t xml:space="preserve"> заключается в том, что данный программный продукт позволяет объединять воедино самое разное оборудование и программное обеспечение на любом уровне АСУ. Большое внимание уделяется совместимости между различными системами АСУ третьих сторон, в том числе с системами АСУ, находящимися в экс</w:t>
      </w:r>
      <w:r w:rsidR="009C3010">
        <w:rPr>
          <w:rFonts w:ascii="Times New Roman" w:eastAsia="Times New Roman" w:hAnsi="Times New Roman" w:cs="Times New Roman"/>
          <w:sz w:val="24"/>
          <w:szCs w:val="24"/>
          <w:lang w:eastAsia="ru-RU"/>
        </w:rPr>
        <w:t>плуатации длительное время.</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 системе реализован полный набор функций для автоматизации:</w:t>
      </w:r>
    </w:p>
    <w:p w:rsidR="00E60293" w:rsidRPr="00E60293" w:rsidRDefault="00E60293" w:rsidP="00980A59">
      <w:pPr>
        <w:numPr>
          <w:ilvl w:val="0"/>
          <w:numId w:val="1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обзор, передача и обработка информации, поступающей от устройств контроля процесса;</w:t>
      </w:r>
    </w:p>
    <w:p w:rsidR="00E60293" w:rsidRPr="00E60293" w:rsidRDefault="00E60293" w:rsidP="00980A59">
      <w:pPr>
        <w:numPr>
          <w:ilvl w:val="0"/>
          <w:numId w:val="1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хранение данных и отображение информации на экранах мониторов и панелях щитов;</w:t>
      </w:r>
    </w:p>
    <w:p w:rsidR="00E60293" w:rsidRPr="00E60293" w:rsidRDefault="00E60293" w:rsidP="00980A59">
      <w:pPr>
        <w:numPr>
          <w:ilvl w:val="0"/>
          <w:numId w:val="1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дистанционное управление объектами автоматизации в режиме реального времени;</w:t>
      </w:r>
    </w:p>
    <w:p w:rsidR="00E60293" w:rsidRPr="00E60293" w:rsidRDefault="00E60293" w:rsidP="00980A59">
      <w:pPr>
        <w:numPr>
          <w:ilvl w:val="0"/>
          <w:numId w:val="1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технический и/или коммерческий учет электроэнергии;</w:t>
      </w:r>
    </w:p>
    <w:p w:rsidR="00E60293" w:rsidRPr="00E60293" w:rsidRDefault="00E60293" w:rsidP="00980A59">
      <w:pPr>
        <w:numPr>
          <w:ilvl w:val="0"/>
          <w:numId w:val="1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возможность полного контроля параметров терминалов РЗА, интегрированных в систему.</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Версия системы 9.2, как и предшествующие, разработана для автоматизации задач электро- и энергоснабжения и функционирует на базе операционной платформы WINDOWS 2003. Персональные компьютеры, объединенные локальной вычислительной сетью типа </w:t>
      </w:r>
      <w:proofErr w:type="spellStart"/>
      <w:r w:rsidRPr="00E60293">
        <w:rPr>
          <w:rFonts w:ascii="Times New Roman" w:eastAsia="Times New Roman" w:hAnsi="Times New Roman" w:cs="Times New Roman"/>
          <w:sz w:val="24"/>
          <w:szCs w:val="24"/>
          <w:lang w:eastAsia="ru-RU"/>
        </w:rPr>
        <w:t>Ethernet</w:t>
      </w:r>
      <w:proofErr w:type="spellEnd"/>
      <w:r w:rsidRPr="00E60293">
        <w:rPr>
          <w:rFonts w:ascii="Times New Roman" w:eastAsia="Times New Roman" w:hAnsi="Times New Roman" w:cs="Times New Roman"/>
          <w:sz w:val="24"/>
          <w:szCs w:val="24"/>
          <w:lang w:eastAsia="ru-RU"/>
        </w:rPr>
        <w:t xml:space="preserve"> с протоколом TCP/IP, многократно повышают оперативность персонала. Технология и алгоритмы системы разработаны и постоянно улучшаются центрами инжиниринга предприятий АББ, придерживаясь единого для системы стандарта.</w:t>
      </w:r>
      <w:r w:rsidRPr="00E60293">
        <w:rPr>
          <w:rFonts w:ascii="Times New Roman" w:eastAsia="Times New Roman" w:hAnsi="Times New Roman" w:cs="Times New Roman"/>
          <w:sz w:val="24"/>
          <w:szCs w:val="24"/>
          <w:lang w:eastAsia="ru-RU"/>
        </w:rPr>
        <w:br/>
        <w:t>Функция учета осуществляет контроль потребления электроэнергии, в том числе возможные превышения заявленного максимума во время 30-минутного максимума. Возможное превышение фиксируется аварийным сигналом. Особую актуальность эта функция приобрела в условиях современного рынка электроэнергии и мощности, когда цена электроэнергии постоянно растет.</w:t>
      </w:r>
      <w:r w:rsidRPr="00E60293">
        <w:rPr>
          <w:rFonts w:ascii="Times New Roman" w:eastAsia="Times New Roman" w:hAnsi="Times New Roman" w:cs="Times New Roman"/>
          <w:sz w:val="24"/>
          <w:szCs w:val="24"/>
          <w:lang w:eastAsia="ru-RU"/>
        </w:rPr>
        <w:br/>
        <w:t xml:space="preserve">Система </w:t>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 xml:space="preserve"> применяется в различных отраслях по всему миру более 25 лет. </w:t>
      </w:r>
      <w:proofErr w:type="gramStart"/>
      <w:r w:rsidRPr="00E60293">
        <w:rPr>
          <w:rFonts w:ascii="Times New Roman" w:eastAsia="Times New Roman" w:hAnsi="Times New Roman" w:cs="Times New Roman"/>
          <w:sz w:val="24"/>
          <w:szCs w:val="24"/>
          <w:lang w:eastAsia="ru-RU"/>
        </w:rPr>
        <w:t>К настоящему времени установлены и эксплуатируются более 4000 одно- и многоуровневых систем диспетчерского управления более чем в 40 странах мира.</w:t>
      </w:r>
      <w:proofErr w:type="gramEnd"/>
      <w:r w:rsidRPr="00E60293">
        <w:rPr>
          <w:rFonts w:ascii="Times New Roman" w:eastAsia="Times New Roman" w:hAnsi="Times New Roman" w:cs="Times New Roman"/>
          <w:sz w:val="24"/>
          <w:szCs w:val="24"/>
          <w:lang w:eastAsia="ru-RU"/>
        </w:rPr>
        <w:t xml:space="preserve"> В России насчитываются более 140 систем </w:t>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w:t>
      </w:r>
    </w:p>
    <w:p w:rsidR="009C3010" w:rsidRDefault="009C3010"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Основные функции </w:t>
      </w:r>
      <w:proofErr w:type="spellStart"/>
      <w:r>
        <w:rPr>
          <w:rFonts w:ascii="Times New Roman" w:eastAsia="Times New Roman" w:hAnsi="Times New Roman" w:cs="Times New Roman"/>
          <w:sz w:val="24"/>
          <w:szCs w:val="24"/>
          <w:lang w:eastAsia="ru-RU"/>
        </w:rPr>
        <w:t>MicroSCADA</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Pro</w:t>
      </w:r>
      <w:proofErr w:type="spellEnd"/>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Система </w:t>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Pro</w:t>
      </w:r>
      <w:proofErr w:type="spellEnd"/>
      <w:r w:rsidRPr="00E60293">
        <w:rPr>
          <w:rFonts w:ascii="Times New Roman" w:eastAsia="Times New Roman" w:hAnsi="Times New Roman" w:cs="Times New Roman"/>
          <w:sz w:val="24"/>
          <w:szCs w:val="24"/>
          <w:lang w:eastAsia="ru-RU"/>
        </w:rPr>
        <w:t xml:space="preserve"> обеспечивает выполнение следующего комплекса информационно-технологических задач и базовых функций:</w:t>
      </w:r>
    </w:p>
    <w:p w:rsidR="00E60293" w:rsidRPr="00E60293" w:rsidRDefault="00E60293" w:rsidP="00980A59">
      <w:pPr>
        <w:numPr>
          <w:ilvl w:val="0"/>
          <w:numId w:val="1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автоматизация контроля безопасности в местах проведения работ;</w:t>
      </w:r>
    </w:p>
    <w:p w:rsidR="00E60293" w:rsidRPr="00E60293" w:rsidRDefault="00E60293" w:rsidP="00980A59">
      <w:pPr>
        <w:numPr>
          <w:ilvl w:val="0"/>
          <w:numId w:val="1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реализация механизма блокировки от ошибочных действий при управлении устройствами;</w:t>
      </w:r>
    </w:p>
    <w:p w:rsidR="00E60293" w:rsidRPr="00E60293" w:rsidRDefault="00E60293" w:rsidP="00980A59">
      <w:pPr>
        <w:numPr>
          <w:ilvl w:val="0"/>
          <w:numId w:val="1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гибкая интеграция с оборудованием производства компании АББ (удаленными устройствами телемеханики RTU560, МП терминалами РЗА серий SPAC 800, SPAC 810, REx670, SPA_100, SPA_300, RE_54_, REF542plus, RE_610, RE_615, контроллерами AC800x и т.п.);</w:t>
      </w:r>
    </w:p>
    <w:p w:rsidR="00E60293" w:rsidRPr="00E60293" w:rsidRDefault="00E60293" w:rsidP="00980A59">
      <w:pPr>
        <w:numPr>
          <w:ilvl w:val="0"/>
          <w:numId w:val="1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автоматическая самодиагностика состояния оборудования системы.</w:t>
      </w:r>
    </w:p>
    <w:p w:rsidR="00E60293" w:rsidRPr="00E60293" w:rsidRDefault="00E60293" w:rsidP="00980A59">
      <w:pPr>
        <w:numPr>
          <w:ilvl w:val="0"/>
          <w:numId w:val="1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контроль состояния и дистанционное управление объектами автоматизации;</w:t>
      </w:r>
    </w:p>
    <w:p w:rsidR="00E60293" w:rsidRPr="00E60293" w:rsidRDefault="00E60293" w:rsidP="00980A59">
      <w:pPr>
        <w:numPr>
          <w:ilvl w:val="0"/>
          <w:numId w:val="1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формирование предупредительных и аварийных сигналов и сообщений;</w:t>
      </w:r>
    </w:p>
    <w:p w:rsidR="00E60293" w:rsidRPr="00E60293" w:rsidRDefault="00E60293" w:rsidP="00980A59">
      <w:pPr>
        <w:numPr>
          <w:ilvl w:val="0"/>
          <w:numId w:val="1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протоколирование событий и действий оператора;</w:t>
      </w:r>
    </w:p>
    <w:p w:rsidR="00E60293" w:rsidRPr="00E60293" w:rsidRDefault="00E60293" w:rsidP="00980A59">
      <w:pPr>
        <w:numPr>
          <w:ilvl w:val="0"/>
          <w:numId w:val="1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разграничение прав доступа пользователей к функциям и данным;</w:t>
      </w:r>
    </w:p>
    <w:p w:rsidR="00E60293" w:rsidRPr="00E60293" w:rsidRDefault="00E60293" w:rsidP="00980A59">
      <w:pPr>
        <w:numPr>
          <w:ilvl w:val="0"/>
          <w:numId w:val="1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быстрая локализация мест повреждений;</w:t>
      </w:r>
    </w:p>
    <w:p w:rsidR="00E60293" w:rsidRPr="00E60293" w:rsidRDefault="00E60293" w:rsidP="00980A59">
      <w:pPr>
        <w:numPr>
          <w:ilvl w:val="0"/>
          <w:numId w:val="1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обеспечение динамической окраски схем </w:t>
      </w:r>
      <w:proofErr w:type="spellStart"/>
      <w:r w:rsidRPr="00E60293">
        <w:rPr>
          <w:rFonts w:ascii="Times New Roman" w:eastAsia="Times New Roman" w:hAnsi="Times New Roman" w:cs="Times New Roman"/>
          <w:sz w:val="24"/>
          <w:szCs w:val="24"/>
          <w:lang w:eastAsia="ru-RU"/>
        </w:rPr>
        <w:t>энергообъектов</w:t>
      </w:r>
      <w:proofErr w:type="spellEnd"/>
      <w:r w:rsidRPr="00E60293">
        <w:rPr>
          <w:rFonts w:ascii="Times New Roman" w:eastAsia="Times New Roman" w:hAnsi="Times New Roman" w:cs="Times New Roman"/>
          <w:sz w:val="24"/>
          <w:szCs w:val="24"/>
          <w:lang w:eastAsia="ru-RU"/>
        </w:rPr>
        <w:t>;</w:t>
      </w:r>
    </w:p>
    <w:p w:rsidR="00E60293" w:rsidRPr="00E60293" w:rsidRDefault="00E60293" w:rsidP="00980A59">
      <w:pPr>
        <w:numPr>
          <w:ilvl w:val="0"/>
          <w:numId w:val="1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автоматическое выполнение заранее разработанных последовательностей переключений с контролем правильности операций;</w:t>
      </w:r>
    </w:p>
    <w:p w:rsidR="000A3C36" w:rsidRDefault="000A3C36" w:rsidP="00980A59">
      <w:pPr>
        <w:spacing w:before="100" w:beforeAutospacing="1" w:after="100" w:afterAutospacing="1" w:line="240" w:lineRule="auto"/>
        <w:jc w:val="both"/>
        <w:rPr>
          <w:rFonts w:ascii="Times New Roman" w:eastAsia="Times New Roman" w:hAnsi="Times New Roman" w:cs="Times New Roman"/>
          <w:noProof/>
          <w:sz w:val="24"/>
          <w:szCs w:val="24"/>
          <w:lang w:eastAsia="ru-RU"/>
        </w:rPr>
      </w:pPr>
    </w:p>
    <w:p w:rsidR="000A3C36" w:rsidRDefault="000A3C36" w:rsidP="00980A59">
      <w:pPr>
        <w:spacing w:before="100" w:beforeAutospacing="1" w:after="100" w:afterAutospacing="1" w:line="240" w:lineRule="auto"/>
        <w:jc w:val="both"/>
        <w:rPr>
          <w:rFonts w:ascii="Times New Roman" w:eastAsia="Times New Roman" w:hAnsi="Times New Roman" w:cs="Times New Roman"/>
          <w:noProof/>
          <w:sz w:val="24"/>
          <w:szCs w:val="24"/>
          <w:lang w:eastAsia="ru-RU"/>
        </w:rPr>
      </w:pPr>
    </w:p>
    <w:p w:rsidR="000A3C36" w:rsidRDefault="000A3C36" w:rsidP="00980A59">
      <w:pPr>
        <w:spacing w:before="100" w:beforeAutospacing="1" w:after="100" w:afterAutospacing="1" w:line="240" w:lineRule="auto"/>
        <w:jc w:val="both"/>
        <w:rPr>
          <w:rFonts w:ascii="Times New Roman" w:eastAsia="Times New Roman" w:hAnsi="Times New Roman" w:cs="Times New Roman"/>
          <w:noProof/>
          <w:sz w:val="24"/>
          <w:szCs w:val="24"/>
          <w:lang w:eastAsia="ru-RU"/>
        </w:rPr>
      </w:pPr>
    </w:p>
    <w:p w:rsidR="00E60293" w:rsidRPr="00E60293" w:rsidRDefault="00E60293" w:rsidP="000A3C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lastRenderedPageBreak/>
        <w:drawing>
          <wp:inline distT="0" distB="0" distL="0" distR="0" wp14:anchorId="3BA1BD7A" wp14:editId="46EEB7D4">
            <wp:extent cx="5029200" cy="2613341"/>
            <wp:effectExtent l="0" t="0" r="0" b="0"/>
            <wp:docPr id="17" name="Рисунок 17" descr="Система MicroSCADA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истема MicroSCADA Pr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0846" cy="2614196"/>
                    </a:xfrm>
                    <a:prstGeom prst="rect">
                      <a:avLst/>
                    </a:prstGeom>
                    <a:noFill/>
                    <a:ln>
                      <a:noFill/>
                    </a:ln>
                  </pic:spPr>
                </pic:pic>
              </a:graphicData>
            </a:graphic>
          </wp:inline>
        </w:drawing>
      </w:r>
    </w:p>
    <w:p w:rsidR="000A3C36" w:rsidRDefault="000A3C36"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w:t>
      </w:r>
      <w:r w:rsidR="000A2B14">
        <w:rPr>
          <w:rFonts w:ascii="Times New Roman" w:eastAsia="Times New Roman" w:hAnsi="Times New Roman" w:cs="Times New Roman"/>
          <w:sz w:val="24"/>
          <w:szCs w:val="24"/>
          <w:lang w:eastAsia="ru-RU"/>
        </w:rPr>
        <w:t>14</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Дополнительные функции</w:t>
      </w:r>
    </w:p>
    <w:p w:rsidR="00E60293" w:rsidRPr="00E60293" w:rsidRDefault="00E60293" w:rsidP="00980A59">
      <w:pPr>
        <w:numPr>
          <w:ilvl w:val="0"/>
          <w:numId w:val="13"/>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конфигурируемые формы журналов событий и аварийных сигналов в системе;</w:t>
      </w:r>
    </w:p>
    <w:p w:rsidR="00E60293" w:rsidRPr="00E60293" w:rsidRDefault="00E60293" w:rsidP="00980A59">
      <w:pPr>
        <w:numPr>
          <w:ilvl w:val="0"/>
          <w:numId w:val="13"/>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оперативное ведение списка блокировок по управлению, сигнализации, сообщениям;</w:t>
      </w:r>
    </w:p>
    <w:p w:rsidR="00E60293" w:rsidRPr="00E60293" w:rsidRDefault="00E60293" w:rsidP="00980A59">
      <w:pPr>
        <w:numPr>
          <w:ilvl w:val="0"/>
          <w:numId w:val="13"/>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идентификация аварийных сообщений и сигналов в зависимости от их важности;</w:t>
      </w:r>
    </w:p>
    <w:p w:rsidR="00E60293" w:rsidRPr="00E60293" w:rsidRDefault="00E60293" w:rsidP="00980A59">
      <w:pPr>
        <w:numPr>
          <w:ilvl w:val="0"/>
          <w:numId w:val="13"/>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мониторинг и оценка состояния высоковольтных выключателей;</w:t>
      </w:r>
    </w:p>
    <w:p w:rsidR="00E60293" w:rsidRPr="00E60293" w:rsidRDefault="00E60293" w:rsidP="00980A59">
      <w:pPr>
        <w:numPr>
          <w:ilvl w:val="0"/>
          <w:numId w:val="13"/>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дистанционный просмотр и изменение </w:t>
      </w:r>
      <w:proofErr w:type="spellStart"/>
      <w:r w:rsidRPr="00E60293">
        <w:rPr>
          <w:rFonts w:ascii="Times New Roman" w:eastAsia="Times New Roman" w:hAnsi="Times New Roman" w:cs="Times New Roman"/>
          <w:sz w:val="24"/>
          <w:szCs w:val="24"/>
          <w:lang w:eastAsia="ru-RU"/>
        </w:rPr>
        <w:t>уставок</w:t>
      </w:r>
      <w:proofErr w:type="spellEnd"/>
      <w:r w:rsidRPr="00E60293">
        <w:rPr>
          <w:rFonts w:ascii="Times New Roman" w:eastAsia="Times New Roman" w:hAnsi="Times New Roman" w:cs="Times New Roman"/>
          <w:sz w:val="24"/>
          <w:szCs w:val="24"/>
          <w:lang w:eastAsia="ru-RU"/>
        </w:rPr>
        <w:t xml:space="preserve"> МП устройств РЗА, считывание и хранение осциллограмм аварийных процессов;</w:t>
      </w:r>
    </w:p>
    <w:p w:rsidR="00E60293" w:rsidRPr="00E60293" w:rsidRDefault="00E60293" w:rsidP="00980A59">
      <w:pPr>
        <w:numPr>
          <w:ilvl w:val="0"/>
          <w:numId w:val="13"/>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возможность организации информационного обмена с устройствами и системами отечественных и зарубежных производителей с использованием стандартных технологий и протоколов: IEC 61850, ОРС, IEC 60870-5-101/104, </w:t>
      </w:r>
      <w:proofErr w:type="spellStart"/>
      <w:r w:rsidRPr="00E60293">
        <w:rPr>
          <w:rFonts w:ascii="Times New Roman" w:eastAsia="Times New Roman" w:hAnsi="Times New Roman" w:cs="Times New Roman"/>
          <w:sz w:val="24"/>
          <w:szCs w:val="24"/>
          <w:lang w:eastAsia="ru-RU"/>
        </w:rPr>
        <w:t>ModBUS</w:t>
      </w:r>
      <w:proofErr w:type="spellEnd"/>
      <w:r w:rsidRPr="00E60293">
        <w:rPr>
          <w:rFonts w:ascii="Times New Roman" w:eastAsia="Times New Roman" w:hAnsi="Times New Roman" w:cs="Times New Roman"/>
          <w:sz w:val="24"/>
          <w:szCs w:val="24"/>
          <w:lang w:eastAsia="ru-RU"/>
        </w:rPr>
        <w:t xml:space="preserve"> и т.д.;</w:t>
      </w:r>
    </w:p>
    <w:p w:rsidR="00E60293" w:rsidRPr="00E60293" w:rsidRDefault="00E60293" w:rsidP="00980A59">
      <w:pPr>
        <w:numPr>
          <w:ilvl w:val="0"/>
          <w:numId w:val="13"/>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возможность стыковки с устройствами TM и АСУ ТП отечественных и зарубежных производителей с применением стандартных протоколов обмена, специальных адаптеров и преобразователей протоколов;</w:t>
      </w:r>
    </w:p>
    <w:p w:rsidR="00E60293" w:rsidRPr="00E60293" w:rsidRDefault="00E60293" w:rsidP="00980A59">
      <w:pPr>
        <w:numPr>
          <w:ilvl w:val="0"/>
          <w:numId w:val="13"/>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сервисные возможности системы могут быть легко расширены в процессе эксплуатации с использованием включенных в состав </w:t>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Pro</w:t>
      </w:r>
      <w:proofErr w:type="spellEnd"/>
      <w:r w:rsidRPr="00E60293">
        <w:rPr>
          <w:rFonts w:ascii="Times New Roman" w:eastAsia="Times New Roman" w:hAnsi="Times New Roman" w:cs="Times New Roman"/>
          <w:sz w:val="24"/>
          <w:szCs w:val="24"/>
          <w:lang w:eastAsia="ru-RU"/>
        </w:rPr>
        <w:t xml:space="preserve"> инструментальных средств.</w:t>
      </w:r>
    </w:p>
    <w:p w:rsidR="000A3C36" w:rsidRDefault="000A3C36" w:rsidP="000A3C36">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D91E67" w:rsidRDefault="00D91E67" w:rsidP="000A3C36">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D91E67" w:rsidRDefault="00D91E67" w:rsidP="000A3C36">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D91E67" w:rsidRDefault="00D91E67" w:rsidP="000A3C36">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D91E67" w:rsidRDefault="00D91E67" w:rsidP="000A3C36">
      <w:pPr>
        <w:spacing w:before="100" w:beforeAutospacing="1" w:after="100" w:afterAutospacing="1" w:line="240" w:lineRule="auto"/>
        <w:ind w:firstLine="851"/>
        <w:jc w:val="both"/>
        <w:rPr>
          <w:rFonts w:ascii="Times New Roman" w:eastAsia="Times New Roman" w:hAnsi="Times New Roman" w:cs="Times New Roman"/>
          <w:b/>
          <w:sz w:val="28"/>
          <w:szCs w:val="28"/>
          <w:lang w:eastAsia="ru-RU"/>
        </w:rPr>
      </w:pPr>
    </w:p>
    <w:p w:rsidR="000A3C36" w:rsidRDefault="000A3C36" w:rsidP="000A3C36">
      <w:pPr>
        <w:spacing w:before="100" w:beforeAutospacing="1" w:after="100" w:afterAutospacing="1" w:line="240" w:lineRule="auto"/>
        <w:ind w:firstLine="851"/>
        <w:jc w:val="both"/>
        <w:rPr>
          <w:rFonts w:ascii="Times New Roman" w:eastAsia="Times New Roman" w:hAnsi="Times New Roman" w:cs="Times New Roman"/>
          <w:b/>
          <w:sz w:val="28"/>
          <w:szCs w:val="28"/>
          <w:lang w:eastAsia="ru-RU"/>
        </w:rPr>
      </w:pPr>
    </w:p>
    <w:p w:rsidR="009C3010" w:rsidRPr="000A3C36" w:rsidRDefault="00E60293" w:rsidP="000A3C36">
      <w:pPr>
        <w:spacing w:before="100" w:beforeAutospacing="1" w:after="100" w:afterAutospacing="1" w:line="240" w:lineRule="auto"/>
        <w:ind w:firstLine="851"/>
        <w:jc w:val="both"/>
        <w:rPr>
          <w:rFonts w:ascii="Times New Roman" w:eastAsia="Times New Roman" w:hAnsi="Times New Roman" w:cs="Times New Roman"/>
          <w:b/>
          <w:sz w:val="28"/>
          <w:szCs w:val="28"/>
          <w:lang w:eastAsia="ru-RU"/>
        </w:rPr>
      </w:pPr>
      <w:r w:rsidRPr="000A3C36">
        <w:rPr>
          <w:rFonts w:ascii="Times New Roman" w:eastAsia="Times New Roman" w:hAnsi="Times New Roman" w:cs="Times New Roman"/>
          <w:b/>
          <w:sz w:val="28"/>
          <w:szCs w:val="28"/>
          <w:lang w:eastAsia="ru-RU"/>
        </w:rPr>
        <w:lastRenderedPageBreak/>
        <w:t xml:space="preserve">Структура системы </w:t>
      </w:r>
      <w:proofErr w:type="spellStart"/>
      <w:r w:rsidRPr="000A3C36">
        <w:rPr>
          <w:rFonts w:ascii="Times New Roman" w:eastAsia="Times New Roman" w:hAnsi="Times New Roman" w:cs="Times New Roman"/>
          <w:b/>
          <w:sz w:val="28"/>
          <w:szCs w:val="28"/>
          <w:lang w:eastAsia="ru-RU"/>
        </w:rPr>
        <w:t>MicroSCADA</w:t>
      </w:r>
      <w:proofErr w:type="spellEnd"/>
      <w:r w:rsidRPr="000A3C36">
        <w:rPr>
          <w:rFonts w:ascii="Times New Roman" w:eastAsia="Times New Roman" w:hAnsi="Times New Roman" w:cs="Times New Roman"/>
          <w:b/>
          <w:sz w:val="28"/>
          <w:szCs w:val="28"/>
          <w:lang w:eastAsia="ru-RU"/>
        </w:rPr>
        <w:t xml:space="preserve"> </w:t>
      </w:r>
      <w:proofErr w:type="spellStart"/>
      <w:r w:rsidRPr="000A3C36">
        <w:rPr>
          <w:rFonts w:ascii="Times New Roman" w:eastAsia="Times New Roman" w:hAnsi="Times New Roman" w:cs="Times New Roman"/>
          <w:b/>
          <w:sz w:val="28"/>
          <w:szCs w:val="28"/>
          <w:lang w:eastAsia="ru-RU"/>
        </w:rPr>
        <w:t>Pro</w:t>
      </w:r>
      <w:proofErr w:type="spellEnd"/>
    </w:p>
    <w:p w:rsidR="000A3C36"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53716716" wp14:editId="408C9CF8">
            <wp:extent cx="5932747" cy="3667125"/>
            <wp:effectExtent l="0" t="0" r="0" b="0"/>
            <wp:docPr id="19" name="Рисунок 19" descr="Структура системы MicroSCADA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руктура системы MicroSCADA Pro"/>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5980" cy="3669123"/>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r w:rsidR="000A3C36">
        <w:rPr>
          <w:rFonts w:ascii="Times New Roman" w:eastAsia="Times New Roman" w:hAnsi="Times New Roman" w:cs="Times New Roman"/>
          <w:sz w:val="24"/>
          <w:szCs w:val="24"/>
          <w:lang w:eastAsia="ru-RU"/>
        </w:rPr>
        <w:t xml:space="preserve">Рис. 15. </w:t>
      </w:r>
      <w:r w:rsidR="000A3C36" w:rsidRPr="000A3C36">
        <w:rPr>
          <w:rFonts w:ascii="Times New Roman" w:eastAsia="Times New Roman" w:hAnsi="Times New Roman" w:cs="Times New Roman"/>
          <w:sz w:val="24"/>
          <w:szCs w:val="24"/>
          <w:lang w:eastAsia="ru-RU"/>
        </w:rPr>
        <w:t xml:space="preserve">Структура системы </w:t>
      </w:r>
      <w:proofErr w:type="spellStart"/>
      <w:r w:rsidR="000A3C36" w:rsidRPr="000A3C36">
        <w:rPr>
          <w:rFonts w:ascii="Times New Roman" w:eastAsia="Times New Roman" w:hAnsi="Times New Roman" w:cs="Times New Roman"/>
          <w:sz w:val="24"/>
          <w:szCs w:val="24"/>
          <w:lang w:eastAsia="ru-RU"/>
        </w:rPr>
        <w:t>MicroSCADA</w:t>
      </w:r>
      <w:proofErr w:type="spellEnd"/>
      <w:r w:rsidR="000A3C36" w:rsidRPr="000A3C36">
        <w:rPr>
          <w:rFonts w:ascii="Times New Roman" w:eastAsia="Times New Roman" w:hAnsi="Times New Roman" w:cs="Times New Roman"/>
          <w:sz w:val="24"/>
          <w:szCs w:val="24"/>
          <w:lang w:eastAsia="ru-RU"/>
        </w:rPr>
        <w:t xml:space="preserve"> </w:t>
      </w:r>
      <w:proofErr w:type="spellStart"/>
      <w:r w:rsidR="000A3C36" w:rsidRPr="000A3C36">
        <w:rPr>
          <w:rFonts w:ascii="Times New Roman" w:eastAsia="Times New Roman" w:hAnsi="Times New Roman" w:cs="Times New Roman"/>
          <w:sz w:val="24"/>
          <w:szCs w:val="24"/>
          <w:lang w:eastAsia="ru-RU"/>
        </w:rPr>
        <w:t>Pro</w:t>
      </w:r>
      <w:proofErr w:type="spellEnd"/>
    </w:p>
    <w:p w:rsidR="00E60293" w:rsidRPr="00E60293" w:rsidRDefault="00E60293" w:rsidP="000A3C3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A3C36">
        <w:rPr>
          <w:rFonts w:ascii="Times New Roman" w:eastAsia="Times New Roman" w:hAnsi="Times New Roman" w:cs="Times New Roman"/>
          <w:b/>
          <w:sz w:val="24"/>
          <w:szCs w:val="24"/>
          <w:lang w:eastAsia="ru-RU"/>
        </w:rPr>
        <w:t xml:space="preserve">Структура системы </w:t>
      </w:r>
      <w:proofErr w:type="spellStart"/>
      <w:r w:rsidRPr="000A3C36">
        <w:rPr>
          <w:rFonts w:ascii="Times New Roman" w:eastAsia="Times New Roman" w:hAnsi="Times New Roman" w:cs="Times New Roman"/>
          <w:b/>
          <w:sz w:val="24"/>
          <w:szCs w:val="24"/>
          <w:lang w:eastAsia="ru-RU"/>
        </w:rPr>
        <w:t>MicroSCADA</w:t>
      </w:r>
      <w:proofErr w:type="spellEnd"/>
      <w:r w:rsidRPr="000A3C36">
        <w:rPr>
          <w:rFonts w:ascii="Times New Roman" w:eastAsia="Times New Roman" w:hAnsi="Times New Roman" w:cs="Times New Roman"/>
          <w:b/>
          <w:sz w:val="24"/>
          <w:szCs w:val="24"/>
          <w:lang w:eastAsia="ru-RU"/>
        </w:rPr>
        <w:t xml:space="preserve"> </w:t>
      </w:r>
      <w:proofErr w:type="spellStart"/>
      <w:r w:rsidRPr="000A3C36">
        <w:rPr>
          <w:rFonts w:ascii="Times New Roman" w:eastAsia="Times New Roman" w:hAnsi="Times New Roman" w:cs="Times New Roman"/>
          <w:b/>
          <w:sz w:val="24"/>
          <w:szCs w:val="24"/>
          <w:lang w:eastAsia="ru-RU"/>
        </w:rPr>
        <w:t>Pro</w:t>
      </w:r>
      <w:proofErr w:type="spellEnd"/>
      <w:r w:rsidRPr="000A3C36">
        <w:rPr>
          <w:rFonts w:ascii="Times New Roman" w:eastAsia="Times New Roman" w:hAnsi="Times New Roman" w:cs="Times New Roman"/>
          <w:b/>
          <w:sz w:val="24"/>
          <w:szCs w:val="24"/>
          <w:lang w:eastAsia="ru-RU"/>
        </w:rPr>
        <w:t xml:space="preserve"> в общем случае состоит из трех уровней</w:t>
      </w:r>
      <w:r w:rsidRPr="00E60293">
        <w:rPr>
          <w:rFonts w:ascii="Times New Roman" w:eastAsia="Times New Roman" w:hAnsi="Times New Roman" w:cs="Times New Roman"/>
          <w:sz w:val="24"/>
          <w:szCs w:val="24"/>
          <w:lang w:eastAsia="ru-RU"/>
        </w:rPr>
        <w:t>:</w:t>
      </w:r>
    </w:p>
    <w:p w:rsidR="00E60293" w:rsidRPr="00E60293" w:rsidRDefault="00E60293" w:rsidP="00980A59">
      <w:pPr>
        <w:numPr>
          <w:ilvl w:val="0"/>
          <w:numId w:val="1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верхний уровень</w:t>
      </w:r>
    </w:p>
    <w:p w:rsidR="00E60293" w:rsidRPr="00E60293" w:rsidRDefault="00E60293" w:rsidP="00980A59">
      <w:pPr>
        <w:numPr>
          <w:ilvl w:val="0"/>
          <w:numId w:val="1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средний уровень</w:t>
      </w:r>
    </w:p>
    <w:p w:rsidR="00E60293" w:rsidRPr="00E60293" w:rsidRDefault="00E60293" w:rsidP="00980A59">
      <w:pPr>
        <w:numPr>
          <w:ilvl w:val="0"/>
          <w:numId w:val="1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нижний уровень. Компоненты верхнего уровня устанавливаются, как правило, на центральном диспетчерском пункте (ДП). Верхний уровень включает в себя:</w:t>
      </w:r>
    </w:p>
    <w:p w:rsidR="00E60293" w:rsidRPr="00E60293" w:rsidRDefault="00E60293" w:rsidP="00980A59">
      <w:pPr>
        <w:numPr>
          <w:ilvl w:val="0"/>
          <w:numId w:val="1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один или более базовых серверов </w:t>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w:t>
      </w:r>
    </w:p>
    <w:p w:rsidR="00E60293" w:rsidRPr="00E60293" w:rsidRDefault="00E60293" w:rsidP="00980A59">
      <w:pPr>
        <w:numPr>
          <w:ilvl w:val="0"/>
          <w:numId w:val="1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сервер связи, встроенный в ПК базового сервера или </w:t>
      </w:r>
      <w:proofErr w:type="spellStart"/>
      <w:r w:rsidRPr="00E60293">
        <w:rPr>
          <w:rFonts w:ascii="Times New Roman" w:eastAsia="Times New Roman" w:hAnsi="Times New Roman" w:cs="Times New Roman"/>
          <w:sz w:val="24"/>
          <w:szCs w:val="24"/>
          <w:lang w:eastAsia="ru-RU"/>
        </w:rPr>
        <w:t>отдельностоящий</w:t>
      </w:r>
      <w:proofErr w:type="spellEnd"/>
      <w:r w:rsidRPr="00E60293">
        <w:rPr>
          <w:rFonts w:ascii="Times New Roman" w:eastAsia="Times New Roman" w:hAnsi="Times New Roman" w:cs="Times New Roman"/>
          <w:sz w:val="24"/>
          <w:szCs w:val="24"/>
          <w:lang w:eastAsia="ru-RU"/>
        </w:rPr>
        <w:t>;</w:t>
      </w:r>
    </w:p>
    <w:p w:rsidR="00E60293" w:rsidRPr="00E60293" w:rsidRDefault="00E60293" w:rsidP="00980A59">
      <w:pPr>
        <w:numPr>
          <w:ilvl w:val="0"/>
          <w:numId w:val="1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графические рабочие станции (АРМ) пользователей;</w:t>
      </w:r>
    </w:p>
    <w:p w:rsidR="00E60293" w:rsidRPr="00E60293" w:rsidRDefault="00E60293" w:rsidP="00980A59">
      <w:pPr>
        <w:numPr>
          <w:ilvl w:val="0"/>
          <w:numId w:val="1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периферийное офисное и специальное оборудование (принтеры, устройства звуковой и световой сигнализации, устройства синхронизации времени, </w:t>
      </w:r>
      <w:proofErr w:type="spellStart"/>
      <w:r w:rsidRPr="00E60293">
        <w:rPr>
          <w:rFonts w:ascii="Times New Roman" w:eastAsia="Times New Roman" w:hAnsi="Times New Roman" w:cs="Times New Roman"/>
          <w:sz w:val="24"/>
          <w:szCs w:val="24"/>
          <w:lang w:eastAsia="ru-RU"/>
        </w:rPr>
        <w:t>мнемощиты</w:t>
      </w:r>
      <w:proofErr w:type="spellEnd"/>
      <w:r w:rsidRPr="00E60293">
        <w:rPr>
          <w:rFonts w:ascii="Times New Roman" w:eastAsia="Times New Roman" w:hAnsi="Times New Roman" w:cs="Times New Roman"/>
          <w:sz w:val="24"/>
          <w:szCs w:val="24"/>
          <w:lang w:eastAsia="ru-RU"/>
        </w:rPr>
        <w:t xml:space="preserve"> и др.).</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 большинстве случаев перечисленные устройства объединяются локальной вычислительной сетью (ЛВС). На случаи непредвиденных отказов серверы и л</w:t>
      </w:r>
      <w:r w:rsidR="009C3010">
        <w:rPr>
          <w:rFonts w:ascii="Times New Roman" w:eastAsia="Times New Roman" w:hAnsi="Times New Roman" w:cs="Times New Roman"/>
          <w:sz w:val="24"/>
          <w:szCs w:val="24"/>
          <w:lang w:eastAsia="ru-RU"/>
        </w:rPr>
        <w:t>инии ЛВС могут резервироваться.</w:t>
      </w:r>
    </w:p>
    <w:p w:rsidR="00FC5CE4"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w:t>
      </w:r>
      <w:r w:rsidR="00FC5CE4">
        <w:rPr>
          <w:rFonts w:ascii="Times New Roman" w:eastAsia="Times New Roman" w:hAnsi="Times New Roman" w:cs="Times New Roman"/>
          <w:sz w:val="24"/>
          <w:szCs w:val="24"/>
          <w:lang w:eastAsia="ru-RU"/>
        </w:rPr>
        <w:t>редний уровень включает в себя:</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процессоры связи, где осуществляется сбор информации по различным протоколам и преобразование ее к единому виду для последующей обработки.</w:t>
      </w:r>
      <w:r w:rsidRPr="00E60293">
        <w:rPr>
          <w:rFonts w:ascii="Times New Roman" w:eastAsia="Times New Roman" w:hAnsi="Times New Roman" w:cs="Times New Roman"/>
          <w:sz w:val="24"/>
          <w:szCs w:val="24"/>
          <w:lang w:eastAsia="ru-RU"/>
        </w:rPr>
        <w:br/>
        <w:t xml:space="preserve">Компоненты верхнего и среднего уровней объединяются между собой при помощи ЛВС на базе </w:t>
      </w:r>
      <w:proofErr w:type="spellStart"/>
      <w:r w:rsidRPr="00E60293">
        <w:rPr>
          <w:rFonts w:ascii="Times New Roman" w:eastAsia="Times New Roman" w:hAnsi="Times New Roman" w:cs="Times New Roman"/>
          <w:sz w:val="24"/>
          <w:szCs w:val="24"/>
          <w:lang w:eastAsia="ru-RU"/>
        </w:rPr>
        <w:t>Ethernet</w:t>
      </w:r>
      <w:proofErr w:type="spellEnd"/>
      <w:r w:rsidRPr="00E60293">
        <w:rPr>
          <w:rFonts w:ascii="Times New Roman" w:eastAsia="Times New Roman" w:hAnsi="Times New Roman" w:cs="Times New Roman"/>
          <w:sz w:val="24"/>
          <w:szCs w:val="24"/>
          <w:lang w:eastAsia="ru-RU"/>
        </w:rPr>
        <w:t>, при</w:t>
      </w:r>
      <w:r w:rsidR="009C3010">
        <w:rPr>
          <w:rFonts w:ascii="Times New Roman" w:eastAsia="Times New Roman" w:hAnsi="Times New Roman" w:cs="Times New Roman"/>
          <w:sz w:val="24"/>
          <w:szCs w:val="24"/>
          <w:lang w:eastAsia="ru-RU"/>
        </w:rPr>
        <w:t xml:space="preserve"> необходимости резервированной.</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Нижний уровень образуют следующие устройства:</w:t>
      </w:r>
    </w:p>
    <w:p w:rsidR="00E60293" w:rsidRPr="00E60293" w:rsidRDefault="00E60293" w:rsidP="00980A59">
      <w:pPr>
        <w:numPr>
          <w:ilvl w:val="0"/>
          <w:numId w:val="1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удаленные терминалы (RTU) и устройства телемеханики (TM);</w:t>
      </w:r>
    </w:p>
    <w:p w:rsidR="00E60293" w:rsidRPr="00E60293" w:rsidRDefault="00E60293" w:rsidP="00980A59">
      <w:pPr>
        <w:numPr>
          <w:ilvl w:val="0"/>
          <w:numId w:val="1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программируемые логические контроллеры (PLC);</w:t>
      </w:r>
    </w:p>
    <w:p w:rsidR="00E60293" w:rsidRPr="00E60293" w:rsidRDefault="00E60293" w:rsidP="00980A59">
      <w:pPr>
        <w:numPr>
          <w:ilvl w:val="0"/>
          <w:numId w:val="1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цифровые терминалы релейной защиты и автоматики (РЗА);</w:t>
      </w:r>
    </w:p>
    <w:p w:rsidR="00E60293" w:rsidRPr="00E60293" w:rsidRDefault="00E60293" w:rsidP="00980A59">
      <w:pPr>
        <w:numPr>
          <w:ilvl w:val="0"/>
          <w:numId w:val="1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устройства контроля качества электроэнергии.</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В качестве «устройств» нижнего уровня могут выступать комплексы АСУ подстанций. В подсистему нижнего уровня входят устройства связи, объединяющие оборудование верхнего и нижнего уровней одной и более систем в единый информационно-вычислительный комплекс. Связь между подсистемами любых уровней осуществляется с помощью устройств дистанционной связи (модемы, адаптеры, шлюзы и др.). Сеть </w:t>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Pro</w:t>
      </w:r>
      <w:proofErr w:type="spellEnd"/>
      <w:r w:rsidRPr="00E60293">
        <w:rPr>
          <w:rFonts w:ascii="Times New Roman" w:eastAsia="Times New Roman" w:hAnsi="Times New Roman" w:cs="Times New Roman"/>
          <w:sz w:val="24"/>
          <w:szCs w:val="24"/>
          <w:lang w:eastAsia="ru-RU"/>
        </w:rPr>
        <w:t xml:space="preserve"> может подключаться к ЛВС программно-технических комплексов «третьей стороны».</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Управление и планирование работой электрических распределительных сетей</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Для управления распределительными сетями крупных промышленных предприятий и РЭС/ПЭС АО «</w:t>
      </w:r>
      <w:proofErr w:type="spellStart"/>
      <w:r w:rsidRPr="00E60293">
        <w:rPr>
          <w:rFonts w:ascii="Times New Roman" w:eastAsia="Times New Roman" w:hAnsi="Times New Roman" w:cs="Times New Roman"/>
          <w:sz w:val="24"/>
          <w:szCs w:val="24"/>
          <w:lang w:eastAsia="ru-RU"/>
        </w:rPr>
        <w:t>Энерго</w:t>
      </w:r>
      <w:proofErr w:type="spellEnd"/>
      <w:r w:rsidRPr="00E60293">
        <w:rPr>
          <w:rFonts w:ascii="Times New Roman" w:eastAsia="Times New Roman" w:hAnsi="Times New Roman" w:cs="Times New Roman"/>
          <w:sz w:val="24"/>
          <w:szCs w:val="24"/>
          <w:lang w:eastAsia="ru-RU"/>
        </w:rPr>
        <w:t>» используется система DMS 600.</w:t>
      </w:r>
      <w:r w:rsidRPr="00E60293">
        <w:rPr>
          <w:rFonts w:ascii="Times New Roman" w:eastAsia="Times New Roman" w:hAnsi="Times New Roman" w:cs="Times New Roman"/>
          <w:sz w:val="24"/>
          <w:szCs w:val="24"/>
          <w:lang w:eastAsia="ru-RU"/>
        </w:rPr>
        <w:br/>
        <w:t xml:space="preserve">Система DMS 600 содержит два независимых, работающих на платформе </w:t>
      </w:r>
      <w:proofErr w:type="spellStart"/>
      <w:r w:rsidRPr="00E60293">
        <w:rPr>
          <w:rFonts w:ascii="Times New Roman" w:eastAsia="Times New Roman" w:hAnsi="Times New Roman" w:cs="Times New Roman"/>
          <w:sz w:val="24"/>
          <w:szCs w:val="24"/>
          <w:lang w:eastAsia="ru-RU"/>
        </w:rPr>
        <w:t>Windows</w:t>
      </w:r>
      <w:proofErr w:type="spellEnd"/>
      <w:r w:rsidRPr="00E60293">
        <w:rPr>
          <w:rFonts w:ascii="Times New Roman" w:eastAsia="Times New Roman" w:hAnsi="Times New Roman" w:cs="Times New Roman"/>
          <w:sz w:val="24"/>
          <w:szCs w:val="24"/>
          <w:lang w:eastAsia="ru-RU"/>
        </w:rPr>
        <w:t>-пакета, предназначенных для планирования и управления работой распределительных сетей</w:t>
      </w:r>
      <w:r w:rsidR="009C3010">
        <w:rPr>
          <w:rFonts w:ascii="Times New Roman" w:eastAsia="Times New Roman" w:hAnsi="Times New Roman" w:cs="Times New Roman"/>
          <w:sz w:val="24"/>
          <w:szCs w:val="24"/>
          <w:lang w:eastAsia="ru-RU"/>
        </w:rPr>
        <w:t xml:space="preserve"> среднего и низкого напряжения.</w:t>
      </w:r>
    </w:p>
    <w:p w:rsid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Графическая система представления данных распределительных сетей, использующая реляционные базы данных и географические карты. Включены также функции планирования и оптимизации режимов. Система управления распределительными сетями среднего и низкого напряжения, включая функции планирования переключений, управления оперативно-выездными бригадами, а также составления отчетов, нарядов, бланков.</w:t>
      </w:r>
    </w:p>
    <w:p w:rsidR="00E60293" w:rsidRPr="00E60293"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b/>
          <w:bCs/>
          <w:sz w:val="36"/>
          <w:szCs w:val="36"/>
          <w:lang w:eastAsia="ru-RU"/>
        </w:rPr>
        <w:t>Программный пакет DMS600</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DMS600 </w:t>
      </w:r>
      <w:proofErr w:type="gramStart"/>
      <w:r w:rsidRPr="00E60293">
        <w:rPr>
          <w:rFonts w:ascii="Times New Roman" w:eastAsia="Times New Roman" w:hAnsi="Times New Roman" w:cs="Times New Roman"/>
          <w:sz w:val="24"/>
          <w:szCs w:val="24"/>
          <w:lang w:eastAsia="ru-RU"/>
        </w:rPr>
        <w:t>разработан</w:t>
      </w:r>
      <w:proofErr w:type="gramEnd"/>
      <w:r w:rsidRPr="00E60293">
        <w:rPr>
          <w:rFonts w:ascii="Times New Roman" w:eastAsia="Times New Roman" w:hAnsi="Times New Roman" w:cs="Times New Roman"/>
          <w:sz w:val="24"/>
          <w:szCs w:val="24"/>
          <w:lang w:eastAsia="ru-RU"/>
        </w:rPr>
        <w:t xml:space="preserve"> для паспортизации и выполнения базовых диспетчерских задач электрических сетей и выполнения диспетчерских задач персоналом распределительных сетей.</w:t>
      </w:r>
      <w:r w:rsidRPr="00E60293">
        <w:rPr>
          <w:rFonts w:ascii="Times New Roman" w:eastAsia="Times New Roman" w:hAnsi="Times New Roman" w:cs="Times New Roman"/>
          <w:sz w:val="24"/>
          <w:szCs w:val="24"/>
          <w:lang w:eastAsia="ru-RU"/>
        </w:rPr>
        <w:br/>
        <w:t>Система включает следующие основные задачи для обоих уровней напряжений - высокого и среднего:</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управление данными сети (поддержка, вычисление данных по сети и хранение БД);</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сетевые расчеты (</w:t>
      </w:r>
      <w:proofErr w:type="spellStart"/>
      <w:r w:rsidRPr="00E60293">
        <w:rPr>
          <w:rFonts w:ascii="Times New Roman" w:eastAsia="Times New Roman" w:hAnsi="Times New Roman" w:cs="Times New Roman"/>
          <w:sz w:val="24"/>
          <w:szCs w:val="24"/>
          <w:lang w:eastAsia="ru-RU"/>
        </w:rPr>
        <w:t>токораспределение</w:t>
      </w:r>
      <w:proofErr w:type="spellEnd"/>
      <w:r w:rsidRPr="00E60293">
        <w:rPr>
          <w:rFonts w:ascii="Times New Roman" w:eastAsia="Times New Roman" w:hAnsi="Times New Roman" w:cs="Times New Roman"/>
          <w:sz w:val="24"/>
          <w:szCs w:val="24"/>
          <w:lang w:eastAsia="ru-RU"/>
        </w:rPr>
        <w:t>, напряжения, потери мощности, падения напряжения, токи короткого замыкания, проверка работы релейной защиты);</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представление схем сети на географической карте;</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планирование сети и моделирование (расчет коммутационной схемы по прогнозам нагрузки и моделирование режимов сети);</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запросы к СУБД и отчеты (в качестве СУБД может использоваться, например, ORACLE и MS </w:t>
      </w:r>
      <w:proofErr w:type="spellStart"/>
      <w:r w:rsidRPr="00E60293">
        <w:rPr>
          <w:rFonts w:ascii="Times New Roman" w:eastAsia="Times New Roman" w:hAnsi="Times New Roman" w:cs="Times New Roman"/>
          <w:sz w:val="24"/>
          <w:szCs w:val="24"/>
          <w:lang w:eastAsia="ru-RU"/>
        </w:rPr>
        <w:t>SQLServer</w:t>
      </w:r>
      <w:proofErr w:type="spellEnd"/>
      <w:r w:rsidRPr="00E60293">
        <w:rPr>
          <w:rFonts w:ascii="Times New Roman" w:eastAsia="Times New Roman" w:hAnsi="Times New Roman" w:cs="Times New Roman"/>
          <w:sz w:val="24"/>
          <w:szCs w:val="24"/>
          <w:lang w:eastAsia="ru-RU"/>
        </w:rPr>
        <w:t>);</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контроль состояния и управление распределительной сетью в реальном масштабе времени:</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управление коммутационным оборудованием;</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контроль электрического режима;</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оценка надежности электроснабжения;</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аварийное управление сетью:</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аварийная сигнализация;</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локализация повреждения;</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изоляция зоны повреждения;</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управление оперативно-выездными бригадами;</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обработка телефонных звонков потребителей;</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составление отчетов;</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планирование работ:</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планирование отключений для текущего ремонта;</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моделирование;</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прогнозирование нагрузки;</w:t>
      </w:r>
    </w:p>
    <w:p w:rsidR="00E60293" w:rsidRPr="00E60293" w:rsidRDefault="00E60293" w:rsidP="00980A59">
      <w:pPr>
        <w:numPr>
          <w:ilvl w:val="0"/>
          <w:numId w:val="1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оптимизация.</w:t>
      </w:r>
    </w:p>
    <w:p w:rsidR="009C3010" w:rsidRPr="00E60293" w:rsidRDefault="00E60293" w:rsidP="000A3C36">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DMS600 выполняет управление переключениями и электрическим режимом сети в реальном масштабе времени с помощью графического пользовательского интерфейса, позволяет выполнять моделирование сети.</w:t>
      </w:r>
    </w:p>
    <w:p w:rsidR="009C3010" w:rsidRPr="009C3010" w:rsidRDefault="00E60293" w:rsidP="00980A59">
      <w:pPr>
        <w:spacing w:before="100" w:beforeAutospacing="1" w:after="100" w:afterAutospacing="1" w:line="240" w:lineRule="auto"/>
        <w:ind w:firstLine="851"/>
        <w:jc w:val="both"/>
        <w:rPr>
          <w:rFonts w:ascii="Times New Roman" w:eastAsia="Times New Roman" w:hAnsi="Times New Roman" w:cs="Times New Roman"/>
          <w:b/>
          <w:sz w:val="28"/>
          <w:szCs w:val="28"/>
          <w:lang w:eastAsia="ru-RU"/>
        </w:rPr>
      </w:pPr>
      <w:r w:rsidRPr="00E60293">
        <w:rPr>
          <w:rFonts w:ascii="Times New Roman" w:eastAsia="Times New Roman" w:hAnsi="Times New Roman" w:cs="Times New Roman"/>
          <w:b/>
          <w:sz w:val="28"/>
          <w:szCs w:val="28"/>
          <w:lang w:eastAsia="ru-RU"/>
        </w:rPr>
        <w:t>Рабочая станция DMS600 - Обзор информации по узлу сети</w:t>
      </w:r>
    </w:p>
    <w:p w:rsidR="009C3010" w:rsidRPr="00FC5CE4" w:rsidRDefault="00E60293" w:rsidP="00980A59">
      <w:pPr>
        <w:spacing w:before="100" w:beforeAutospacing="1" w:after="100" w:afterAutospacing="1" w:line="240" w:lineRule="auto"/>
        <w:ind w:firstLine="851"/>
        <w:jc w:val="both"/>
        <w:rPr>
          <w:rFonts w:ascii="Times New Roman" w:eastAsia="Times New Roman" w:hAnsi="Times New Roman" w:cs="Times New Roman"/>
          <w:bCs/>
          <w:sz w:val="24"/>
          <w:szCs w:val="24"/>
          <w:lang w:eastAsia="ru-RU"/>
        </w:rPr>
      </w:pP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6D6EB819" wp14:editId="4B998766">
            <wp:extent cx="5897880" cy="2240280"/>
            <wp:effectExtent l="0" t="0" r="7620" b="7620"/>
            <wp:docPr id="20" name="Рисунок 20" descr="Рабочая станция DM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бочая станция DMS6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7880" cy="2240280"/>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p>
    <w:p w:rsidR="00FC5CE4" w:rsidRPr="00FC5CE4" w:rsidRDefault="00FC5CE4" w:rsidP="00980A59">
      <w:pPr>
        <w:spacing w:before="100" w:beforeAutospacing="1" w:after="100" w:afterAutospacing="1" w:line="240" w:lineRule="auto"/>
        <w:ind w:firstLine="851"/>
        <w:jc w:val="both"/>
        <w:rPr>
          <w:rFonts w:ascii="Times New Roman" w:eastAsia="Times New Roman" w:hAnsi="Times New Roman" w:cs="Times New Roman"/>
          <w:bCs/>
          <w:sz w:val="24"/>
          <w:szCs w:val="24"/>
          <w:lang w:eastAsia="ru-RU"/>
        </w:rPr>
      </w:pPr>
      <w:r w:rsidRPr="00FC5CE4">
        <w:rPr>
          <w:rFonts w:ascii="Times New Roman" w:eastAsia="Times New Roman" w:hAnsi="Times New Roman" w:cs="Times New Roman"/>
          <w:bCs/>
          <w:sz w:val="24"/>
          <w:szCs w:val="24"/>
          <w:lang w:eastAsia="ru-RU"/>
        </w:rPr>
        <w:t>Рис. 16</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Аппаратное обеспечение</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Программное обеспечение DMS600 (OPEN ++) работает на персональных компьютерах под управлением операционной системы MS </w:t>
      </w:r>
      <w:proofErr w:type="spellStart"/>
      <w:r w:rsidRPr="00E60293">
        <w:rPr>
          <w:rFonts w:ascii="Times New Roman" w:eastAsia="Times New Roman" w:hAnsi="Times New Roman" w:cs="Times New Roman"/>
          <w:sz w:val="24"/>
          <w:szCs w:val="24"/>
          <w:lang w:eastAsia="ru-RU"/>
        </w:rPr>
        <w:t>Windows</w:t>
      </w:r>
      <w:proofErr w:type="spellEnd"/>
      <w:r w:rsidRPr="00E60293">
        <w:rPr>
          <w:rFonts w:ascii="Times New Roman" w:eastAsia="Times New Roman" w:hAnsi="Times New Roman" w:cs="Times New Roman"/>
          <w:sz w:val="24"/>
          <w:szCs w:val="24"/>
          <w:lang w:eastAsia="ru-RU"/>
        </w:rPr>
        <w:t xml:space="preserve"> 2000, 2003.</w:t>
      </w:r>
      <w:r w:rsidRPr="00E60293">
        <w:rPr>
          <w:rFonts w:ascii="Times New Roman" w:eastAsia="Times New Roman" w:hAnsi="Times New Roman" w:cs="Times New Roman"/>
          <w:sz w:val="24"/>
          <w:szCs w:val="24"/>
          <w:lang w:eastAsia="ru-RU"/>
        </w:rPr>
        <w:br/>
        <w:t>Программные пакеты могут работать как в локальной вычислительной сети по технологии клиент-сервер с резервированием, так и на одной рабочей станции.</w:t>
      </w:r>
      <w:r w:rsidRPr="00E60293">
        <w:rPr>
          <w:rFonts w:ascii="Times New Roman" w:eastAsia="Times New Roman" w:hAnsi="Times New Roman" w:cs="Times New Roman"/>
          <w:sz w:val="24"/>
          <w:szCs w:val="24"/>
          <w:lang w:eastAsia="ru-RU"/>
        </w:rPr>
        <w:br/>
        <w:t xml:space="preserve">В качестве сервера реляционной базы данных обычно используется MS SQL </w:t>
      </w:r>
      <w:proofErr w:type="spellStart"/>
      <w:r w:rsidRPr="00E60293">
        <w:rPr>
          <w:rFonts w:ascii="Times New Roman" w:eastAsia="Times New Roman" w:hAnsi="Times New Roman" w:cs="Times New Roman"/>
          <w:sz w:val="24"/>
          <w:szCs w:val="24"/>
          <w:lang w:eastAsia="ru-RU"/>
        </w:rPr>
        <w:t>Server</w:t>
      </w:r>
      <w:proofErr w:type="spellEnd"/>
      <w:r w:rsidRPr="00E60293">
        <w:rPr>
          <w:rFonts w:ascii="Times New Roman" w:eastAsia="Times New Roman" w:hAnsi="Times New Roman" w:cs="Times New Roman"/>
          <w:sz w:val="24"/>
          <w:szCs w:val="24"/>
          <w:lang w:eastAsia="ru-RU"/>
        </w:rPr>
        <w:t xml:space="preserve"> или ORACLE </w:t>
      </w:r>
      <w:proofErr w:type="spellStart"/>
      <w:r w:rsidRPr="00E60293">
        <w:rPr>
          <w:rFonts w:ascii="Times New Roman" w:eastAsia="Times New Roman" w:hAnsi="Times New Roman" w:cs="Times New Roman"/>
          <w:sz w:val="24"/>
          <w:szCs w:val="24"/>
          <w:lang w:eastAsia="ru-RU"/>
        </w:rPr>
        <w:t>Access</w:t>
      </w:r>
      <w:proofErr w:type="spellEnd"/>
      <w:r w:rsidRPr="00E60293">
        <w:rPr>
          <w:rFonts w:ascii="Times New Roman" w:eastAsia="Times New Roman" w:hAnsi="Times New Roman" w:cs="Times New Roman"/>
          <w:sz w:val="24"/>
          <w:szCs w:val="24"/>
          <w:lang w:eastAsia="ru-RU"/>
        </w:rPr>
        <w:t>. Для сетевых расчетов в системе DMS600 должны быть введены данные по нагрузкам. Эти данные могут быть переданы из инфор</w:t>
      </w:r>
      <w:r w:rsidR="009C3010">
        <w:rPr>
          <w:rFonts w:ascii="Times New Roman" w:eastAsia="Times New Roman" w:hAnsi="Times New Roman" w:cs="Times New Roman"/>
          <w:sz w:val="24"/>
          <w:szCs w:val="24"/>
          <w:lang w:eastAsia="ru-RU"/>
        </w:rPr>
        <w:t>мационной системы пользователя.</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 xml:space="preserve">Система DMS600 в качестве SCADA использует систему </w:t>
      </w:r>
      <w:proofErr w:type="spellStart"/>
      <w:r w:rsidRPr="00E60293">
        <w:rPr>
          <w:rFonts w:ascii="Times New Roman" w:eastAsia="Times New Roman" w:hAnsi="Times New Roman" w:cs="Times New Roman"/>
          <w:sz w:val="24"/>
          <w:szCs w:val="24"/>
          <w:lang w:eastAsia="ru-RU"/>
        </w:rPr>
        <w:t>MicroSCADA</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Pro</w:t>
      </w:r>
      <w:proofErr w:type="spellEnd"/>
      <w:r w:rsidRPr="00E60293">
        <w:rPr>
          <w:rFonts w:ascii="Times New Roman" w:eastAsia="Times New Roman" w:hAnsi="Times New Roman" w:cs="Times New Roman"/>
          <w:sz w:val="24"/>
          <w:szCs w:val="24"/>
          <w:lang w:eastAsia="ru-RU"/>
        </w:rPr>
        <w:t>, но может работать и с другими.</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5BEC38AF" wp14:editId="1047693E">
            <wp:extent cx="5905500" cy="2771775"/>
            <wp:effectExtent l="0" t="0" r="0" b="9525"/>
            <wp:docPr id="21" name="Рисунок 21" descr="структура АСУ энергоснабжения для промышленных предпри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труктура АСУ энергоснабжения для промышленных предприяти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2771775"/>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p>
    <w:p w:rsidR="009C3010"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17. </w:t>
      </w:r>
      <w:r w:rsidR="00E60293" w:rsidRPr="00E60293">
        <w:rPr>
          <w:rFonts w:ascii="Times New Roman" w:eastAsia="Times New Roman" w:hAnsi="Times New Roman" w:cs="Times New Roman"/>
          <w:sz w:val="24"/>
          <w:szCs w:val="24"/>
          <w:lang w:eastAsia="ru-RU"/>
        </w:rPr>
        <w:t>Пример структуры АСУ энергоснабжения для промышленных предприятий</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1E9D36EF" wp14:editId="10512646">
            <wp:extent cx="5928360" cy="3497580"/>
            <wp:effectExtent l="0" t="0" r="0" b="7620"/>
            <wp:docPr id="22" name="Рисунок 22" descr="структура АСУ энергоснабжения для промышленных предпри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руктура АСУ энергоснабжения для промышленных предприят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8360" cy="3497580"/>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r w:rsidR="00FC5CE4">
        <w:rPr>
          <w:rFonts w:ascii="Times New Roman" w:eastAsia="Times New Roman" w:hAnsi="Times New Roman" w:cs="Times New Roman"/>
          <w:sz w:val="24"/>
          <w:szCs w:val="24"/>
          <w:lang w:eastAsia="ru-RU"/>
        </w:rPr>
        <w:t>Рис. 18.</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На рисунке приведена структура резервированной системы АСУ электроснабжения предприятия. На примере показаны разные варианты автоматизации </w:t>
      </w:r>
      <w:proofErr w:type="spellStart"/>
      <w:r w:rsidRPr="00E60293">
        <w:rPr>
          <w:rFonts w:ascii="Times New Roman" w:eastAsia="Times New Roman" w:hAnsi="Times New Roman" w:cs="Times New Roman"/>
          <w:sz w:val="24"/>
          <w:szCs w:val="24"/>
          <w:lang w:eastAsia="ru-RU"/>
        </w:rPr>
        <w:t>энергообъектов</w:t>
      </w:r>
      <w:proofErr w:type="spellEnd"/>
      <w:r w:rsidRPr="00E60293">
        <w:rPr>
          <w:rFonts w:ascii="Times New Roman" w:eastAsia="Times New Roman" w:hAnsi="Times New Roman" w:cs="Times New Roman"/>
          <w:sz w:val="24"/>
          <w:szCs w:val="24"/>
          <w:lang w:eastAsia="ru-RU"/>
        </w:rPr>
        <w:t xml:space="preserve"> (подстанций) предприятия:</w:t>
      </w:r>
    </w:p>
    <w:p w:rsidR="00E60293" w:rsidRPr="00E60293" w:rsidRDefault="00E60293" w:rsidP="00980A59">
      <w:pPr>
        <w:numPr>
          <w:ilvl w:val="0"/>
          <w:numId w:val="1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на базе МП терминалов РЗА, непосредственно подключенных к процессору связи при помощи ЛВС с использованием IEC 61850;</w:t>
      </w:r>
    </w:p>
    <w:p w:rsidR="00E60293" w:rsidRPr="00E60293" w:rsidRDefault="00E60293" w:rsidP="00980A59">
      <w:pPr>
        <w:numPr>
          <w:ilvl w:val="0"/>
          <w:numId w:val="1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на базе МП терминалов РЗА, подключенных к процессору связи при помощи устройства RTU 560;</w:t>
      </w:r>
    </w:p>
    <w:p w:rsidR="00E60293" w:rsidRPr="00E60293" w:rsidRDefault="00E60293" w:rsidP="00980A59">
      <w:pPr>
        <w:numPr>
          <w:ilvl w:val="0"/>
          <w:numId w:val="1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на базе устройства RTU 560 без МП терминалов РЗА.</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Терминалы РЗА помимо своих основных функций выполняют функции УСО.</w:t>
      </w:r>
      <w:r w:rsidRPr="00E60293">
        <w:rPr>
          <w:rFonts w:ascii="Times New Roman" w:eastAsia="Times New Roman" w:hAnsi="Times New Roman" w:cs="Times New Roman"/>
          <w:sz w:val="24"/>
          <w:szCs w:val="24"/>
          <w:lang w:eastAsia="ru-RU"/>
        </w:rPr>
        <w:br/>
        <w:t>Для ввода в систему аналоговых параметров (I, U, P, Q, F) электрических величин, неохваченных терминалами РЗА, использованы приборы измерения типа</w:t>
      </w:r>
      <w:r w:rsidR="009C3010">
        <w:rPr>
          <w:rFonts w:ascii="Times New Roman" w:eastAsia="Times New Roman" w:hAnsi="Times New Roman" w:cs="Times New Roman"/>
          <w:sz w:val="24"/>
          <w:szCs w:val="24"/>
          <w:lang w:eastAsia="ru-RU"/>
        </w:rPr>
        <w:t xml:space="preserve"> </w:t>
      </w:r>
      <w:proofErr w:type="spellStart"/>
      <w:r w:rsidR="009C3010">
        <w:rPr>
          <w:rFonts w:ascii="Times New Roman" w:eastAsia="Times New Roman" w:hAnsi="Times New Roman" w:cs="Times New Roman"/>
          <w:sz w:val="24"/>
          <w:szCs w:val="24"/>
          <w:lang w:eastAsia="ru-RU"/>
        </w:rPr>
        <w:t>Contrans</w:t>
      </w:r>
      <w:proofErr w:type="spellEnd"/>
      <w:r w:rsidR="009C3010">
        <w:rPr>
          <w:rFonts w:ascii="Times New Roman" w:eastAsia="Times New Roman" w:hAnsi="Times New Roman" w:cs="Times New Roman"/>
          <w:sz w:val="24"/>
          <w:szCs w:val="24"/>
          <w:lang w:eastAsia="ru-RU"/>
        </w:rPr>
        <w:t xml:space="preserve"> E-SU или аналогичные.</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 АСУ ЭС интегрирована подсистема АСКУЭ, выполненная на счетчиках электроэнерг</w:t>
      </w:r>
      <w:r w:rsidR="009C3010">
        <w:rPr>
          <w:rFonts w:ascii="Times New Roman" w:eastAsia="Times New Roman" w:hAnsi="Times New Roman" w:cs="Times New Roman"/>
          <w:sz w:val="24"/>
          <w:szCs w:val="24"/>
          <w:lang w:eastAsia="ru-RU"/>
        </w:rPr>
        <w:t>ии «Альфа».</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Подключение счетчиков электроэнергии выполне</w:t>
      </w:r>
      <w:r w:rsidR="009C3010">
        <w:rPr>
          <w:rFonts w:ascii="Times New Roman" w:eastAsia="Times New Roman" w:hAnsi="Times New Roman" w:cs="Times New Roman"/>
          <w:sz w:val="24"/>
          <w:szCs w:val="24"/>
          <w:lang w:eastAsia="ru-RU"/>
        </w:rPr>
        <w:t>но с помощью УСПД типа RTU 300.</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RTU 300 используется для обеспечения функционирования</w:t>
      </w:r>
      <w:r w:rsidRPr="00E60293">
        <w:rPr>
          <w:rFonts w:ascii="Times New Roman" w:eastAsia="Times New Roman" w:hAnsi="Times New Roman" w:cs="Times New Roman"/>
          <w:sz w:val="24"/>
          <w:szCs w:val="24"/>
          <w:lang w:eastAsia="ru-RU"/>
        </w:rPr>
        <w:br/>
        <w:t>локальной подсистемы АСКУЭ и выполняет:</w:t>
      </w:r>
    </w:p>
    <w:p w:rsidR="00E60293" w:rsidRPr="00E60293" w:rsidRDefault="00E60293" w:rsidP="00980A59">
      <w:pPr>
        <w:numPr>
          <w:ilvl w:val="0"/>
          <w:numId w:val="1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сбор измерений с цифровых и импульсных выходов счетчиков;</w:t>
      </w:r>
    </w:p>
    <w:p w:rsidR="00E60293" w:rsidRPr="00E60293" w:rsidRDefault="00E60293" w:rsidP="00980A59">
      <w:pPr>
        <w:numPr>
          <w:ilvl w:val="0"/>
          <w:numId w:val="1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расчет именованных параметров электроэнергии;</w:t>
      </w:r>
    </w:p>
    <w:p w:rsidR="00E60293" w:rsidRPr="00E60293" w:rsidRDefault="00E60293" w:rsidP="00980A59">
      <w:pPr>
        <w:numPr>
          <w:ilvl w:val="0"/>
          <w:numId w:val="1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ведение архивов;</w:t>
      </w:r>
    </w:p>
    <w:p w:rsidR="00E60293" w:rsidRPr="00E60293" w:rsidRDefault="00E60293" w:rsidP="00980A59">
      <w:pPr>
        <w:numPr>
          <w:ilvl w:val="0"/>
          <w:numId w:val="1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поддержку коммуникации с локальной АСУ и удаленным АРМ </w:t>
      </w:r>
      <w:proofErr w:type="spellStart"/>
      <w:r w:rsidRPr="00E60293">
        <w:rPr>
          <w:rFonts w:ascii="Times New Roman" w:eastAsia="Times New Roman" w:hAnsi="Times New Roman" w:cs="Times New Roman"/>
          <w:sz w:val="24"/>
          <w:szCs w:val="24"/>
          <w:lang w:eastAsia="ru-RU"/>
        </w:rPr>
        <w:t>энергосбыта</w:t>
      </w:r>
      <w:proofErr w:type="spellEnd"/>
      <w:r w:rsidRPr="00E60293">
        <w:rPr>
          <w:rFonts w:ascii="Times New Roman" w:eastAsia="Times New Roman" w:hAnsi="Times New Roman" w:cs="Times New Roman"/>
          <w:sz w:val="24"/>
          <w:szCs w:val="24"/>
          <w:lang w:eastAsia="ru-RU"/>
        </w:rPr>
        <w:t>.</w:t>
      </w:r>
    </w:p>
    <w:p w:rsidR="00E60293" w:rsidRPr="000A3C36" w:rsidRDefault="00E60293" w:rsidP="00980A59">
      <w:pPr>
        <w:spacing w:before="100" w:beforeAutospacing="1" w:after="100" w:afterAutospacing="1" w:line="240" w:lineRule="auto"/>
        <w:ind w:firstLine="851"/>
        <w:jc w:val="both"/>
        <w:rPr>
          <w:rFonts w:ascii="Times New Roman" w:eastAsia="Times New Roman" w:hAnsi="Times New Roman" w:cs="Times New Roman"/>
          <w:b/>
          <w:sz w:val="24"/>
          <w:szCs w:val="24"/>
          <w:lang w:eastAsia="ru-RU"/>
        </w:rPr>
      </w:pPr>
      <w:r w:rsidRPr="000A3C36">
        <w:rPr>
          <w:rFonts w:ascii="Times New Roman" w:eastAsia="Times New Roman" w:hAnsi="Times New Roman" w:cs="Times New Roman"/>
          <w:b/>
          <w:sz w:val="24"/>
          <w:szCs w:val="24"/>
          <w:lang w:eastAsia="ru-RU"/>
        </w:rPr>
        <w:t xml:space="preserve">Связь АСУ ЭС с АСУ </w:t>
      </w:r>
      <w:proofErr w:type="gramStart"/>
      <w:r w:rsidRPr="000A3C36">
        <w:rPr>
          <w:rFonts w:ascii="Times New Roman" w:eastAsia="Times New Roman" w:hAnsi="Times New Roman" w:cs="Times New Roman"/>
          <w:b/>
          <w:sz w:val="24"/>
          <w:szCs w:val="24"/>
          <w:lang w:eastAsia="ru-RU"/>
        </w:rPr>
        <w:t>П</w:t>
      </w:r>
      <w:proofErr w:type="gramEnd"/>
      <w:r w:rsidRPr="000A3C36">
        <w:rPr>
          <w:rFonts w:ascii="Times New Roman" w:eastAsia="Times New Roman" w:hAnsi="Times New Roman" w:cs="Times New Roman"/>
          <w:b/>
          <w:sz w:val="24"/>
          <w:szCs w:val="24"/>
          <w:lang w:eastAsia="ru-RU"/>
        </w:rPr>
        <w:t xml:space="preserve"> и смежным АСУ ТП выполнена с помощью ОРС-сервера.</w:t>
      </w:r>
    </w:p>
    <w:p w:rsidR="000A3C36"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Теплоснабжение предприятий является одной из наиболее важных задач в жизнеобеспечении основного технологического производства и включает в себя производство (при наличии собственного котлового хозяйства) и распределение тепловой энергии. При этом к объектам теплоснабжения предъявляются все более жесткие требования по внедрению энергосберегающих технологий, среди которых автоматизация процессов выработки, транспортировки и распределения тепловой энергии занимает одно из ведущих мест. К объектам теплоснабжения относятся котельные, центральные тепловые пункты, </w:t>
      </w:r>
      <w:proofErr w:type="spellStart"/>
      <w:r w:rsidRPr="00E60293">
        <w:rPr>
          <w:rFonts w:ascii="Times New Roman" w:eastAsia="Times New Roman" w:hAnsi="Times New Roman" w:cs="Times New Roman"/>
          <w:sz w:val="24"/>
          <w:szCs w:val="24"/>
          <w:lang w:eastAsia="ru-RU"/>
        </w:rPr>
        <w:t>насосоперекачивающие</w:t>
      </w:r>
      <w:proofErr w:type="spellEnd"/>
      <w:r w:rsidRPr="00E60293">
        <w:rPr>
          <w:rFonts w:ascii="Times New Roman" w:eastAsia="Times New Roman" w:hAnsi="Times New Roman" w:cs="Times New Roman"/>
          <w:sz w:val="24"/>
          <w:szCs w:val="24"/>
          <w:lang w:eastAsia="ru-RU"/>
        </w:rPr>
        <w:t xml:space="preserve"> станции, </w:t>
      </w:r>
      <w:proofErr w:type="gramStart"/>
      <w:r w:rsidRPr="00E60293">
        <w:rPr>
          <w:rFonts w:ascii="Times New Roman" w:eastAsia="Times New Roman" w:hAnsi="Times New Roman" w:cs="Times New Roman"/>
          <w:sz w:val="24"/>
          <w:szCs w:val="24"/>
          <w:lang w:eastAsia="ru-RU"/>
        </w:rPr>
        <w:t>центральный</w:t>
      </w:r>
      <w:proofErr w:type="gramEnd"/>
      <w:r w:rsidRPr="00E60293">
        <w:rPr>
          <w:rFonts w:ascii="Times New Roman" w:eastAsia="Times New Roman" w:hAnsi="Times New Roman" w:cs="Times New Roman"/>
          <w:sz w:val="24"/>
          <w:szCs w:val="24"/>
          <w:lang w:eastAsia="ru-RU"/>
        </w:rPr>
        <w:t xml:space="preserve"> и/ или районные диспетчерские пункты. Компания «АББ Автоматизация» имеет широкий опыт проектирования и внедрения автоматизированных систем управления для разнообразных объектов теплоснабжения, позволяющих наиболее эффективным и экономичным образом управлять процессом теплоснабжения предпри</w:t>
      </w:r>
      <w:r w:rsidR="000A3C36">
        <w:rPr>
          <w:rFonts w:ascii="Times New Roman" w:eastAsia="Times New Roman" w:hAnsi="Times New Roman" w:cs="Times New Roman"/>
          <w:sz w:val="24"/>
          <w:szCs w:val="24"/>
          <w:lang w:eastAsia="ru-RU"/>
        </w:rPr>
        <w:t>ятий.</w:t>
      </w:r>
    </w:p>
    <w:p w:rsidR="00FC5CE4"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FC5CE4"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FC5CE4"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FC5CE4"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FC5CE4"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9C3010" w:rsidRPr="000A3C36" w:rsidRDefault="009C3010" w:rsidP="00980A59">
      <w:pPr>
        <w:spacing w:before="100" w:beforeAutospacing="1" w:after="100" w:afterAutospacing="1" w:line="240" w:lineRule="auto"/>
        <w:ind w:firstLine="851"/>
        <w:jc w:val="both"/>
        <w:rPr>
          <w:rFonts w:ascii="Times New Roman" w:eastAsia="Times New Roman" w:hAnsi="Times New Roman" w:cs="Times New Roman"/>
          <w:b/>
          <w:sz w:val="28"/>
          <w:szCs w:val="28"/>
          <w:lang w:eastAsia="ru-RU"/>
        </w:rPr>
      </w:pPr>
      <w:r w:rsidRPr="000A3C36">
        <w:rPr>
          <w:rFonts w:ascii="Times New Roman" w:eastAsia="Times New Roman" w:hAnsi="Times New Roman" w:cs="Times New Roman"/>
          <w:b/>
          <w:sz w:val="28"/>
          <w:szCs w:val="28"/>
          <w:lang w:eastAsia="ru-RU"/>
        </w:rPr>
        <w:lastRenderedPageBreak/>
        <w:t>Задачи АСУ теплоснабжения</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b/>
          <w:sz w:val="28"/>
          <w:szCs w:val="28"/>
          <w:lang w:eastAsia="ru-RU"/>
        </w:rPr>
      </w:pPr>
      <w:r w:rsidRPr="00E60293">
        <w:rPr>
          <w:rFonts w:ascii="Times New Roman" w:eastAsia="Times New Roman" w:hAnsi="Times New Roman" w:cs="Times New Roman"/>
          <w:b/>
          <w:sz w:val="28"/>
          <w:szCs w:val="28"/>
          <w:lang w:eastAsia="ru-RU"/>
        </w:rPr>
        <w:t>Внедрение автоматизации теплоснабжения решает следующие виды задач:</w:t>
      </w:r>
    </w:p>
    <w:p w:rsidR="00E60293" w:rsidRPr="00E60293"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организация регулирования и управления технологическим процессом (выработки пара котла, нагрева сетевой воды, передачи и распределения тепла);</w:t>
      </w:r>
    </w:p>
    <w:p w:rsidR="00E60293" w:rsidRPr="00E60293"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дистанционный </w:t>
      </w:r>
      <w:proofErr w:type="gramStart"/>
      <w:r w:rsidRPr="00E60293">
        <w:rPr>
          <w:rFonts w:ascii="Times New Roman" w:eastAsia="Times New Roman" w:hAnsi="Times New Roman" w:cs="Times New Roman"/>
          <w:sz w:val="24"/>
          <w:szCs w:val="24"/>
          <w:lang w:eastAsia="ru-RU"/>
        </w:rPr>
        <w:t>контроль за</w:t>
      </w:r>
      <w:proofErr w:type="gramEnd"/>
      <w:r w:rsidRPr="00E60293">
        <w:rPr>
          <w:rFonts w:ascii="Times New Roman" w:eastAsia="Times New Roman" w:hAnsi="Times New Roman" w:cs="Times New Roman"/>
          <w:sz w:val="24"/>
          <w:szCs w:val="24"/>
          <w:lang w:eastAsia="ru-RU"/>
        </w:rPr>
        <w:t xml:space="preserve"> работой оборудования;</w:t>
      </w:r>
    </w:p>
    <w:p w:rsidR="00E60293" w:rsidRPr="00E60293"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автоматическое управление технологическим процессом;</w:t>
      </w:r>
    </w:p>
    <w:p w:rsidR="00E60293" w:rsidRPr="00E60293"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автоматическое управление работой оборудования;</w:t>
      </w:r>
    </w:p>
    <w:p w:rsidR="009C3010"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автоматический и автоматизированный учет параметров и расхода материальных ресурсов;</w:t>
      </w:r>
    </w:p>
    <w:p w:rsidR="009C3010"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организация управления технологическим оборудованием с дисплейных щитов управления в </w:t>
      </w:r>
      <w:proofErr w:type="gramStart"/>
      <w:r w:rsidRPr="00E60293">
        <w:rPr>
          <w:rFonts w:ascii="Times New Roman" w:eastAsia="Times New Roman" w:hAnsi="Times New Roman" w:cs="Times New Roman"/>
          <w:sz w:val="24"/>
          <w:szCs w:val="24"/>
          <w:lang w:eastAsia="ru-RU"/>
        </w:rPr>
        <w:t>режиме</w:t>
      </w:r>
      <w:proofErr w:type="gramEnd"/>
      <w:r w:rsidRPr="00E60293">
        <w:rPr>
          <w:rFonts w:ascii="Times New Roman" w:eastAsia="Times New Roman" w:hAnsi="Times New Roman" w:cs="Times New Roman"/>
          <w:sz w:val="24"/>
          <w:szCs w:val="24"/>
          <w:lang w:eastAsia="ru-RU"/>
        </w:rPr>
        <w:t xml:space="preserve"> как нормальной эксплуатации, так и в пусковых режимах, контроля ресурса оборудования, полноценной паспортизации;</w:t>
      </w:r>
    </w:p>
    <w:p w:rsidR="009C3010"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реализация с технологическим оборудованием единого технического комплекса;</w:t>
      </w:r>
    </w:p>
    <w:p w:rsidR="009C3010"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повышение надежности работы технологического оборудования применением технических сре</w:t>
      </w:r>
      <w:proofErr w:type="gramStart"/>
      <w:r w:rsidRPr="00E60293">
        <w:rPr>
          <w:rFonts w:ascii="Times New Roman" w:eastAsia="Times New Roman" w:hAnsi="Times New Roman" w:cs="Times New Roman"/>
          <w:sz w:val="24"/>
          <w:szCs w:val="24"/>
          <w:lang w:eastAsia="ru-RU"/>
        </w:rPr>
        <w:t>дств с п</w:t>
      </w:r>
      <w:proofErr w:type="gramEnd"/>
      <w:r w:rsidRPr="00E60293">
        <w:rPr>
          <w:rFonts w:ascii="Times New Roman" w:eastAsia="Times New Roman" w:hAnsi="Times New Roman" w:cs="Times New Roman"/>
          <w:sz w:val="24"/>
          <w:szCs w:val="24"/>
          <w:lang w:eastAsia="ru-RU"/>
        </w:rPr>
        <w:t>овышенными показателями надежности и методов автоматического ввода резервных средств при отказах;</w:t>
      </w:r>
    </w:p>
    <w:p w:rsidR="009C3010"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повышение экономичности технологического процесса применением методов регулирования технологических параметров, предотвращающих непроизводительные потери энергии, и повышением качества переходных процессов при пусках-остановах оборудования;</w:t>
      </w:r>
    </w:p>
    <w:p w:rsidR="009C3010"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повышение экономичности технологического процесса применением современных методов учета расхода электрической и тепловой энергии;</w:t>
      </w:r>
    </w:p>
    <w:p w:rsidR="009C3010"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повышение качества и надежности передачи и приема информации о параметрах процесса;</w:t>
      </w:r>
    </w:p>
    <w:p w:rsidR="009C3010"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повышение эффективности эксплуатации системы применением новых технических средств и методов организации сопряжения составляющих систему частей;</w:t>
      </w:r>
    </w:p>
    <w:p w:rsidR="009C3010"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минимизация численности обслуживающего персонала путем применения технических сре</w:t>
      </w:r>
      <w:proofErr w:type="gramStart"/>
      <w:r w:rsidRPr="00E60293">
        <w:rPr>
          <w:rFonts w:ascii="Times New Roman" w:eastAsia="Times New Roman" w:hAnsi="Times New Roman" w:cs="Times New Roman"/>
          <w:sz w:val="24"/>
          <w:szCs w:val="24"/>
          <w:lang w:eastAsia="ru-RU"/>
        </w:rPr>
        <w:t>дств с в</w:t>
      </w:r>
      <w:proofErr w:type="gramEnd"/>
      <w:r w:rsidRPr="00E60293">
        <w:rPr>
          <w:rFonts w:ascii="Times New Roman" w:eastAsia="Times New Roman" w:hAnsi="Times New Roman" w:cs="Times New Roman"/>
          <w:sz w:val="24"/>
          <w:szCs w:val="24"/>
          <w:lang w:eastAsia="ru-RU"/>
        </w:rPr>
        <w:t>ысокой надежностью и большими сроками службы, путем снижения количества обслуживаемого оборудования;</w:t>
      </w:r>
    </w:p>
    <w:p w:rsidR="00E60293" w:rsidRDefault="00E60293" w:rsidP="00980A59">
      <w:pPr>
        <w:numPr>
          <w:ilvl w:val="0"/>
          <w:numId w:val="1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возможность интеграции АСУ ТП отдельных объектов в единую автоматизированную систему управления.</w:t>
      </w:r>
    </w:p>
    <w:p w:rsidR="00FC5CE4" w:rsidRDefault="00FC5CE4" w:rsidP="00FC5CE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C5CE4" w:rsidRDefault="00FC5CE4" w:rsidP="00FC5CE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C5CE4" w:rsidRDefault="00FC5CE4" w:rsidP="00FC5CE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C5CE4" w:rsidRDefault="00FC5CE4" w:rsidP="00FC5CE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C5CE4" w:rsidRDefault="00FC5CE4" w:rsidP="00FC5CE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C5CE4" w:rsidRDefault="00FC5CE4" w:rsidP="00FC5CE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C5CE4" w:rsidRPr="00E60293" w:rsidRDefault="00FC5CE4" w:rsidP="00FC5CE4">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Ниже приведены наиболее характерные задачи, стоящие перед автоматизированными системами, и пути их решения компанией АББ Силовые и Автоматизированные Системы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07"/>
        <w:gridCol w:w="5578"/>
      </w:tblGrid>
      <w:tr w:rsidR="00E60293" w:rsidRPr="00E60293" w:rsidTr="009C3010">
        <w:trPr>
          <w:tblCellSpacing w:w="0" w:type="dxa"/>
        </w:trPr>
        <w:tc>
          <w:tcPr>
            <w:tcW w:w="3807" w:type="dxa"/>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after="0" w:line="240" w:lineRule="auto"/>
              <w:ind w:left="142" w:right="91"/>
              <w:jc w:val="center"/>
              <w:rPr>
                <w:rFonts w:ascii="Times New Roman" w:eastAsia="Times New Roman" w:hAnsi="Times New Roman" w:cs="Times New Roman"/>
                <w:b/>
                <w:sz w:val="24"/>
                <w:szCs w:val="24"/>
                <w:lang w:eastAsia="ru-RU"/>
              </w:rPr>
            </w:pPr>
            <w:r w:rsidRPr="00E60293">
              <w:rPr>
                <w:rFonts w:ascii="Times New Roman" w:eastAsia="Times New Roman" w:hAnsi="Times New Roman" w:cs="Times New Roman"/>
                <w:b/>
                <w:sz w:val="24"/>
                <w:szCs w:val="24"/>
                <w:lang w:eastAsia="ru-RU"/>
              </w:rPr>
              <w:t>Задачи</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91"/>
              <w:jc w:val="center"/>
              <w:rPr>
                <w:rFonts w:ascii="Times New Roman" w:eastAsia="Times New Roman" w:hAnsi="Times New Roman" w:cs="Times New Roman"/>
                <w:b/>
                <w:sz w:val="24"/>
                <w:szCs w:val="24"/>
                <w:lang w:eastAsia="ru-RU"/>
              </w:rPr>
            </w:pPr>
            <w:r w:rsidRPr="00E60293">
              <w:rPr>
                <w:rFonts w:ascii="Times New Roman" w:eastAsia="Times New Roman" w:hAnsi="Times New Roman" w:cs="Times New Roman"/>
                <w:b/>
                <w:sz w:val="24"/>
                <w:szCs w:val="24"/>
                <w:lang w:eastAsia="ru-RU"/>
              </w:rPr>
              <w:t>Решения</w:t>
            </w:r>
          </w:p>
        </w:tc>
      </w:tr>
      <w:tr w:rsidR="00E60293" w:rsidRPr="00E60293" w:rsidTr="009C3010">
        <w:trPr>
          <w:tblCellSpacing w:w="0" w:type="dxa"/>
        </w:trPr>
        <w:tc>
          <w:tcPr>
            <w:tcW w:w="3807" w:type="dxa"/>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9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Высокая повреждаемость оборудования</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21"/>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Автоматическое отслеживание выработки ресурса оборудования, паспортизация и автоматический контроль сроков плановых ремонтов и замен</w:t>
            </w:r>
          </w:p>
          <w:p w:rsidR="00E60293" w:rsidRPr="00E60293" w:rsidRDefault="00E60293" w:rsidP="00980A59">
            <w:pPr>
              <w:numPr>
                <w:ilvl w:val="0"/>
                <w:numId w:val="21"/>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Применение технических сре</w:t>
            </w:r>
            <w:proofErr w:type="gramStart"/>
            <w:r w:rsidRPr="00E60293">
              <w:rPr>
                <w:rFonts w:ascii="Times New Roman" w:eastAsia="Times New Roman" w:hAnsi="Times New Roman" w:cs="Times New Roman"/>
                <w:sz w:val="24"/>
                <w:szCs w:val="24"/>
                <w:lang w:eastAsia="ru-RU"/>
              </w:rPr>
              <w:t>дств с п</w:t>
            </w:r>
            <w:proofErr w:type="gramEnd"/>
            <w:r w:rsidRPr="00E60293">
              <w:rPr>
                <w:rFonts w:ascii="Times New Roman" w:eastAsia="Times New Roman" w:hAnsi="Times New Roman" w:cs="Times New Roman"/>
                <w:sz w:val="24"/>
                <w:szCs w:val="24"/>
                <w:lang w:eastAsia="ru-RU"/>
              </w:rPr>
              <w:t>овышенным показателем надежности и методов автоматического ввода резервных средств при отказах</w:t>
            </w:r>
          </w:p>
          <w:p w:rsidR="00E60293" w:rsidRPr="00E60293" w:rsidRDefault="00E60293" w:rsidP="00980A59">
            <w:pPr>
              <w:numPr>
                <w:ilvl w:val="0"/>
                <w:numId w:val="21"/>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Защиты с высоким классом точности и быстрым временем срабатывания</w:t>
            </w:r>
          </w:p>
          <w:p w:rsidR="00E60293" w:rsidRPr="00E60293" w:rsidRDefault="00E60293" w:rsidP="00980A59">
            <w:pPr>
              <w:numPr>
                <w:ilvl w:val="0"/>
                <w:numId w:val="21"/>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Автоматическое периодическое </w:t>
            </w:r>
            <w:proofErr w:type="spellStart"/>
            <w:r w:rsidRPr="00E60293">
              <w:rPr>
                <w:rFonts w:ascii="Times New Roman" w:eastAsia="Times New Roman" w:hAnsi="Times New Roman" w:cs="Times New Roman"/>
                <w:sz w:val="24"/>
                <w:szCs w:val="24"/>
                <w:lang w:eastAsia="ru-RU"/>
              </w:rPr>
              <w:t>приоткрытие</w:t>
            </w:r>
            <w:proofErr w:type="spellEnd"/>
            <w:r w:rsidRPr="00E60293">
              <w:rPr>
                <w:rFonts w:ascii="Times New Roman" w:eastAsia="Times New Roman" w:hAnsi="Times New Roman" w:cs="Times New Roman"/>
                <w:sz w:val="24"/>
                <w:szCs w:val="24"/>
                <w:lang w:eastAsia="ru-RU"/>
              </w:rPr>
              <w:t>/закрытие задвижек для исключения заклинивания</w:t>
            </w:r>
          </w:p>
        </w:tc>
      </w:tr>
      <w:tr w:rsidR="00E60293" w:rsidRPr="00E60293" w:rsidTr="009C3010">
        <w:trPr>
          <w:tblCellSpacing w:w="0" w:type="dxa"/>
        </w:trPr>
        <w:tc>
          <w:tcPr>
            <w:tcW w:w="3807" w:type="dxa"/>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9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Экономичность технологического процесса</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22"/>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Применение автоматизированных средств учета расхода электрической и тепловой энергии</w:t>
            </w:r>
          </w:p>
          <w:p w:rsidR="00E60293" w:rsidRPr="00E60293" w:rsidRDefault="00E60293" w:rsidP="00980A59">
            <w:pPr>
              <w:numPr>
                <w:ilvl w:val="0"/>
                <w:numId w:val="22"/>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Автоматическое задание режимов работы оборудования</w:t>
            </w:r>
          </w:p>
          <w:p w:rsidR="00E60293" w:rsidRPr="00E60293" w:rsidRDefault="00E60293" w:rsidP="00980A59">
            <w:pPr>
              <w:numPr>
                <w:ilvl w:val="0"/>
                <w:numId w:val="22"/>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Применение частотно-регулируемого привода для сетевых насосов</w:t>
            </w:r>
          </w:p>
          <w:p w:rsidR="00E60293" w:rsidRPr="00E60293" w:rsidRDefault="00E60293" w:rsidP="00980A59">
            <w:pPr>
              <w:numPr>
                <w:ilvl w:val="0"/>
                <w:numId w:val="22"/>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Управление выработкой и передачей тепловой энергии</w:t>
            </w:r>
          </w:p>
        </w:tc>
      </w:tr>
      <w:tr w:rsidR="00E60293" w:rsidRPr="00E60293" w:rsidTr="009C3010">
        <w:trPr>
          <w:tblCellSpacing w:w="0" w:type="dxa"/>
        </w:trPr>
        <w:tc>
          <w:tcPr>
            <w:tcW w:w="3807" w:type="dxa"/>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9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Экономичное использование энергоносителей, экономия электрической энергии, снижение вредных выбросов</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23"/>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Применение автоматизированных средств учета расхода электрической и тепловой энергии</w:t>
            </w:r>
          </w:p>
          <w:p w:rsidR="00E60293" w:rsidRPr="00E60293" w:rsidRDefault="00E60293" w:rsidP="00980A59">
            <w:pPr>
              <w:numPr>
                <w:ilvl w:val="0"/>
                <w:numId w:val="23"/>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Автоматическое задание режимов работы оборудования</w:t>
            </w:r>
          </w:p>
          <w:p w:rsidR="00E60293" w:rsidRPr="00E60293" w:rsidRDefault="00E60293" w:rsidP="00980A59">
            <w:pPr>
              <w:numPr>
                <w:ilvl w:val="0"/>
                <w:numId w:val="23"/>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Применение частотно-регулируемого привода для сетевых насосов, дымососов и вентиляторов</w:t>
            </w:r>
          </w:p>
          <w:p w:rsidR="00E60293" w:rsidRPr="00E60293" w:rsidRDefault="00E60293" w:rsidP="00980A59">
            <w:pPr>
              <w:numPr>
                <w:ilvl w:val="0"/>
                <w:numId w:val="23"/>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Оптимизация процессов сжигания топлива за счет автоматического поддержания оптимального соотношения топливо-воздух во всем диапазоне нагрузок</w:t>
            </w:r>
          </w:p>
        </w:tc>
      </w:tr>
      <w:tr w:rsidR="00E60293" w:rsidRPr="00E60293" w:rsidTr="009C3010">
        <w:trPr>
          <w:tblCellSpacing w:w="0" w:type="dxa"/>
        </w:trPr>
        <w:tc>
          <w:tcPr>
            <w:tcW w:w="3807" w:type="dxa"/>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9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Достаточное информационное сопровождение</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24"/>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Отображение всех технологических параметров на экране одного АРМ</w:t>
            </w:r>
          </w:p>
          <w:p w:rsidR="00E60293" w:rsidRPr="00E60293" w:rsidRDefault="00E60293" w:rsidP="00980A59">
            <w:pPr>
              <w:numPr>
                <w:ilvl w:val="0"/>
                <w:numId w:val="24"/>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Непрерывный мониторинг параметров режима системы и состояния оборудования работающих объектов</w:t>
            </w:r>
          </w:p>
          <w:p w:rsidR="00E60293" w:rsidRPr="00E60293" w:rsidRDefault="00E60293" w:rsidP="00980A59">
            <w:pPr>
              <w:numPr>
                <w:ilvl w:val="0"/>
                <w:numId w:val="24"/>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Своевременная технологическая сигнализация с высоким быстродействием</w:t>
            </w:r>
          </w:p>
        </w:tc>
      </w:tr>
      <w:tr w:rsidR="00E60293" w:rsidRPr="00E60293" w:rsidTr="009C3010">
        <w:trPr>
          <w:tblCellSpacing w:w="0" w:type="dxa"/>
        </w:trPr>
        <w:tc>
          <w:tcPr>
            <w:tcW w:w="3807" w:type="dxa"/>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9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Безошибочность работы персонала</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25"/>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Автоматическая система защит и блокировок оборудования</w:t>
            </w:r>
          </w:p>
          <w:p w:rsidR="00E60293" w:rsidRPr="00E60293" w:rsidRDefault="00E60293" w:rsidP="00980A59">
            <w:pPr>
              <w:numPr>
                <w:ilvl w:val="0"/>
                <w:numId w:val="25"/>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Система автоматических подсказок </w:t>
            </w:r>
            <w:r w:rsidRPr="00E60293">
              <w:rPr>
                <w:rFonts w:ascii="Times New Roman" w:eastAsia="Times New Roman" w:hAnsi="Times New Roman" w:cs="Times New Roman"/>
                <w:sz w:val="24"/>
                <w:szCs w:val="24"/>
                <w:lang w:eastAsia="ru-RU"/>
              </w:rPr>
              <w:lastRenderedPageBreak/>
              <w:t>оперативному персоналу при возникновении нештатных ситуаций</w:t>
            </w:r>
          </w:p>
        </w:tc>
      </w:tr>
      <w:tr w:rsidR="00E60293" w:rsidRPr="00E60293" w:rsidTr="009C3010">
        <w:trPr>
          <w:tblCellSpacing w:w="0" w:type="dxa"/>
        </w:trPr>
        <w:tc>
          <w:tcPr>
            <w:tcW w:w="3807" w:type="dxa"/>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9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Поиск поврежденных участков</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26"/>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Автоматическое определение поврежденных участков трубопроводов</w:t>
            </w:r>
          </w:p>
          <w:p w:rsidR="00E60293" w:rsidRPr="00E60293" w:rsidRDefault="00E60293" w:rsidP="00980A59">
            <w:pPr>
              <w:numPr>
                <w:ilvl w:val="0"/>
                <w:numId w:val="26"/>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Выявление дефектов на ранних стадиях</w:t>
            </w:r>
          </w:p>
        </w:tc>
      </w:tr>
      <w:tr w:rsidR="00E60293" w:rsidRPr="00E60293" w:rsidTr="009C3010">
        <w:trPr>
          <w:tblCellSpacing w:w="0" w:type="dxa"/>
        </w:trPr>
        <w:tc>
          <w:tcPr>
            <w:tcW w:w="3807" w:type="dxa"/>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9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Централизация управления теплосетями</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27"/>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Автоматизация управления работы объектов тепловых сетей с районных диспетчерских пунктов</w:t>
            </w:r>
          </w:p>
          <w:p w:rsidR="00E60293" w:rsidRPr="00E60293" w:rsidRDefault="00E60293" w:rsidP="00980A59">
            <w:pPr>
              <w:numPr>
                <w:ilvl w:val="0"/>
                <w:numId w:val="27"/>
              </w:numPr>
              <w:spacing w:before="100" w:beforeAutospacing="1" w:after="100" w:afterAutospacing="1" w:line="240" w:lineRule="auto"/>
              <w:ind w:left="142" w:right="91"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Автоматизация управления работы районных диспетчерских пунктов с центральных диспетчерских пунктов</w:t>
            </w:r>
          </w:p>
        </w:tc>
      </w:tr>
      <w:tr w:rsidR="00E60293" w:rsidRPr="00E60293" w:rsidTr="009C3010">
        <w:trPr>
          <w:tblCellSpacing w:w="0" w:type="dxa"/>
        </w:trPr>
        <w:tc>
          <w:tcPr>
            <w:tcW w:w="3807" w:type="dxa"/>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9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Планирование выработки тепла</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9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Автоматическое прогнозирование потребления тепловой энергии с учетом температуры окружающей среды, дня недели, времени суток, статических данных и других факторов</w:t>
            </w:r>
          </w:p>
        </w:tc>
      </w:tr>
    </w:tbl>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b/>
          <w:sz w:val="32"/>
          <w:szCs w:val="32"/>
          <w:lang w:eastAsia="ru-RU"/>
        </w:rPr>
      </w:pPr>
      <w:r w:rsidRPr="00E60293">
        <w:rPr>
          <w:rFonts w:ascii="Times New Roman" w:eastAsia="Times New Roman" w:hAnsi="Times New Roman" w:cs="Times New Roman"/>
          <w:b/>
          <w:sz w:val="32"/>
          <w:szCs w:val="32"/>
          <w:lang w:eastAsia="ru-RU"/>
        </w:rPr>
        <w:t>Экономические преимущества автоматизации теплоснабжения</w:t>
      </w:r>
    </w:p>
    <w:p w:rsidR="00E60293" w:rsidRPr="00E60293" w:rsidRDefault="00E60293" w:rsidP="00980A59">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E60293" w:rsidRPr="00E60293" w:rsidRDefault="00E60293" w:rsidP="00980A59">
      <w:pPr>
        <w:numPr>
          <w:ilvl w:val="0"/>
          <w:numId w:val="2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Автоматизация </w:t>
      </w:r>
      <w:proofErr w:type="spellStart"/>
      <w:r w:rsidRPr="00E60293">
        <w:rPr>
          <w:rFonts w:ascii="Times New Roman" w:eastAsia="Times New Roman" w:hAnsi="Times New Roman" w:cs="Times New Roman"/>
          <w:sz w:val="24"/>
          <w:szCs w:val="24"/>
          <w:lang w:eastAsia="ru-RU"/>
        </w:rPr>
        <w:t>котлоагрегатов</w:t>
      </w:r>
      <w:proofErr w:type="spellEnd"/>
      <w:r w:rsidRPr="00E60293">
        <w:rPr>
          <w:rFonts w:ascii="Times New Roman" w:eastAsia="Times New Roman" w:hAnsi="Times New Roman" w:cs="Times New Roman"/>
          <w:sz w:val="24"/>
          <w:szCs w:val="24"/>
          <w:lang w:eastAsia="ru-RU"/>
        </w:rPr>
        <w:t xml:space="preserve"> позволяет существенно повысить эффективность процессов горения и уменьшить тепловые потери за счет поддержания оптимальных параметров соотношения топливо-воздух, что ведет к экономии топлива до 5-10%, а также снизить количество вредных выбросов в атмосферу (N0, СОЕ) до 5%.</w:t>
      </w:r>
    </w:p>
    <w:p w:rsidR="00E60293" w:rsidRPr="00E60293" w:rsidRDefault="00E60293" w:rsidP="00980A59">
      <w:pPr>
        <w:numPr>
          <w:ilvl w:val="0"/>
          <w:numId w:val="2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Автоматизация процессов подготовки воды позволяет наиболее точно выдерживать водно-химические режимы во всем диапазоне нагрузок работы основного технологического оборудования, что ведет к снижению образования отложений на стенках трубопроводов, более длительному сроку службы и снижению затрат на замену и ремонт до 10-15%.</w:t>
      </w:r>
    </w:p>
    <w:p w:rsidR="00E60293" w:rsidRPr="00E60293" w:rsidRDefault="00E60293" w:rsidP="00980A59">
      <w:pPr>
        <w:numPr>
          <w:ilvl w:val="0"/>
          <w:numId w:val="2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Экономия топлива достигается за счет распределения нагрузки между </w:t>
      </w:r>
      <w:proofErr w:type="spellStart"/>
      <w:r w:rsidRPr="00E60293">
        <w:rPr>
          <w:rFonts w:ascii="Times New Roman" w:eastAsia="Times New Roman" w:hAnsi="Times New Roman" w:cs="Times New Roman"/>
          <w:sz w:val="24"/>
          <w:szCs w:val="24"/>
          <w:lang w:eastAsia="ru-RU"/>
        </w:rPr>
        <w:t>котлоагрегатами</w:t>
      </w:r>
      <w:proofErr w:type="spellEnd"/>
      <w:r w:rsidRPr="00E60293">
        <w:rPr>
          <w:rFonts w:ascii="Times New Roman" w:eastAsia="Times New Roman" w:hAnsi="Times New Roman" w:cs="Times New Roman"/>
          <w:sz w:val="24"/>
          <w:szCs w:val="24"/>
          <w:lang w:eastAsia="ru-RU"/>
        </w:rPr>
        <w:t xml:space="preserve"> таким образом, что общий КПД группы котлов остается всегда максимальным, экономия топлива при этом достигает 3-5%.</w:t>
      </w:r>
    </w:p>
    <w:p w:rsidR="00E60293" w:rsidRPr="00E60293" w:rsidRDefault="00E60293" w:rsidP="00980A59">
      <w:pPr>
        <w:numPr>
          <w:ilvl w:val="0"/>
          <w:numId w:val="2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Применение приборов учета тепловой энергии позволяет сэкономить 20-35% сре</w:t>
      </w:r>
      <w:proofErr w:type="gramStart"/>
      <w:r w:rsidRPr="00E60293">
        <w:rPr>
          <w:rFonts w:ascii="Times New Roman" w:eastAsia="Times New Roman" w:hAnsi="Times New Roman" w:cs="Times New Roman"/>
          <w:sz w:val="24"/>
          <w:szCs w:val="24"/>
          <w:lang w:eastAsia="ru-RU"/>
        </w:rPr>
        <w:t>дств пр</w:t>
      </w:r>
      <w:proofErr w:type="gramEnd"/>
      <w:r w:rsidRPr="00E60293">
        <w:rPr>
          <w:rFonts w:ascii="Times New Roman" w:eastAsia="Times New Roman" w:hAnsi="Times New Roman" w:cs="Times New Roman"/>
          <w:sz w:val="24"/>
          <w:szCs w:val="24"/>
          <w:lang w:eastAsia="ru-RU"/>
        </w:rPr>
        <w:t>и расчетах с предприятиями жилищно-коммунального хозяйства.</w:t>
      </w:r>
    </w:p>
    <w:p w:rsidR="00E60293" w:rsidRPr="00E60293" w:rsidRDefault="00E60293" w:rsidP="00980A59">
      <w:pPr>
        <w:numPr>
          <w:ilvl w:val="0"/>
          <w:numId w:val="2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Внедрение частотно-регулируемого привода для управления сетевыми насосами, дымососами и вентиляторами ведет к экономии электрической энергии до 10-30%.</w:t>
      </w:r>
    </w:p>
    <w:p w:rsidR="00E60293" w:rsidRPr="00E60293" w:rsidRDefault="00E60293" w:rsidP="00980A59">
      <w:pPr>
        <w:numPr>
          <w:ilvl w:val="0"/>
          <w:numId w:val="2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Внедрение более точных и динамичных автоматических систем локального регулирования для поддержания режимных параметров наиболее оптимальным образом позволяет увеличить экономию тепловой энергии до 10-15%.</w:t>
      </w:r>
    </w:p>
    <w:p w:rsidR="00E60293" w:rsidRPr="00E60293" w:rsidRDefault="00E60293" w:rsidP="00980A59">
      <w:pPr>
        <w:numPr>
          <w:ilvl w:val="0"/>
          <w:numId w:val="2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Уменьшение числа кабельных связей в системе ведет к снижению капитальных затрат на оборудование до 10%.</w:t>
      </w:r>
    </w:p>
    <w:p w:rsidR="00E60293" w:rsidRPr="00E60293" w:rsidRDefault="00E60293" w:rsidP="00980A59">
      <w:pPr>
        <w:numPr>
          <w:ilvl w:val="0"/>
          <w:numId w:val="2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Диспетчеризация управления объектами тепловых сетей позволяет экономить до 20% электрической энергии и до 10% тепловой энергии.</w:t>
      </w:r>
    </w:p>
    <w:p w:rsidR="00E60293" w:rsidRPr="00E60293" w:rsidRDefault="00E60293" w:rsidP="00980A59">
      <w:pPr>
        <w:numPr>
          <w:ilvl w:val="0"/>
          <w:numId w:val="2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Автоматическое диагностирование режимов работы оборудования, отслеживание выработки ресурса и, соответственно, своевременность ремонтных работ ведет к снижению аварийности и затрат на ремонтные работы до 10%.</w:t>
      </w:r>
    </w:p>
    <w:p w:rsidR="00E60293" w:rsidRPr="00E60293" w:rsidRDefault="00E60293" w:rsidP="00980A59">
      <w:pPr>
        <w:numPr>
          <w:ilvl w:val="0"/>
          <w:numId w:val="2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Снижение трудозатрат на обслуживание микропроцессорной техники, постоянная самодиагностика системы приводят к снижению общего количества необходимого обслуживающего персонала и экономии фонда заработной платы на 5-10%.</w:t>
      </w:r>
    </w:p>
    <w:p w:rsidR="00E60293" w:rsidRPr="00E60293"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b/>
          <w:bCs/>
          <w:sz w:val="36"/>
          <w:szCs w:val="36"/>
          <w:lang w:eastAsia="ru-RU"/>
        </w:rPr>
        <w:t>Автоматизация тепловых электрических станций</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Современное развитие энергетики России невозможно без модернизации и реконструкции устаревшего оборудования электростанций, внедрения современных методов производства электрической и тепловой энергии, применения современных комплексных средств автоматизации технологических процессов.</w:t>
      </w:r>
      <w:r w:rsidRPr="00E60293">
        <w:rPr>
          <w:rFonts w:ascii="Times New Roman" w:eastAsia="Times New Roman" w:hAnsi="Times New Roman" w:cs="Times New Roman"/>
          <w:sz w:val="24"/>
          <w:szCs w:val="24"/>
          <w:lang w:eastAsia="ru-RU"/>
        </w:rPr>
        <w:br/>
        <w:t>Компания АББ Силовые и Автоматизированные Системы имеет большой опыт внедрения систем управления для автоматизации технологических процессов тепловых электрических станций.</w:t>
      </w:r>
      <w:r w:rsidRPr="00E60293">
        <w:rPr>
          <w:rFonts w:ascii="Times New Roman" w:eastAsia="Times New Roman" w:hAnsi="Times New Roman" w:cs="Times New Roman"/>
          <w:sz w:val="24"/>
          <w:szCs w:val="24"/>
          <w:lang w:eastAsia="ru-RU"/>
        </w:rPr>
        <w:br/>
        <w:t>При этом решаются следующие основные задачи: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1"/>
        <w:gridCol w:w="5714"/>
      </w:tblGrid>
      <w:tr w:rsidR="00E60293" w:rsidRPr="00E60293" w:rsidTr="00E602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after="0" w:line="240" w:lineRule="auto"/>
              <w:ind w:left="142" w:right="180"/>
              <w:jc w:val="center"/>
              <w:rPr>
                <w:rFonts w:ascii="Times New Roman" w:eastAsia="Times New Roman" w:hAnsi="Times New Roman" w:cs="Times New Roman"/>
                <w:b/>
                <w:sz w:val="24"/>
                <w:szCs w:val="24"/>
                <w:lang w:eastAsia="ru-RU"/>
              </w:rPr>
            </w:pPr>
            <w:r w:rsidRPr="00E60293">
              <w:rPr>
                <w:rFonts w:ascii="Times New Roman" w:eastAsia="Times New Roman" w:hAnsi="Times New Roman" w:cs="Times New Roman"/>
                <w:b/>
                <w:sz w:val="24"/>
                <w:szCs w:val="24"/>
                <w:lang w:eastAsia="ru-RU"/>
              </w:rPr>
              <w:t>Задачи</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180"/>
              <w:jc w:val="center"/>
              <w:rPr>
                <w:rFonts w:ascii="Times New Roman" w:eastAsia="Times New Roman" w:hAnsi="Times New Roman" w:cs="Times New Roman"/>
                <w:b/>
                <w:sz w:val="24"/>
                <w:szCs w:val="24"/>
                <w:lang w:eastAsia="ru-RU"/>
              </w:rPr>
            </w:pPr>
            <w:r w:rsidRPr="00E60293">
              <w:rPr>
                <w:rFonts w:ascii="Times New Roman" w:eastAsia="Times New Roman" w:hAnsi="Times New Roman" w:cs="Times New Roman"/>
                <w:b/>
                <w:sz w:val="24"/>
                <w:szCs w:val="24"/>
                <w:lang w:eastAsia="ru-RU"/>
              </w:rPr>
              <w:t>Решения</w:t>
            </w:r>
          </w:p>
        </w:tc>
      </w:tr>
      <w:tr w:rsidR="00E60293" w:rsidRPr="00E60293" w:rsidTr="00E602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18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Надежная защита технологического оборудования</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29"/>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Автоматическое отслеживание выработки ресурса оборудования, паспортизация и автоматический контроль сроков плановых ремонтов</w:t>
            </w:r>
          </w:p>
          <w:p w:rsidR="00E60293" w:rsidRPr="00E60293" w:rsidRDefault="00E60293" w:rsidP="00980A59">
            <w:pPr>
              <w:numPr>
                <w:ilvl w:val="0"/>
                <w:numId w:val="29"/>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Применение высоконадежных технических средств и решений, обеспечивающих реализацию защиты технологического оборудования с высоким классом точности и быстрым временем срабатывания</w:t>
            </w:r>
          </w:p>
        </w:tc>
      </w:tr>
      <w:tr w:rsidR="00E60293" w:rsidRPr="00E60293" w:rsidTr="00E602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18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Анализ аварий</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18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Автоматическое ведение журнала аварийных событий, событийных журналов и журналов действий оперативного персонала</w:t>
            </w:r>
          </w:p>
        </w:tc>
      </w:tr>
      <w:tr w:rsidR="00E60293" w:rsidRPr="00E60293" w:rsidTr="00E602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18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Безошибочность работы оперативного персонала</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30"/>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Надежная автоматическая система защит и блокировок оборудования</w:t>
            </w:r>
          </w:p>
          <w:p w:rsidR="00E60293" w:rsidRPr="00E60293" w:rsidRDefault="00E60293" w:rsidP="00980A59">
            <w:pPr>
              <w:numPr>
                <w:ilvl w:val="0"/>
                <w:numId w:val="30"/>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Система автоматических подсказок оперативному персоналу при возникновении нештатных ситуаций</w:t>
            </w:r>
          </w:p>
        </w:tc>
      </w:tr>
      <w:tr w:rsidR="00E60293" w:rsidRPr="00E60293" w:rsidTr="00E602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18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Повышение эффективности работы оперативного и обслуживающего персонала</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31"/>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Обслуживание микропроцессорной техники требует минимального количества обслуживающего персонала</w:t>
            </w:r>
          </w:p>
          <w:p w:rsidR="00E60293" w:rsidRPr="00E60293" w:rsidRDefault="00E60293" w:rsidP="00980A59">
            <w:pPr>
              <w:numPr>
                <w:ilvl w:val="0"/>
                <w:numId w:val="31"/>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Возможность реализации видеокадров с большим количеством технологических параметров на одном экране АРМ</w:t>
            </w:r>
          </w:p>
          <w:p w:rsidR="00E60293" w:rsidRPr="00E60293" w:rsidRDefault="00E60293" w:rsidP="00980A59">
            <w:pPr>
              <w:numPr>
                <w:ilvl w:val="0"/>
                <w:numId w:val="31"/>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Возможность управления всем технологическим процессом с одного АРМ</w:t>
            </w:r>
          </w:p>
        </w:tc>
      </w:tr>
      <w:tr w:rsidR="00E60293" w:rsidRPr="00E60293" w:rsidTr="00E602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18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Экономичное использование энергоносителей, экономия </w:t>
            </w:r>
            <w:r w:rsidRPr="00E60293">
              <w:rPr>
                <w:rFonts w:ascii="Times New Roman" w:eastAsia="Times New Roman" w:hAnsi="Times New Roman" w:cs="Times New Roman"/>
                <w:sz w:val="24"/>
                <w:szCs w:val="24"/>
                <w:lang w:eastAsia="ru-RU"/>
              </w:rPr>
              <w:lastRenderedPageBreak/>
              <w:t>электрической энергии, снижение вредных выбросов</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32"/>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 xml:space="preserve">Оптимизация процессов сжигания топлива за счет автоматического поддержания оптимального </w:t>
            </w:r>
            <w:r w:rsidRPr="00E60293">
              <w:rPr>
                <w:rFonts w:ascii="Times New Roman" w:eastAsia="Times New Roman" w:hAnsi="Times New Roman" w:cs="Times New Roman"/>
                <w:sz w:val="24"/>
                <w:szCs w:val="24"/>
                <w:lang w:eastAsia="ru-RU"/>
              </w:rPr>
              <w:lastRenderedPageBreak/>
              <w:t>соотношения топливо-воздух во всем диапазоне нагрузок</w:t>
            </w:r>
          </w:p>
          <w:p w:rsidR="00E60293" w:rsidRPr="00E60293" w:rsidRDefault="00E60293" w:rsidP="00980A59">
            <w:pPr>
              <w:numPr>
                <w:ilvl w:val="0"/>
                <w:numId w:val="32"/>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Использование частотно-регулируемого привода для дымососов и вентиляторов</w:t>
            </w:r>
          </w:p>
          <w:p w:rsidR="00E60293" w:rsidRPr="00E60293" w:rsidRDefault="00E60293" w:rsidP="00980A59">
            <w:pPr>
              <w:numPr>
                <w:ilvl w:val="0"/>
                <w:numId w:val="32"/>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Автоматический выбор наиболее оптимального режима работы турбин, для поддержания наибольшего КПД цикла</w:t>
            </w:r>
          </w:p>
        </w:tc>
      </w:tr>
      <w:tr w:rsidR="00E60293" w:rsidRPr="00E60293" w:rsidTr="00E602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spacing w:before="100" w:beforeAutospacing="1" w:after="100" w:afterAutospacing="1" w:line="240" w:lineRule="auto"/>
              <w:ind w:left="142" w:right="18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Экономия и учет выработки электрической и тепловой энергии</w:t>
            </w:r>
          </w:p>
        </w:tc>
        <w:tc>
          <w:tcPr>
            <w:tcW w:w="0" w:type="auto"/>
            <w:tcBorders>
              <w:top w:val="outset" w:sz="6" w:space="0" w:color="auto"/>
              <w:left w:val="outset" w:sz="6" w:space="0" w:color="auto"/>
              <w:bottom w:val="outset" w:sz="6" w:space="0" w:color="auto"/>
              <w:right w:val="outset" w:sz="6" w:space="0" w:color="auto"/>
            </w:tcBorders>
            <w:hideMark/>
          </w:tcPr>
          <w:p w:rsidR="00E60293" w:rsidRPr="00E60293" w:rsidRDefault="00E60293" w:rsidP="00980A59">
            <w:pPr>
              <w:numPr>
                <w:ilvl w:val="0"/>
                <w:numId w:val="33"/>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Внедрение приборов учета</w:t>
            </w:r>
          </w:p>
          <w:p w:rsidR="00E60293" w:rsidRPr="00E60293" w:rsidRDefault="00E60293" w:rsidP="00980A59">
            <w:pPr>
              <w:numPr>
                <w:ilvl w:val="0"/>
                <w:numId w:val="33"/>
              </w:numPr>
              <w:spacing w:before="100" w:beforeAutospacing="1" w:after="100" w:afterAutospacing="1" w:line="240" w:lineRule="auto"/>
              <w:ind w:left="142" w:right="180" w:firstLine="0"/>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Автоматический контроль выработки и отпуска тепловой и электрической энергии</w:t>
            </w:r>
          </w:p>
        </w:tc>
      </w:tr>
    </w:tbl>
    <w:p w:rsidR="00E60293" w:rsidRPr="00E60293"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b/>
          <w:bCs/>
          <w:sz w:val="36"/>
          <w:szCs w:val="36"/>
          <w:lang w:eastAsia="ru-RU"/>
        </w:rPr>
        <w:t>Оборудование для автоматизации технологических процессов теплоснабжения и ТЭЦ</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br/>
        <w:t xml:space="preserve">Газоанализаторы серии А02000 и EL3000 </w:t>
      </w:r>
      <w:proofErr w:type="spellStart"/>
      <w:r w:rsidRPr="00E60293">
        <w:rPr>
          <w:rFonts w:ascii="Times New Roman" w:eastAsia="Times New Roman" w:hAnsi="Times New Roman" w:cs="Times New Roman"/>
          <w:sz w:val="24"/>
          <w:szCs w:val="24"/>
          <w:lang w:eastAsia="ru-RU"/>
        </w:rPr>
        <w:t>Изме</w:t>
      </w:r>
      <w:r w:rsidRPr="00E60293">
        <w:rPr>
          <w:rFonts w:ascii="Times New Roman" w:eastAsia="Times New Roman" w:hAnsi="Times New Roman" w:cs="Times New Roman"/>
          <w:b/>
          <w:bCs/>
          <w:sz w:val="24"/>
          <w:szCs w:val="24"/>
          <w:lang w:eastAsia="ru-RU"/>
        </w:rPr>
        <w:t>Непрерывный</w:t>
      </w:r>
      <w:proofErr w:type="spellEnd"/>
      <w:r w:rsidRPr="00E60293">
        <w:rPr>
          <w:rFonts w:ascii="Times New Roman" w:eastAsia="Times New Roman" w:hAnsi="Times New Roman" w:cs="Times New Roman"/>
          <w:b/>
          <w:bCs/>
          <w:sz w:val="24"/>
          <w:szCs w:val="24"/>
          <w:lang w:eastAsia="ru-RU"/>
        </w:rPr>
        <w:t xml:space="preserve"> контроль состава газовых </w:t>
      </w:r>
      <w:proofErr w:type="spellStart"/>
      <w:r w:rsidRPr="00E60293">
        <w:rPr>
          <w:rFonts w:ascii="Times New Roman" w:eastAsia="Times New Roman" w:hAnsi="Times New Roman" w:cs="Times New Roman"/>
          <w:b/>
          <w:bCs/>
          <w:sz w:val="24"/>
          <w:szCs w:val="24"/>
          <w:lang w:eastAsia="ru-RU"/>
        </w:rPr>
        <w:t>смесей</w:t>
      </w:r>
      <w:r w:rsidRPr="00E60293">
        <w:rPr>
          <w:rFonts w:ascii="Times New Roman" w:eastAsia="Times New Roman" w:hAnsi="Times New Roman" w:cs="Times New Roman"/>
          <w:sz w:val="24"/>
          <w:szCs w:val="24"/>
          <w:lang w:eastAsia="ru-RU"/>
        </w:rPr>
        <w:t>рения</w:t>
      </w:r>
      <w:proofErr w:type="spellEnd"/>
      <w:r w:rsidRPr="00E60293">
        <w:rPr>
          <w:rFonts w:ascii="Times New Roman" w:eastAsia="Times New Roman" w:hAnsi="Times New Roman" w:cs="Times New Roman"/>
          <w:sz w:val="24"/>
          <w:szCs w:val="24"/>
          <w:lang w:eastAsia="ru-RU"/>
        </w:rPr>
        <w:t xml:space="preserve"> на основе высокоточных методов:</w:t>
      </w:r>
    </w:p>
    <w:p w:rsidR="00E60293" w:rsidRPr="00E60293" w:rsidRDefault="00E60293" w:rsidP="00980A59">
      <w:pPr>
        <w:numPr>
          <w:ilvl w:val="0"/>
          <w:numId w:val="3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Фотометрия (УФ, видимого, ближнего и дальнего ИК диапазонов)</w:t>
      </w:r>
    </w:p>
    <w:p w:rsidR="00E60293" w:rsidRPr="00E60293" w:rsidRDefault="00E60293" w:rsidP="00980A59">
      <w:pPr>
        <w:numPr>
          <w:ilvl w:val="0"/>
          <w:numId w:val="3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Детектирование свыше 25 различных газов</w:t>
      </w:r>
    </w:p>
    <w:p w:rsidR="00E60293" w:rsidRPr="00E60293" w:rsidRDefault="00E60293" w:rsidP="00980A59">
      <w:pPr>
        <w:numPr>
          <w:ilvl w:val="0"/>
          <w:numId w:val="3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Обеспечение многокомпонентных измерений (до 4 одновременно)</w:t>
      </w:r>
    </w:p>
    <w:p w:rsidR="00E60293" w:rsidRPr="00E60293" w:rsidRDefault="00E60293" w:rsidP="00980A59">
      <w:pPr>
        <w:numPr>
          <w:ilvl w:val="0"/>
          <w:numId w:val="3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Калибровка без эталонного газа.</w:t>
      </w:r>
    </w:p>
    <w:p w:rsidR="00E60293" w:rsidRPr="00E60293" w:rsidRDefault="00E60293" w:rsidP="00980A59">
      <w:pPr>
        <w:numPr>
          <w:ilvl w:val="0"/>
          <w:numId w:val="3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Датчик кислорода на основе магнитных свойств газа</w:t>
      </w:r>
    </w:p>
    <w:p w:rsidR="00E60293" w:rsidRPr="00E60293" w:rsidRDefault="00E60293" w:rsidP="00980A59">
      <w:pPr>
        <w:numPr>
          <w:ilvl w:val="0"/>
          <w:numId w:val="3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Калибровка по окружающему воздуху.</w:t>
      </w:r>
    </w:p>
    <w:p w:rsidR="00E60293" w:rsidRPr="00E60293" w:rsidRDefault="00E60293" w:rsidP="00980A59">
      <w:pPr>
        <w:numPr>
          <w:ilvl w:val="0"/>
          <w:numId w:val="3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Электрохимический анализатор следов (малых концентраций) кислорода.</w:t>
      </w:r>
    </w:p>
    <w:p w:rsidR="00E60293" w:rsidRPr="00E60293" w:rsidRDefault="00E60293" w:rsidP="00980A59">
      <w:pPr>
        <w:numPr>
          <w:ilvl w:val="0"/>
          <w:numId w:val="3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Измерение теплопроводности</w:t>
      </w:r>
    </w:p>
    <w:p w:rsidR="00E60293" w:rsidRPr="00E60293" w:rsidRDefault="00E60293" w:rsidP="00980A59">
      <w:pPr>
        <w:numPr>
          <w:ilvl w:val="0"/>
          <w:numId w:val="3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Специальное решение для контроля чистоты водорода и продувочного газа </w:t>
      </w:r>
      <w:proofErr w:type="gramStart"/>
      <w:r w:rsidRPr="00E60293">
        <w:rPr>
          <w:rFonts w:ascii="Times New Roman" w:eastAsia="Times New Roman" w:hAnsi="Times New Roman" w:cs="Times New Roman"/>
          <w:sz w:val="24"/>
          <w:szCs w:val="24"/>
          <w:lang w:eastAsia="ru-RU"/>
        </w:rPr>
        <w:t>системах</w:t>
      </w:r>
      <w:proofErr w:type="gramEnd"/>
      <w:r w:rsidRPr="00E60293">
        <w:rPr>
          <w:rFonts w:ascii="Times New Roman" w:eastAsia="Times New Roman" w:hAnsi="Times New Roman" w:cs="Times New Roman"/>
          <w:sz w:val="24"/>
          <w:szCs w:val="24"/>
          <w:lang w:eastAsia="ru-RU"/>
        </w:rPr>
        <w:t xml:space="preserve"> охлаждения генераторов</w:t>
      </w:r>
    </w:p>
    <w:p w:rsidR="00E60293" w:rsidRPr="00E60293" w:rsidRDefault="00E60293" w:rsidP="00980A59">
      <w:pPr>
        <w:numPr>
          <w:ilvl w:val="0"/>
          <w:numId w:val="3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Защищенная конструкция для агрессивных газов.</w:t>
      </w:r>
    </w:p>
    <w:p w:rsidR="00E60293" w:rsidRPr="00E60293" w:rsidRDefault="00E60293" w:rsidP="00980A59">
      <w:pPr>
        <w:numPr>
          <w:ilvl w:val="0"/>
          <w:numId w:val="34"/>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Пламенно-ионизационный детектор (FID)</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lastRenderedPageBreak/>
        <w:drawing>
          <wp:inline distT="0" distB="0" distL="0" distR="0" wp14:anchorId="682DFC33" wp14:editId="473123D8">
            <wp:extent cx="3169920" cy="2926080"/>
            <wp:effectExtent l="0" t="0" r="0" b="7620"/>
            <wp:docPr id="26" name="Рисунок 26" descr="Газоанализаторы серии А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азоанализаторы серии А020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9920" cy="2926080"/>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r w:rsidR="00FC5CE4">
        <w:rPr>
          <w:rFonts w:ascii="Times New Roman" w:eastAsia="Times New Roman" w:hAnsi="Times New Roman" w:cs="Times New Roman"/>
          <w:sz w:val="24"/>
          <w:szCs w:val="24"/>
          <w:lang w:eastAsia="ru-RU"/>
        </w:rPr>
        <w:t xml:space="preserve">Рис. 19. </w:t>
      </w:r>
      <w:r w:rsidRPr="00E60293">
        <w:rPr>
          <w:rFonts w:ascii="Times New Roman" w:eastAsia="Times New Roman" w:hAnsi="Times New Roman" w:cs="Times New Roman"/>
          <w:sz w:val="24"/>
          <w:szCs w:val="24"/>
          <w:lang w:eastAsia="ru-RU"/>
        </w:rPr>
        <w:t>Газоанализаторы серии А02000</w:t>
      </w:r>
    </w:p>
    <w:p w:rsidR="00022480" w:rsidRDefault="00FC5CE4" w:rsidP="00980A5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20. </w:t>
      </w:r>
      <w:r w:rsidR="00E60293" w:rsidRPr="00E60293">
        <w:rPr>
          <w:rFonts w:ascii="Times New Roman" w:eastAsia="Times New Roman" w:hAnsi="Times New Roman" w:cs="Times New Roman"/>
          <w:sz w:val="24"/>
          <w:szCs w:val="24"/>
          <w:lang w:eastAsia="ru-RU"/>
        </w:rPr>
        <w:t>Газоанализаторы серии EL3000</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4338DDDA" wp14:editId="77A3B980">
            <wp:extent cx="2522220" cy="2674620"/>
            <wp:effectExtent l="0" t="0" r="0" b="0"/>
            <wp:docPr id="27" name="Рисунок 27" descr="Газоанализаторы серии EL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азоанализаторы серии EL30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2220" cy="2674620"/>
                    </a:xfrm>
                    <a:prstGeom prst="rect">
                      <a:avLst/>
                    </a:prstGeom>
                    <a:noFill/>
                    <a:ln>
                      <a:noFill/>
                    </a:ln>
                  </pic:spPr>
                </pic:pic>
              </a:graphicData>
            </a:graphic>
          </wp:inline>
        </w:drawing>
      </w:r>
    </w:p>
    <w:p w:rsidR="00E60293" w:rsidRPr="00E60293" w:rsidRDefault="00E60293" w:rsidP="00980A59">
      <w:pPr>
        <w:numPr>
          <w:ilvl w:val="0"/>
          <w:numId w:val="3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Измерение концентрации углеводородов в газовых смесях.</w:t>
      </w:r>
    </w:p>
    <w:p w:rsidR="00E60293" w:rsidRPr="00E60293" w:rsidRDefault="00E60293" w:rsidP="00980A59">
      <w:pPr>
        <w:numPr>
          <w:ilvl w:val="0"/>
          <w:numId w:val="3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Лазерная спектроскопия</w:t>
      </w:r>
    </w:p>
    <w:p w:rsidR="00E60293" w:rsidRPr="00E60293" w:rsidRDefault="00E60293" w:rsidP="00980A59">
      <w:pPr>
        <w:numPr>
          <w:ilvl w:val="0"/>
          <w:numId w:val="3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Отсутствие контакта с измеряемым газом</w:t>
      </w:r>
    </w:p>
    <w:p w:rsidR="00E60293" w:rsidRPr="00E60293" w:rsidRDefault="00E60293" w:rsidP="00980A59">
      <w:pPr>
        <w:numPr>
          <w:ilvl w:val="0"/>
          <w:numId w:val="3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Отсутствие перекрестной чувствительности (влияния других газов).</w:t>
      </w:r>
    </w:p>
    <w:p w:rsidR="00E60293" w:rsidRPr="00E60293" w:rsidRDefault="00E60293" w:rsidP="00980A59">
      <w:pPr>
        <w:numPr>
          <w:ilvl w:val="0"/>
          <w:numId w:val="3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Гибкие системы </w:t>
      </w:r>
      <w:proofErr w:type="spellStart"/>
      <w:r w:rsidRPr="00E60293">
        <w:rPr>
          <w:rFonts w:ascii="Times New Roman" w:eastAsia="Times New Roman" w:hAnsi="Times New Roman" w:cs="Times New Roman"/>
          <w:sz w:val="24"/>
          <w:szCs w:val="24"/>
          <w:lang w:eastAsia="ru-RU"/>
        </w:rPr>
        <w:t>пробоотбора</w:t>
      </w:r>
      <w:proofErr w:type="spellEnd"/>
      <w:r w:rsidRPr="00E60293">
        <w:rPr>
          <w:rFonts w:ascii="Times New Roman" w:eastAsia="Times New Roman" w:hAnsi="Times New Roman" w:cs="Times New Roman"/>
          <w:sz w:val="24"/>
          <w:szCs w:val="24"/>
          <w:lang w:eastAsia="ru-RU"/>
        </w:rPr>
        <w:t xml:space="preserve"> и </w:t>
      </w:r>
      <w:proofErr w:type="spellStart"/>
      <w:r w:rsidRPr="00E60293">
        <w:rPr>
          <w:rFonts w:ascii="Times New Roman" w:eastAsia="Times New Roman" w:hAnsi="Times New Roman" w:cs="Times New Roman"/>
          <w:sz w:val="24"/>
          <w:szCs w:val="24"/>
          <w:lang w:eastAsia="ru-RU"/>
        </w:rPr>
        <w:t>пробоподготовки</w:t>
      </w:r>
      <w:proofErr w:type="spellEnd"/>
    </w:p>
    <w:p w:rsidR="00E60293" w:rsidRPr="00E60293" w:rsidRDefault="00E60293" w:rsidP="00980A59">
      <w:pPr>
        <w:numPr>
          <w:ilvl w:val="0"/>
          <w:numId w:val="3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Отбор и доставка пробы без влияния окружающей среды</w:t>
      </w:r>
    </w:p>
    <w:p w:rsidR="00E60293" w:rsidRPr="00E60293" w:rsidRDefault="00E60293" w:rsidP="00980A59">
      <w:pPr>
        <w:numPr>
          <w:ilvl w:val="0"/>
          <w:numId w:val="3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Подготовка анализируемого газа к измерению в детекторах.</w:t>
      </w:r>
    </w:p>
    <w:p w:rsidR="00E60293" w:rsidRPr="00E60293" w:rsidRDefault="00E60293" w:rsidP="00980A59">
      <w:pPr>
        <w:numPr>
          <w:ilvl w:val="0"/>
          <w:numId w:val="3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Одновременное измерение концентрации шести компонентов одним анализатором при помощи подключаемых модулей.</w:t>
      </w:r>
    </w:p>
    <w:p w:rsidR="00E60293" w:rsidRPr="00E60293" w:rsidRDefault="00E60293" w:rsidP="00980A59">
      <w:pPr>
        <w:numPr>
          <w:ilvl w:val="0"/>
          <w:numId w:val="3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roofErr w:type="spellStart"/>
      <w:r w:rsidRPr="00E60293">
        <w:rPr>
          <w:rFonts w:ascii="Times New Roman" w:eastAsia="Times New Roman" w:hAnsi="Times New Roman" w:cs="Times New Roman"/>
          <w:sz w:val="24"/>
          <w:szCs w:val="24"/>
          <w:lang w:eastAsia="ru-RU"/>
        </w:rPr>
        <w:t>Искрозащищенное</w:t>
      </w:r>
      <w:proofErr w:type="spellEnd"/>
      <w:r w:rsidRPr="00E60293">
        <w:rPr>
          <w:rFonts w:ascii="Times New Roman" w:eastAsia="Times New Roman" w:hAnsi="Times New Roman" w:cs="Times New Roman"/>
          <w:sz w:val="24"/>
          <w:szCs w:val="24"/>
          <w:lang w:eastAsia="ru-RU"/>
        </w:rPr>
        <w:t xml:space="preserve"> исполнение газоанализаторов для опасных объектов.</w:t>
      </w:r>
    </w:p>
    <w:p w:rsidR="00E60293" w:rsidRPr="00E60293" w:rsidRDefault="00E60293" w:rsidP="00980A59">
      <w:pPr>
        <w:numPr>
          <w:ilvl w:val="0"/>
          <w:numId w:val="3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Интеграция газоанализаторов по протоколам </w:t>
      </w:r>
      <w:proofErr w:type="spellStart"/>
      <w:r w:rsidRPr="00E60293">
        <w:rPr>
          <w:rFonts w:ascii="Times New Roman" w:eastAsia="Times New Roman" w:hAnsi="Times New Roman" w:cs="Times New Roman"/>
          <w:sz w:val="24"/>
          <w:szCs w:val="24"/>
          <w:lang w:eastAsia="ru-RU"/>
        </w:rPr>
        <w:t>ModBUS</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Profibus</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Ethernet</w:t>
      </w:r>
      <w:proofErr w:type="spellEnd"/>
      <w:r w:rsidRPr="00E60293">
        <w:rPr>
          <w:rFonts w:ascii="Times New Roman" w:eastAsia="Times New Roman" w:hAnsi="Times New Roman" w:cs="Times New Roman"/>
          <w:sz w:val="24"/>
          <w:szCs w:val="24"/>
          <w:lang w:eastAsia="ru-RU"/>
        </w:rPr>
        <w:t xml:space="preserve"> в системы управления производством.</w:t>
      </w:r>
    </w:p>
    <w:p w:rsidR="00E60293" w:rsidRPr="00E60293" w:rsidRDefault="00E60293" w:rsidP="00980A59">
      <w:pPr>
        <w:spacing w:before="100" w:beforeAutospacing="1" w:after="100" w:afterAutospacing="1" w:line="240" w:lineRule="auto"/>
        <w:ind w:firstLine="851"/>
        <w:jc w:val="both"/>
        <w:outlineLvl w:val="2"/>
        <w:rPr>
          <w:rFonts w:ascii="Times New Roman" w:eastAsia="Times New Roman" w:hAnsi="Times New Roman" w:cs="Times New Roman"/>
          <w:b/>
          <w:bCs/>
          <w:sz w:val="27"/>
          <w:szCs w:val="27"/>
          <w:lang w:eastAsia="ru-RU"/>
        </w:rPr>
      </w:pPr>
      <w:r w:rsidRPr="00E60293">
        <w:rPr>
          <w:rFonts w:ascii="Times New Roman" w:eastAsia="Times New Roman" w:hAnsi="Times New Roman" w:cs="Times New Roman"/>
          <w:b/>
          <w:bCs/>
          <w:sz w:val="27"/>
          <w:szCs w:val="27"/>
          <w:lang w:eastAsia="ru-RU"/>
        </w:rPr>
        <w:lastRenderedPageBreak/>
        <w:t>Комплексные системы серии ACF-NT и АСХ</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Комплексный дизайн системы на основе модульных решений</w:t>
      </w:r>
    </w:p>
    <w:p w:rsidR="00E60293" w:rsidRPr="00E60293" w:rsidRDefault="00E60293" w:rsidP="00980A59">
      <w:pPr>
        <w:numPr>
          <w:ilvl w:val="0"/>
          <w:numId w:val="3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Мощные ИК технологии анализа</w:t>
      </w:r>
    </w:p>
    <w:p w:rsidR="00E60293" w:rsidRPr="00E60293" w:rsidRDefault="00E60293" w:rsidP="00980A59">
      <w:pPr>
        <w:numPr>
          <w:ilvl w:val="0"/>
          <w:numId w:val="3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Встроенная система </w:t>
      </w:r>
      <w:proofErr w:type="spellStart"/>
      <w:r w:rsidRPr="00E60293">
        <w:rPr>
          <w:rFonts w:ascii="Times New Roman" w:eastAsia="Times New Roman" w:hAnsi="Times New Roman" w:cs="Times New Roman"/>
          <w:sz w:val="24"/>
          <w:szCs w:val="24"/>
          <w:lang w:eastAsia="ru-RU"/>
        </w:rPr>
        <w:t>пробоподготовки</w:t>
      </w:r>
      <w:proofErr w:type="spellEnd"/>
    </w:p>
    <w:p w:rsidR="00E60293" w:rsidRPr="00E60293" w:rsidRDefault="00E60293" w:rsidP="00980A59">
      <w:pPr>
        <w:numPr>
          <w:ilvl w:val="0"/>
          <w:numId w:val="3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Низкие затраты на обслуживание в течение всего срока эксплуатации</w:t>
      </w:r>
    </w:p>
    <w:p w:rsidR="00E60293" w:rsidRPr="00E60293" w:rsidRDefault="00E60293" w:rsidP="00980A59">
      <w:pPr>
        <w:numPr>
          <w:ilvl w:val="0"/>
          <w:numId w:val="3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Удаленный контроль и самодиагностика анализатора</w:t>
      </w:r>
    </w:p>
    <w:p w:rsidR="00E60293" w:rsidRPr="00E60293" w:rsidRDefault="00E60293" w:rsidP="00980A59">
      <w:pPr>
        <w:numPr>
          <w:ilvl w:val="0"/>
          <w:numId w:val="3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roofErr w:type="spellStart"/>
      <w:r w:rsidRPr="00E60293">
        <w:rPr>
          <w:rFonts w:ascii="Times New Roman" w:eastAsia="Times New Roman" w:hAnsi="Times New Roman" w:cs="Times New Roman"/>
          <w:sz w:val="24"/>
          <w:szCs w:val="24"/>
          <w:lang w:eastAsia="ru-RU"/>
        </w:rPr>
        <w:t>Ethernet</w:t>
      </w:r>
      <w:proofErr w:type="spellEnd"/>
      <w:r w:rsidRPr="00E60293">
        <w:rPr>
          <w:rFonts w:ascii="Times New Roman" w:eastAsia="Times New Roman" w:hAnsi="Times New Roman" w:cs="Times New Roman"/>
          <w:sz w:val="24"/>
          <w:szCs w:val="24"/>
          <w:lang w:eastAsia="ru-RU"/>
        </w:rPr>
        <w:t xml:space="preserve"> с протоколом TCP/IP, интерфейс ОРС для прямого подключения к АСУТП, </w:t>
      </w:r>
      <w:proofErr w:type="spellStart"/>
      <w:r w:rsidRPr="00E60293">
        <w:rPr>
          <w:rFonts w:ascii="Times New Roman" w:eastAsia="Times New Roman" w:hAnsi="Times New Roman" w:cs="Times New Roman"/>
          <w:sz w:val="24"/>
          <w:szCs w:val="24"/>
          <w:lang w:eastAsia="ru-RU"/>
        </w:rPr>
        <w:t>Profibus</w:t>
      </w:r>
      <w:proofErr w:type="spellEnd"/>
      <w:r w:rsidRPr="00E60293">
        <w:rPr>
          <w:rFonts w:ascii="Times New Roman" w:eastAsia="Times New Roman" w:hAnsi="Times New Roman" w:cs="Times New Roman"/>
          <w:sz w:val="24"/>
          <w:szCs w:val="24"/>
          <w:lang w:eastAsia="ru-RU"/>
        </w:rPr>
        <w:t xml:space="preserve"> DP&amp;PA.</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ACF-NT - система анализа для комплексных задач.</w:t>
      </w:r>
      <w:r w:rsidRPr="00E60293">
        <w:rPr>
          <w:rFonts w:ascii="Times New Roman" w:eastAsia="Times New Roman" w:hAnsi="Times New Roman" w:cs="Times New Roman"/>
          <w:sz w:val="24"/>
          <w:szCs w:val="24"/>
          <w:lang w:eastAsia="ru-RU"/>
        </w:rPr>
        <w:br/>
        <w:t xml:space="preserve">Одновременное определение до 12 измеряемых компонентов как, например, HCI, HF, </w:t>
      </w:r>
      <w:proofErr w:type="spellStart"/>
      <w:r w:rsidRPr="00E60293">
        <w:rPr>
          <w:rFonts w:ascii="Times New Roman" w:eastAsia="Times New Roman" w:hAnsi="Times New Roman" w:cs="Times New Roman"/>
          <w:sz w:val="24"/>
          <w:szCs w:val="24"/>
          <w:lang w:eastAsia="ru-RU"/>
        </w:rPr>
        <w:t>Ctotal</w:t>
      </w:r>
      <w:proofErr w:type="spellEnd"/>
      <w:r w:rsidRPr="00E60293">
        <w:rPr>
          <w:rFonts w:ascii="Times New Roman" w:eastAsia="Times New Roman" w:hAnsi="Times New Roman" w:cs="Times New Roman"/>
          <w:sz w:val="24"/>
          <w:szCs w:val="24"/>
          <w:lang w:eastAsia="ru-RU"/>
        </w:rPr>
        <w:t>, Н20, СО, С02, N</w:t>
      </w:r>
      <w:r w:rsidR="009C3010">
        <w:rPr>
          <w:rFonts w:ascii="Times New Roman" w:eastAsia="Times New Roman" w:hAnsi="Times New Roman" w:cs="Times New Roman"/>
          <w:sz w:val="24"/>
          <w:szCs w:val="24"/>
          <w:lang w:eastAsia="ru-RU"/>
        </w:rPr>
        <w:t>O, S02, N02, N20, NH3, 02 и др.</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АСХ - бюджетная система анализа стандартной конфигурации, включая </w:t>
      </w:r>
      <w:proofErr w:type="spellStart"/>
      <w:r w:rsidRPr="00E60293">
        <w:rPr>
          <w:rFonts w:ascii="Times New Roman" w:eastAsia="Times New Roman" w:hAnsi="Times New Roman" w:cs="Times New Roman"/>
          <w:sz w:val="24"/>
          <w:szCs w:val="24"/>
          <w:lang w:eastAsia="ru-RU"/>
        </w:rPr>
        <w:t>пробоотбор</w:t>
      </w:r>
      <w:proofErr w:type="spellEnd"/>
      <w:r w:rsidRPr="00E60293">
        <w:rPr>
          <w:rFonts w:ascii="Times New Roman" w:eastAsia="Times New Roman" w:hAnsi="Times New Roman" w:cs="Times New Roman"/>
          <w:sz w:val="24"/>
          <w:szCs w:val="24"/>
          <w:lang w:eastAsia="ru-RU"/>
        </w:rPr>
        <w:t xml:space="preserve"> и </w:t>
      </w:r>
      <w:proofErr w:type="spellStart"/>
      <w:r w:rsidRPr="00E60293">
        <w:rPr>
          <w:rFonts w:ascii="Times New Roman" w:eastAsia="Times New Roman" w:hAnsi="Times New Roman" w:cs="Times New Roman"/>
          <w:sz w:val="24"/>
          <w:szCs w:val="24"/>
          <w:lang w:eastAsia="ru-RU"/>
        </w:rPr>
        <w:t>пробоподготовку</w:t>
      </w:r>
      <w:proofErr w:type="spellEnd"/>
      <w:r w:rsidRPr="00E60293">
        <w:rPr>
          <w:rFonts w:ascii="Times New Roman" w:eastAsia="Times New Roman" w:hAnsi="Times New Roman" w:cs="Times New Roman"/>
          <w:sz w:val="24"/>
          <w:szCs w:val="24"/>
          <w:lang w:eastAsia="ru-RU"/>
        </w:rPr>
        <w:t xml:space="preserve">, используется для измерения СО, S02, N0, </w:t>
      </w:r>
      <w:r w:rsidR="009C3010">
        <w:rPr>
          <w:rFonts w:ascii="Times New Roman" w:eastAsia="Times New Roman" w:hAnsi="Times New Roman" w:cs="Times New Roman"/>
          <w:sz w:val="24"/>
          <w:szCs w:val="24"/>
          <w:lang w:eastAsia="ru-RU"/>
        </w:rPr>
        <w:t xml:space="preserve">N20, </w:t>
      </w:r>
      <w:proofErr w:type="spellStart"/>
      <w:r w:rsidR="009C3010">
        <w:rPr>
          <w:rFonts w:ascii="Times New Roman" w:eastAsia="Times New Roman" w:hAnsi="Times New Roman" w:cs="Times New Roman"/>
          <w:sz w:val="24"/>
          <w:szCs w:val="24"/>
          <w:lang w:eastAsia="ru-RU"/>
        </w:rPr>
        <w:t>NOx</w:t>
      </w:r>
      <w:proofErr w:type="spellEnd"/>
      <w:r w:rsidR="009C3010">
        <w:rPr>
          <w:rFonts w:ascii="Times New Roman" w:eastAsia="Times New Roman" w:hAnsi="Times New Roman" w:cs="Times New Roman"/>
          <w:sz w:val="24"/>
          <w:szCs w:val="24"/>
          <w:lang w:eastAsia="ru-RU"/>
        </w:rPr>
        <w:t xml:space="preserve">, N02, </w:t>
      </w:r>
      <w:proofErr w:type="spellStart"/>
      <w:r w:rsidR="009C3010">
        <w:rPr>
          <w:rFonts w:ascii="Times New Roman" w:eastAsia="Times New Roman" w:hAnsi="Times New Roman" w:cs="Times New Roman"/>
          <w:sz w:val="24"/>
          <w:szCs w:val="24"/>
          <w:lang w:eastAsia="ru-RU"/>
        </w:rPr>
        <w:t>Ctotal</w:t>
      </w:r>
      <w:proofErr w:type="spellEnd"/>
      <w:r w:rsidR="009C3010">
        <w:rPr>
          <w:rFonts w:ascii="Times New Roman" w:eastAsia="Times New Roman" w:hAnsi="Times New Roman" w:cs="Times New Roman"/>
          <w:sz w:val="24"/>
          <w:szCs w:val="24"/>
          <w:lang w:eastAsia="ru-RU"/>
        </w:rPr>
        <w:t>, 02 и др.</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Промышленный хроматограф серии NGC8200 для опред</w:t>
      </w:r>
      <w:r w:rsidR="009C3010">
        <w:rPr>
          <w:rFonts w:ascii="Times New Roman" w:eastAsia="Times New Roman" w:hAnsi="Times New Roman" w:cs="Times New Roman"/>
          <w:sz w:val="24"/>
          <w:szCs w:val="24"/>
          <w:lang w:eastAsia="ru-RU"/>
        </w:rPr>
        <w:t>еления качества природного газа</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Компактное взрывозащищенное исполнение с расширенным диапазоном температуры эксплуатации (-40</w:t>
      </w:r>
      <w:proofErr w:type="gramStart"/>
      <w:r w:rsidRPr="00E60293">
        <w:rPr>
          <w:rFonts w:ascii="Times New Roman" w:eastAsia="Times New Roman" w:hAnsi="Times New Roman" w:cs="Times New Roman"/>
          <w:sz w:val="24"/>
          <w:szCs w:val="24"/>
          <w:lang w:eastAsia="ru-RU"/>
        </w:rPr>
        <w:t xml:space="preserve"> °С</w:t>
      </w:r>
      <w:proofErr w:type="gramEnd"/>
      <w:r w:rsidRPr="00E60293">
        <w:rPr>
          <w:rFonts w:ascii="Times New Roman" w:eastAsia="Times New Roman" w:hAnsi="Times New Roman" w:cs="Times New Roman"/>
          <w:sz w:val="24"/>
          <w:szCs w:val="24"/>
          <w:lang w:eastAsia="ru-RU"/>
        </w:rPr>
        <w:t xml:space="preserve"> ... +55 °С) в специальных версиях</w:t>
      </w:r>
    </w:p>
    <w:p w:rsidR="00E60293" w:rsidRPr="00E60293" w:rsidRDefault="00E60293" w:rsidP="00980A59">
      <w:pPr>
        <w:numPr>
          <w:ilvl w:val="0"/>
          <w:numId w:val="3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Низкое энергопотребление (номинально 7 Вт, 12/24 В)</w:t>
      </w:r>
    </w:p>
    <w:p w:rsidR="00E60293" w:rsidRPr="00E60293" w:rsidRDefault="00E60293" w:rsidP="00980A59">
      <w:pPr>
        <w:numPr>
          <w:ilvl w:val="0"/>
          <w:numId w:val="3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Контроль до 4 анализируемых потоков</w:t>
      </w:r>
    </w:p>
    <w:p w:rsidR="00E60293" w:rsidRPr="00E60293" w:rsidRDefault="00E60293" w:rsidP="00980A59">
      <w:pPr>
        <w:numPr>
          <w:ilvl w:val="0"/>
          <w:numId w:val="3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Продолжительность стандартного анализа 5 минут</w:t>
      </w:r>
    </w:p>
    <w:p w:rsidR="00E60293" w:rsidRPr="00E60293" w:rsidRDefault="00E60293" w:rsidP="00980A59">
      <w:pPr>
        <w:numPr>
          <w:ilvl w:val="0"/>
          <w:numId w:val="3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Расчет параметров газа: теплотворная способность, число </w:t>
      </w:r>
      <w:proofErr w:type="spellStart"/>
      <w:r w:rsidRPr="00E60293">
        <w:rPr>
          <w:rFonts w:ascii="Times New Roman" w:eastAsia="Times New Roman" w:hAnsi="Times New Roman" w:cs="Times New Roman"/>
          <w:sz w:val="24"/>
          <w:szCs w:val="24"/>
          <w:lang w:eastAsia="ru-RU"/>
        </w:rPr>
        <w:t>Воббе</w:t>
      </w:r>
      <w:proofErr w:type="spellEnd"/>
      <w:r w:rsidRPr="00E60293">
        <w:rPr>
          <w:rFonts w:ascii="Times New Roman" w:eastAsia="Times New Roman" w:hAnsi="Times New Roman" w:cs="Times New Roman"/>
          <w:sz w:val="24"/>
          <w:szCs w:val="24"/>
          <w:lang w:eastAsia="ru-RU"/>
        </w:rPr>
        <w:t>, метановое число, сжимаемость, удельный вес и др.</w:t>
      </w:r>
    </w:p>
    <w:p w:rsidR="00E60293" w:rsidRPr="00E60293" w:rsidRDefault="00E60293" w:rsidP="00980A59">
      <w:pPr>
        <w:numPr>
          <w:ilvl w:val="0"/>
          <w:numId w:val="3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Автоматический электронный контроль давления обеспечивает расход газа-носителя менее 20 </w:t>
      </w:r>
      <w:proofErr w:type="spellStart"/>
      <w:r w:rsidRPr="00E60293">
        <w:rPr>
          <w:rFonts w:ascii="Times New Roman" w:eastAsia="Times New Roman" w:hAnsi="Times New Roman" w:cs="Times New Roman"/>
          <w:sz w:val="24"/>
          <w:szCs w:val="24"/>
          <w:lang w:eastAsia="ru-RU"/>
        </w:rPr>
        <w:t>смЗ</w:t>
      </w:r>
      <w:proofErr w:type="spellEnd"/>
      <w:r w:rsidRPr="00E60293">
        <w:rPr>
          <w:rFonts w:ascii="Times New Roman" w:eastAsia="Times New Roman" w:hAnsi="Times New Roman" w:cs="Times New Roman"/>
          <w:sz w:val="24"/>
          <w:szCs w:val="24"/>
          <w:lang w:eastAsia="ru-RU"/>
        </w:rPr>
        <w:t>/мин.</w:t>
      </w:r>
    </w:p>
    <w:p w:rsidR="00E60293" w:rsidRPr="00E60293" w:rsidRDefault="00E60293" w:rsidP="00980A59">
      <w:pPr>
        <w:numPr>
          <w:ilvl w:val="0"/>
          <w:numId w:val="3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Пользовательский интерфейс на основе </w:t>
      </w:r>
      <w:proofErr w:type="spellStart"/>
      <w:r w:rsidRPr="00E60293">
        <w:rPr>
          <w:rFonts w:ascii="Times New Roman" w:eastAsia="Times New Roman" w:hAnsi="Times New Roman" w:cs="Times New Roman"/>
          <w:sz w:val="24"/>
          <w:szCs w:val="24"/>
          <w:lang w:eastAsia="ru-RU"/>
        </w:rPr>
        <w:t>Windows</w:t>
      </w:r>
      <w:proofErr w:type="spellEnd"/>
    </w:p>
    <w:p w:rsidR="00E60293" w:rsidRPr="00E60293" w:rsidRDefault="00E60293" w:rsidP="00980A59">
      <w:pPr>
        <w:numPr>
          <w:ilvl w:val="0"/>
          <w:numId w:val="37"/>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Коммуникационные порты USB, </w:t>
      </w:r>
      <w:proofErr w:type="spellStart"/>
      <w:r w:rsidRPr="00E60293">
        <w:rPr>
          <w:rFonts w:ascii="Times New Roman" w:eastAsia="Times New Roman" w:hAnsi="Times New Roman" w:cs="Times New Roman"/>
          <w:sz w:val="24"/>
          <w:szCs w:val="24"/>
          <w:lang w:eastAsia="ru-RU"/>
        </w:rPr>
        <w:t>Ethernet</w:t>
      </w:r>
      <w:proofErr w:type="spellEnd"/>
      <w:r w:rsidRPr="00E60293">
        <w:rPr>
          <w:rFonts w:ascii="Times New Roman" w:eastAsia="Times New Roman" w:hAnsi="Times New Roman" w:cs="Times New Roman"/>
          <w:sz w:val="24"/>
          <w:szCs w:val="24"/>
          <w:lang w:eastAsia="ru-RU"/>
        </w:rPr>
        <w:t xml:space="preserve">, RS232/485. Поддерживаемые протоколы </w:t>
      </w:r>
      <w:proofErr w:type="spellStart"/>
      <w:r w:rsidRPr="00E60293">
        <w:rPr>
          <w:rFonts w:ascii="Times New Roman" w:eastAsia="Times New Roman" w:hAnsi="Times New Roman" w:cs="Times New Roman"/>
          <w:sz w:val="24"/>
          <w:szCs w:val="24"/>
          <w:lang w:eastAsia="ru-RU"/>
        </w:rPr>
        <w:t>Modbus</w:t>
      </w:r>
      <w:proofErr w:type="gramStart"/>
      <w:r w:rsidRPr="00E60293">
        <w:rPr>
          <w:rFonts w:ascii="Times New Roman" w:eastAsia="Times New Roman" w:hAnsi="Times New Roman" w:cs="Times New Roman"/>
          <w:sz w:val="24"/>
          <w:szCs w:val="24"/>
          <w:lang w:eastAsia="ru-RU"/>
        </w:rPr>
        <w:t>Я</w:t>
      </w:r>
      <w:proofErr w:type="gramEnd"/>
      <w:r w:rsidRPr="00E60293">
        <w:rPr>
          <w:rFonts w:ascii="Times New Roman" w:eastAsia="Times New Roman" w:hAnsi="Times New Roman" w:cs="Times New Roman"/>
          <w:sz w:val="24"/>
          <w:szCs w:val="24"/>
          <w:lang w:eastAsia="ru-RU"/>
        </w:rPr>
        <w:t>CP</w:t>
      </w:r>
      <w:proofErr w:type="spellEnd"/>
      <w:r w:rsidRPr="00E60293">
        <w:rPr>
          <w:rFonts w:ascii="Times New Roman" w:eastAsia="Times New Roman" w:hAnsi="Times New Roman" w:cs="Times New Roman"/>
          <w:sz w:val="24"/>
          <w:szCs w:val="24"/>
          <w:lang w:eastAsia="ru-RU"/>
        </w:rPr>
        <w:t xml:space="preserve"> Сервер-Клиент, Modbus/ASCII либо RTU.</w:t>
      </w:r>
    </w:p>
    <w:p w:rsidR="009C301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lastRenderedPageBreak/>
        <w:drawing>
          <wp:inline distT="0" distB="0" distL="0" distR="0" wp14:anchorId="5F106460" wp14:editId="12E7A0E7">
            <wp:extent cx="2743200" cy="3550920"/>
            <wp:effectExtent l="0" t="0" r="0" b="0"/>
            <wp:docPr id="28" name="Рисунок 28" descr="хроматограф NGS 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хроматограф NGS 82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3550920"/>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p>
    <w:p w:rsidR="009C3010"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21. П</w:t>
      </w:r>
      <w:r w:rsidR="00E60293" w:rsidRPr="00E60293">
        <w:rPr>
          <w:rFonts w:ascii="Times New Roman" w:eastAsia="Times New Roman" w:hAnsi="Times New Roman" w:cs="Times New Roman"/>
          <w:sz w:val="24"/>
          <w:szCs w:val="24"/>
          <w:lang w:eastAsia="ru-RU"/>
        </w:rPr>
        <w:t>ромышленный хроматограф NGS 8200</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5B147237" wp14:editId="3A6E9FF1">
            <wp:extent cx="1562100" cy="3550920"/>
            <wp:effectExtent l="0" t="0" r="0" b="0"/>
            <wp:docPr id="29" name="Рисунок 29" descr="Комплексная система серии ACF-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мплексная система серии ACF-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3550920"/>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r w:rsidR="00FC5CE4">
        <w:rPr>
          <w:rFonts w:ascii="Times New Roman" w:eastAsia="Times New Roman" w:hAnsi="Times New Roman" w:cs="Times New Roman"/>
          <w:sz w:val="24"/>
          <w:szCs w:val="24"/>
          <w:lang w:eastAsia="ru-RU"/>
        </w:rPr>
        <w:t xml:space="preserve">Рис. 22.  </w:t>
      </w:r>
      <w:r w:rsidRPr="00E60293">
        <w:rPr>
          <w:rFonts w:ascii="Times New Roman" w:eastAsia="Times New Roman" w:hAnsi="Times New Roman" w:cs="Times New Roman"/>
          <w:sz w:val="24"/>
          <w:szCs w:val="24"/>
          <w:lang w:eastAsia="ru-RU"/>
        </w:rPr>
        <w:t>Комплексная система серии ACF-NT</w:t>
      </w:r>
    </w:p>
    <w:p w:rsid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w:t>
      </w:r>
    </w:p>
    <w:p w:rsidR="009C3010" w:rsidRPr="00E60293" w:rsidRDefault="009C3010"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9C3010" w:rsidRPr="009C3010" w:rsidRDefault="00E60293" w:rsidP="00980A59">
      <w:pPr>
        <w:spacing w:before="100" w:beforeAutospacing="1" w:after="100" w:afterAutospacing="1" w:line="240" w:lineRule="auto"/>
        <w:ind w:firstLine="851"/>
        <w:jc w:val="both"/>
        <w:rPr>
          <w:rFonts w:ascii="Times New Roman" w:eastAsia="Times New Roman" w:hAnsi="Times New Roman" w:cs="Times New Roman"/>
          <w:b/>
          <w:sz w:val="24"/>
          <w:szCs w:val="24"/>
          <w:lang w:eastAsia="ru-RU"/>
        </w:rPr>
      </w:pPr>
      <w:r w:rsidRPr="00E60293">
        <w:rPr>
          <w:rFonts w:ascii="Times New Roman" w:eastAsia="Times New Roman" w:hAnsi="Times New Roman" w:cs="Times New Roman"/>
          <w:b/>
          <w:sz w:val="24"/>
          <w:szCs w:val="24"/>
          <w:lang w:eastAsia="ru-RU"/>
        </w:rPr>
        <w:lastRenderedPageBreak/>
        <w:t>Пр</w:t>
      </w:r>
      <w:r w:rsidR="009C3010" w:rsidRPr="009C3010">
        <w:rPr>
          <w:rFonts w:ascii="Times New Roman" w:eastAsia="Times New Roman" w:hAnsi="Times New Roman" w:cs="Times New Roman"/>
          <w:b/>
          <w:sz w:val="24"/>
          <w:szCs w:val="24"/>
          <w:lang w:eastAsia="ru-RU"/>
        </w:rPr>
        <w:t>иборы водно-химического анализа</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Анализаторы компонентов водных растворов</w:t>
      </w:r>
      <w:r w:rsidRPr="00E60293">
        <w:rPr>
          <w:rFonts w:ascii="Times New Roman" w:eastAsia="Times New Roman" w:hAnsi="Times New Roman" w:cs="Times New Roman"/>
          <w:sz w:val="24"/>
          <w:szCs w:val="24"/>
          <w:lang w:eastAsia="ru-RU"/>
        </w:rPr>
        <w:br/>
        <w:t>Анализаторы рН/ОВП и электропроводности</w:t>
      </w:r>
    </w:p>
    <w:p w:rsidR="00E60293" w:rsidRPr="00E60293" w:rsidRDefault="00E60293" w:rsidP="00980A59">
      <w:pPr>
        <w:numPr>
          <w:ilvl w:val="0"/>
          <w:numId w:val="3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roofErr w:type="gramStart"/>
      <w:r w:rsidRPr="00E60293">
        <w:rPr>
          <w:rFonts w:ascii="Times New Roman" w:eastAsia="Times New Roman" w:hAnsi="Times New Roman" w:cs="Times New Roman"/>
          <w:sz w:val="24"/>
          <w:szCs w:val="24"/>
          <w:lang w:eastAsia="ru-RU"/>
        </w:rPr>
        <w:t>Непрерывное измерение концентраций аммиака, натрия, гидразина, растворенного кислорода, диоксида кремния, хлора, нитратов, фторидов, фосфатов и др.</w:t>
      </w:r>
      <w:proofErr w:type="gramEnd"/>
    </w:p>
    <w:p w:rsidR="00E60293" w:rsidRPr="00E60293" w:rsidRDefault="00E60293" w:rsidP="00980A59">
      <w:pPr>
        <w:numPr>
          <w:ilvl w:val="0"/>
          <w:numId w:val="3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Высокая избирательность благодаря ионоселективным и колориметрическим методам измерения</w:t>
      </w:r>
    </w:p>
    <w:p w:rsidR="00E60293" w:rsidRPr="00E60293" w:rsidRDefault="00E60293" w:rsidP="00980A59">
      <w:pPr>
        <w:numPr>
          <w:ilvl w:val="0"/>
          <w:numId w:val="3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Автоматическая калибровка, </w:t>
      </w:r>
      <w:proofErr w:type="spellStart"/>
      <w:r w:rsidRPr="00E60293">
        <w:rPr>
          <w:rFonts w:ascii="Times New Roman" w:eastAsia="Times New Roman" w:hAnsi="Times New Roman" w:cs="Times New Roman"/>
          <w:sz w:val="24"/>
          <w:szCs w:val="24"/>
          <w:lang w:eastAsia="ru-RU"/>
        </w:rPr>
        <w:t>терм</w:t>
      </w:r>
      <w:proofErr w:type="gramStart"/>
      <w:r w:rsidRPr="00E60293">
        <w:rPr>
          <w:rFonts w:ascii="Times New Roman" w:eastAsia="Times New Roman" w:hAnsi="Times New Roman" w:cs="Times New Roman"/>
          <w:sz w:val="24"/>
          <w:szCs w:val="24"/>
          <w:lang w:eastAsia="ru-RU"/>
        </w:rPr>
        <w:t>о</w:t>
      </w:r>
      <w:proofErr w:type="spellEnd"/>
      <w:r w:rsidRPr="00E60293">
        <w:rPr>
          <w:rFonts w:ascii="Times New Roman" w:eastAsia="Times New Roman" w:hAnsi="Times New Roman" w:cs="Times New Roman"/>
          <w:sz w:val="24"/>
          <w:szCs w:val="24"/>
          <w:lang w:eastAsia="ru-RU"/>
        </w:rPr>
        <w:t>-</w:t>
      </w:r>
      <w:proofErr w:type="gramEnd"/>
      <w:r w:rsidRPr="00E60293">
        <w:rPr>
          <w:rFonts w:ascii="Times New Roman" w:eastAsia="Times New Roman" w:hAnsi="Times New Roman" w:cs="Times New Roman"/>
          <w:sz w:val="24"/>
          <w:szCs w:val="24"/>
          <w:lang w:eastAsia="ru-RU"/>
        </w:rPr>
        <w:t xml:space="preserve"> и рН-компенсация пробы позволяют минимизировать техническое обслуживание</w:t>
      </w:r>
    </w:p>
    <w:p w:rsidR="00E60293" w:rsidRPr="00E60293" w:rsidRDefault="00E60293" w:rsidP="00980A59">
      <w:pPr>
        <w:numPr>
          <w:ilvl w:val="0"/>
          <w:numId w:val="38"/>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Малый расход реагентов.</w:t>
      </w:r>
    </w:p>
    <w:p w:rsidR="00E60293" w:rsidRPr="00022480" w:rsidRDefault="00E60293" w:rsidP="00980A59">
      <w:pPr>
        <w:spacing w:before="100" w:beforeAutospacing="1" w:after="100" w:afterAutospacing="1" w:line="240" w:lineRule="auto"/>
        <w:ind w:firstLine="851"/>
        <w:jc w:val="both"/>
        <w:rPr>
          <w:rFonts w:ascii="Times New Roman" w:eastAsia="Times New Roman" w:hAnsi="Times New Roman" w:cs="Times New Roman"/>
          <w:b/>
          <w:sz w:val="24"/>
          <w:szCs w:val="24"/>
          <w:lang w:eastAsia="ru-RU"/>
        </w:rPr>
      </w:pPr>
      <w:r w:rsidRPr="00022480">
        <w:rPr>
          <w:rFonts w:ascii="Times New Roman" w:eastAsia="Times New Roman" w:hAnsi="Times New Roman" w:cs="Times New Roman"/>
          <w:b/>
          <w:sz w:val="24"/>
          <w:szCs w:val="24"/>
          <w:lang w:eastAsia="ru-RU"/>
        </w:rPr>
        <w:t>Комплексный анализ параметров ВХР</w:t>
      </w:r>
    </w:p>
    <w:p w:rsidR="00E60293" w:rsidRPr="00E60293" w:rsidRDefault="00E60293" w:rsidP="00980A59">
      <w:pPr>
        <w:numPr>
          <w:ilvl w:val="0"/>
          <w:numId w:val="3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Комплексное измерение компонентов и свойств водных растворов на базе единой системы </w:t>
      </w:r>
      <w:proofErr w:type="spellStart"/>
      <w:r w:rsidRPr="00E60293">
        <w:rPr>
          <w:rFonts w:ascii="Times New Roman" w:eastAsia="Times New Roman" w:hAnsi="Times New Roman" w:cs="Times New Roman"/>
          <w:sz w:val="24"/>
          <w:szCs w:val="24"/>
          <w:lang w:eastAsia="ru-RU"/>
        </w:rPr>
        <w:t>пробоподготовки</w:t>
      </w:r>
      <w:proofErr w:type="spellEnd"/>
      <w:r w:rsidRPr="00E60293">
        <w:rPr>
          <w:rFonts w:ascii="Times New Roman" w:eastAsia="Times New Roman" w:hAnsi="Times New Roman" w:cs="Times New Roman"/>
          <w:sz w:val="24"/>
          <w:szCs w:val="24"/>
          <w:lang w:eastAsia="ru-RU"/>
        </w:rPr>
        <w:t>.</w:t>
      </w:r>
    </w:p>
    <w:p w:rsidR="00E60293" w:rsidRPr="00E60293" w:rsidRDefault="00E60293" w:rsidP="00980A59">
      <w:pPr>
        <w:numPr>
          <w:ilvl w:val="0"/>
          <w:numId w:val="39"/>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Оптимизация расходов на монтаж и обслуживание аналитического оборудования.</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Одно- и двухканальные измерения одним трансмиттером (</w:t>
      </w:r>
      <w:proofErr w:type="spellStart"/>
      <w:r w:rsidRPr="00E60293">
        <w:rPr>
          <w:rFonts w:ascii="Times New Roman" w:eastAsia="Times New Roman" w:hAnsi="Times New Roman" w:cs="Times New Roman"/>
          <w:sz w:val="24"/>
          <w:szCs w:val="24"/>
          <w:lang w:eastAsia="ru-RU"/>
        </w:rPr>
        <w:t>pH</w:t>
      </w:r>
      <w:proofErr w:type="spellEnd"/>
      <w:r w:rsidRPr="00E60293">
        <w:rPr>
          <w:rFonts w:ascii="Times New Roman" w:eastAsia="Times New Roman" w:hAnsi="Times New Roman" w:cs="Times New Roman"/>
          <w:sz w:val="24"/>
          <w:szCs w:val="24"/>
          <w:lang w:eastAsia="ru-RU"/>
        </w:rPr>
        <w:t xml:space="preserve"> и/или проводимость, и/или растворенный кислород)</w:t>
      </w:r>
    </w:p>
    <w:p w:rsidR="00E60293" w:rsidRPr="00E60293" w:rsidRDefault="00E60293" w:rsidP="00980A59">
      <w:pPr>
        <w:numPr>
          <w:ilvl w:val="0"/>
          <w:numId w:val="4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Непрерывная диагностика сенсора</w:t>
      </w:r>
    </w:p>
    <w:p w:rsidR="00E60293" w:rsidRPr="00E60293" w:rsidRDefault="00E60293" w:rsidP="00980A59">
      <w:pPr>
        <w:numPr>
          <w:ilvl w:val="0"/>
          <w:numId w:val="4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Встроенный ПИД-регулятор</w:t>
      </w:r>
    </w:p>
    <w:p w:rsidR="00E60293" w:rsidRPr="00E60293" w:rsidRDefault="00E60293" w:rsidP="00980A59">
      <w:pPr>
        <w:numPr>
          <w:ilvl w:val="0"/>
          <w:numId w:val="4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Аналоговые и дискретные выходы</w:t>
      </w:r>
    </w:p>
    <w:p w:rsidR="00E60293" w:rsidRPr="00E60293" w:rsidRDefault="00E60293" w:rsidP="00980A59">
      <w:pPr>
        <w:numPr>
          <w:ilvl w:val="0"/>
          <w:numId w:val="40"/>
        </w:numPr>
        <w:spacing w:before="100" w:beforeAutospacing="1" w:after="100" w:afterAutospacing="1" w:line="240" w:lineRule="auto"/>
        <w:ind w:firstLine="851"/>
        <w:jc w:val="both"/>
        <w:rPr>
          <w:rFonts w:ascii="Times New Roman" w:eastAsia="Times New Roman" w:hAnsi="Times New Roman" w:cs="Times New Roman"/>
          <w:sz w:val="24"/>
          <w:szCs w:val="24"/>
          <w:lang w:val="en-US" w:eastAsia="ru-RU"/>
        </w:rPr>
      </w:pPr>
      <w:r w:rsidRPr="00E60293">
        <w:rPr>
          <w:rFonts w:ascii="Times New Roman" w:eastAsia="Times New Roman" w:hAnsi="Times New Roman" w:cs="Times New Roman"/>
          <w:sz w:val="24"/>
          <w:szCs w:val="24"/>
          <w:lang w:eastAsia="ru-RU"/>
        </w:rPr>
        <w:t>Поддерживаемые</w:t>
      </w:r>
      <w:r w:rsidRPr="00E60293">
        <w:rPr>
          <w:rFonts w:ascii="Times New Roman" w:eastAsia="Times New Roman" w:hAnsi="Times New Roman" w:cs="Times New Roman"/>
          <w:sz w:val="24"/>
          <w:szCs w:val="24"/>
          <w:lang w:val="en-US" w:eastAsia="ru-RU"/>
        </w:rPr>
        <w:t xml:space="preserve"> </w:t>
      </w:r>
      <w:r w:rsidRPr="00E60293">
        <w:rPr>
          <w:rFonts w:ascii="Times New Roman" w:eastAsia="Times New Roman" w:hAnsi="Times New Roman" w:cs="Times New Roman"/>
          <w:sz w:val="24"/>
          <w:szCs w:val="24"/>
          <w:lang w:eastAsia="ru-RU"/>
        </w:rPr>
        <w:t>протоколы</w:t>
      </w:r>
      <w:r w:rsidRPr="00E60293">
        <w:rPr>
          <w:rFonts w:ascii="Times New Roman" w:eastAsia="Times New Roman" w:hAnsi="Times New Roman" w:cs="Times New Roman"/>
          <w:sz w:val="24"/>
          <w:szCs w:val="24"/>
          <w:lang w:val="en-US" w:eastAsia="ru-RU"/>
        </w:rPr>
        <w:t xml:space="preserve"> </w:t>
      </w:r>
      <w:proofErr w:type="spellStart"/>
      <w:r w:rsidRPr="00E60293">
        <w:rPr>
          <w:rFonts w:ascii="Times New Roman" w:eastAsia="Times New Roman" w:hAnsi="Times New Roman" w:cs="Times New Roman"/>
          <w:sz w:val="24"/>
          <w:szCs w:val="24"/>
          <w:lang w:val="en-US" w:eastAsia="ru-RU"/>
        </w:rPr>
        <w:t>Profibus</w:t>
      </w:r>
      <w:proofErr w:type="spellEnd"/>
      <w:r w:rsidRPr="00E60293">
        <w:rPr>
          <w:rFonts w:ascii="Times New Roman" w:eastAsia="Times New Roman" w:hAnsi="Times New Roman" w:cs="Times New Roman"/>
          <w:sz w:val="24"/>
          <w:szCs w:val="24"/>
          <w:lang w:val="en-US" w:eastAsia="ru-RU"/>
        </w:rPr>
        <w:t xml:space="preserve"> DP&amp;PA, Foundation Fieldbus, HART</w:t>
      </w:r>
    </w:p>
    <w:p w:rsidR="00E60293" w:rsidRPr="00E60293" w:rsidRDefault="00E60293" w:rsidP="00980A59">
      <w:pPr>
        <w:numPr>
          <w:ilvl w:val="0"/>
          <w:numId w:val="4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Настенный, блочный, трубный монтаж трансмиттера</w:t>
      </w:r>
    </w:p>
    <w:p w:rsidR="00E60293" w:rsidRPr="00E60293" w:rsidRDefault="00E60293" w:rsidP="00980A59">
      <w:pPr>
        <w:numPr>
          <w:ilvl w:val="0"/>
          <w:numId w:val="4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Проточная, погружная, съемная (извлекаемая) установка сенсоров</w:t>
      </w:r>
    </w:p>
    <w:p w:rsidR="00E60293" w:rsidRPr="00E60293" w:rsidRDefault="00E60293" w:rsidP="00980A59">
      <w:pPr>
        <w:numPr>
          <w:ilvl w:val="0"/>
          <w:numId w:val="4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Расширенный диапазон условий применения температуры свыше 100</w:t>
      </w:r>
      <w:proofErr w:type="gramStart"/>
      <w:r w:rsidRPr="00E60293">
        <w:rPr>
          <w:rFonts w:ascii="Times New Roman" w:eastAsia="Times New Roman" w:hAnsi="Times New Roman" w:cs="Times New Roman"/>
          <w:sz w:val="24"/>
          <w:szCs w:val="24"/>
          <w:lang w:eastAsia="ru-RU"/>
        </w:rPr>
        <w:t xml:space="preserve"> °С</w:t>
      </w:r>
      <w:proofErr w:type="gramEnd"/>
      <w:r w:rsidRPr="00E60293">
        <w:rPr>
          <w:rFonts w:ascii="Times New Roman" w:eastAsia="Times New Roman" w:hAnsi="Times New Roman" w:cs="Times New Roman"/>
          <w:sz w:val="24"/>
          <w:szCs w:val="24"/>
          <w:lang w:eastAsia="ru-RU"/>
        </w:rPr>
        <w:t>, давление свыше 2 МПа</w:t>
      </w:r>
    </w:p>
    <w:p w:rsidR="00E60293" w:rsidRPr="00E60293" w:rsidRDefault="00E60293" w:rsidP="00980A59">
      <w:pPr>
        <w:numPr>
          <w:ilvl w:val="0"/>
          <w:numId w:val="40"/>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Самоочищающиеся и стойкие в агрессивных средах сенсоры</w:t>
      </w:r>
    </w:p>
    <w:p w:rsidR="00E60293" w:rsidRPr="00E60293" w:rsidRDefault="00E60293" w:rsidP="00980A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lastRenderedPageBreak/>
        <w:drawing>
          <wp:inline distT="0" distB="0" distL="0" distR="0" wp14:anchorId="40FAB2F9" wp14:editId="6CB0CCCD">
            <wp:extent cx="5783580" cy="3451860"/>
            <wp:effectExtent l="0" t="0" r="7620" b="0"/>
            <wp:docPr id="30" name="Рисунок 30" descr="КИП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ИПи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3580" cy="3451860"/>
                    </a:xfrm>
                    <a:prstGeom prst="rect">
                      <a:avLst/>
                    </a:prstGeom>
                    <a:noFill/>
                    <a:ln>
                      <a:noFill/>
                    </a:ln>
                  </pic:spPr>
                </pic:pic>
              </a:graphicData>
            </a:graphic>
          </wp:inline>
        </w:drawing>
      </w:r>
    </w:p>
    <w:p w:rsidR="00022480" w:rsidRDefault="00FC5CE4" w:rsidP="00FC5CE4">
      <w:pPr>
        <w:spacing w:before="100" w:beforeAutospacing="1" w:after="100" w:afterAutospacing="1" w:line="240" w:lineRule="auto"/>
        <w:ind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23. </w:t>
      </w:r>
      <w:proofErr w:type="spellStart"/>
      <w:r w:rsidR="00E60293" w:rsidRPr="00E60293">
        <w:rPr>
          <w:rFonts w:ascii="Times New Roman" w:eastAsia="Times New Roman" w:hAnsi="Times New Roman" w:cs="Times New Roman"/>
          <w:sz w:val="24"/>
          <w:szCs w:val="24"/>
          <w:lang w:eastAsia="ru-RU"/>
        </w:rPr>
        <w:t>КИПиА</w:t>
      </w:r>
      <w:proofErr w:type="spellEnd"/>
      <w:r w:rsidR="00E60293" w:rsidRPr="00E60293">
        <w:rPr>
          <w:rFonts w:ascii="Times New Roman" w:eastAsia="Times New Roman" w:hAnsi="Times New Roman" w:cs="Times New Roman"/>
          <w:sz w:val="24"/>
          <w:szCs w:val="24"/>
          <w:lang w:eastAsia="ru-RU"/>
        </w:rPr>
        <w:br/>
      </w:r>
      <w:r w:rsidR="00E60293" w:rsidRPr="00E60293">
        <w:rPr>
          <w:rFonts w:ascii="Times New Roman" w:eastAsia="Times New Roman" w:hAnsi="Times New Roman" w:cs="Times New Roman"/>
          <w:noProof/>
          <w:sz w:val="24"/>
          <w:szCs w:val="24"/>
          <w:lang w:eastAsia="ru-RU"/>
        </w:rPr>
        <w:drawing>
          <wp:inline distT="0" distB="0" distL="0" distR="0" wp14:anchorId="55ADC636" wp14:editId="0699FB7C">
            <wp:extent cx="2697480" cy="3954780"/>
            <wp:effectExtent l="0" t="0" r="7620" b="7620"/>
            <wp:docPr id="31" name="Рисунок 31" descr="сен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енсо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7480" cy="3954780"/>
                    </a:xfrm>
                    <a:prstGeom prst="rect">
                      <a:avLst/>
                    </a:prstGeom>
                    <a:noFill/>
                    <a:ln>
                      <a:noFill/>
                    </a:ln>
                  </pic:spPr>
                </pic:pic>
              </a:graphicData>
            </a:graphic>
          </wp:inline>
        </w:drawing>
      </w:r>
      <w:r w:rsidR="00E60293" w:rsidRPr="00E60293">
        <w:rPr>
          <w:rFonts w:ascii="Times New Roman" w:eastAsia="Times New Roman" w:hAnsi="Times New Roman" w:cs="Times New Roman"/>
          <w:sz w:val="24"/>
          <w:szCs w:val="24"/>
          <w:lang w:eastAsia="ru-RU"/>
        </w:rPr>
        <w:br/>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Эффективное функционирование современных АСУ возможно при условии комплектования их контрольно-измерительными приборами и исполнительными устройствами, обеспечивающими высокоточное измерение режимных параметров технологического процесса и преобразование управляющего воздействия регулятора в изменение расхода вещества и энергии.</w:t>
      </w:r>
    </w:p>
    <w:p w:rsidR="00022480" w:rsidRDefault="00022480"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263405"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Интеллектуальные датчики-преобразователи температуры, давления, расхода, уровня жидкости и других технологических параметров</w:t>
      </w:r>
      <w:r w:rsidRPr="00E60293">
        <w:rPr>
          <w:rFonts w:ascii="Times New Roman" w:eastAsia="Times New Roman" w:hAnsi="Times New Roman" w:cs="Times New Roman"/>
          <w:sz w:val="24"/>
          <w:szCs w:val="24"/>
          <w:lang w:eastAsia="ru-RU"/>
        </w:rPr>
        <w:br/>
        <w:t xml:space="preserve">Преобразователи, снабженные вычислительными мощностями и цифровой коммуникацией, предоставляют пользователю новые возможности: конфигурирование (дистанционно и по месту), изменение пределов измерения, проверку работоспособности прибора. Наши преобразователи успешно применяются во всех отраслях перерабатывающей промышленности, особенно в нефтехимической и пищевой промышленности, в </w:t>
      </w:r>
      <w:proofErr w:type="spellStart"/>
      <w:r w:rsidRPr="00E60293">
        <w:rPr>
          <w:rFonts w:ascii="Times New Roman" w:eastAsia="Times New Roman" w:hAnsi="Times New Roman" w:cs="Times New Roman"/>
          <w:sz w:val="24"/>
          <w:szCs w:val="24"/>
          <w:lang w:eastAsia="ru-RU"/>
        </w:rPr>
        <w:t>энерго</w:t>
      </w:r>
      <w:proofErr w:type="spellEnd"/>
      <w:r w:rsidRPr="00E60293">
        <w:rPr>
          <w:rFonts w:ascii="Times New Roman" w:eastAsia="Times New Roman" w:hAnsi="Times New Roman" w:cs="Times New Roman"/>
          <w:sz w:val="24"/>
          <w:szCs w:val="24"/>
          <w:lang w:eastAsia="ru-RU"/>
        </w:rPr>
        <w:t>-, водоснабжении и водоотведении.</w:t>
      </w:r>
    </w:p>
    <w:p w:rsid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br/>
      </w:r>
      <w:r w:rsidRPr="00263405">
        <w:rPr>
          <w:rFonts w:ascii="Times New Roman" w:eastAsia="Times New Roman" w:hAnsi="Times New Roman" w:cs="Times New Roman"/>
          <w:b/>
          <w:sz w:val="28"/>
          <w:szCs w:val="28"/>
          <w:lang w:eastAsia="ru-RU"/>
        </w:rPr>
        <w:t>Расходомеры для широкого диапазона характеристик измеряемых сред</w:t>
      </w: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5C516CCE" wp14:editId="3AC813D9">
            <wp:simplePos x="0" y="0"/>
            <wp:positionH relativeFrom="column">
              <wp:posOffset>1905</wp:posOffset>
            </wp:positionH>
            <wp:positionV relativeFrom="paragraph">
              <wp:posOffset>1578610</wp:posOffset>
            </wp:positionV>
            <wp:extent cx="2857500" cy="4381500"/>
            <wp:effectExtent l="0" t="0" r="0" b="0"/>
            <wp:wrapSquare wrapText="bothSides"/>
            <wp:docPr id="32" name="Рисунок 32" descr="Расход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ходоме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293">
        <w:rPr>
          <w:rFonts w:ascii="Times New Roman" w:eastAsia="Times New Roman" w:hAnsi="Times New Roman" w:cs="Times New Roman"/>
          <w:sz w:val="24"/>
          <w:szCs w:val="24"/>
          <w:lang w:eastAsia="ru-RU"/>
        </w:rPr>
        <w:br/>
        <w:t xml:space="preserve">Электромагнитные, вихревые, массовые, клиновые расходомеры и ротаметры компании АББ позволяют Заказчику выполнить высокоточные измерения для широкого диапазона диаметров трубопроводов на любых технологических средах, включая </w:t>
      </w:r>
      <w:proofErr w:type="spellStart"/>
      <w:r w:rsidRPr="00E60293">
        <w:rPr>
          <w:rFonts w:ascii="Times New Roman" w:eastAsia="Times New Roman" w:hAnsi="Times New Roman" w:cs="Times New Roman"/>
          <w:sz w:val="24"/>
          <w:szCs w:val="24"/>
          <w:lang w:eastAsia="ru-RU"/>
        </w:rPr>
        <w:t>высокоагрессивные</w:t>
      </w:r>
      <w:proofErr w:type="spellEnd"/>
      <w:r w:rsidRPr="00E60293">
        <w:rPr>
          <w:rFonts w:ascii="Times New Roman" w:eastAsia="Times New Roman" w:hAnsi="Times New Roman" w:cs="Times New Roman"/>
          <w:sz w:val="24"/>
          <w:szCs w:val="24"/>
          <w:lang w:eastAsia="ru-RU"/>
        </w:rPr>
        <w:t>, многофазные и с неполным заполнением трубопровода.</w:t>
      </w:r>
      <w:r w:rsidRPr="00E60293">
        <w:rPr>
          <w:rFonts w:ascii="Times New Roman" w:eastAsia="Times New Roman" w:hAnsi="Times New Roman" w:cs="Times New Roman"/>
          <w:sz w:val="24"/>
          <w:szCs w:val="24"/>
          <w:lang w:eastAsia="ru-RU"/>
        </w:rPr>
        <w:br/>
        <w:t>Регулирующие клапаны и приводы</w:t>
      </w:r>
      <w:r w:rsidRPr="00E60293">
        <w:rPr>
          <w:rFonts w:ascii="Times New Roman" w:eastAsia="Times New Roman" w:hAnsi="Times New Roman" w:cs="Times New Roman"/>
          <w:sz w:val="24"/>
          <w:szCs w:val="24"/>
          <w:lang w:eastAsia="ru-RU"/>
        </w:rPr>
        <w:br/>
        <w:t>Выбор конструкций, типоразмеров, характеристик и материалов регулирующих клапанов позволяет осуществить управляемое изменение расхода в заданном диапазоне и надежную работу клапанов без кавитации, вибрации и высокого уровня шума.</w:t>
      </w:r>
      <w:r w:rsidRPr="00E60293">
        <w:rPr>
          <w:rFonts w:ascii="Times New Roman" w:eastAsia="Times New Roman" w:hAnsi="Times New Roman" w:cs="Times New Roman"/>
          <w:sz w:val="24"/>
          <w:szCs w:val="24"/>
          <w:lang w:eastAsia="ru-RU"/>
        </w:rPr>
        <w:br/>
        <w:t>Самописцы</w:t>
      </w:r>
      <w:proofErr w:type="gramStart"/>
      <w:r w:rsidRPr="00E60293">
        <w:rPr>
          <w:rFonts w:ascii="Times New Roman" w:eastAsia="Times New Roman" w:hAnsi="Times New Roman" w:cs="Times New Roman"/>
          <w:sz w:val="24"/>
          <w:szCs w:val="24"/>
          <w:lang w:eastAsia="ru-RU"/>
        </w:rPr>
        <w:br/>
        <w:t>П</w:t>
      </w:r>
      <w:proofErr w:type="gramEnd"/>
      <w:r w:rsidRPr="00E60293">
        <w:rPr>
          <w:rFonts w:ascii="Times New Roman" w:eastAsia="Times New Roman" w:hAnsi="Times New Roman" w:cs="Times New Roman"/>
          <w:sz w:val="24"/>
          <w:szCs w:val="24"/>
          <w:lang w:eastAsia="ru-RU"/>
        </w:rPr>
        <w:t>редлагаем электронные, безбумажные, ленточные и дисковые самописцы для любых условий применения.</w:t>
      </w:r>
    </w:p>
    <w:p w:rsidR="00022480" w:rsidRDefault="00022480"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022480"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24.</w:t>
      </w:r>
    </w:p>
    <w:p w:rsidR="00022480" w:rsidRDefault="00022480"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263405" w:rsidRDefault="00263405"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263405" w:rsidRDefault="00263405"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263405" w:rsidRDefault="00263405"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263405" w:rsidRDefault="00263405"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263405" w:rsidRDefault="00263405"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263405" w:rsidRPr="00E60293" w:rsidRDefault="00263405"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E60293" w:rsidRPr="00E60293"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b/>
          <w:bCs/>
          <w:sz w:val="36"/>
          <w:szCs w:val="36"/>
          <w:lang w:eastAsia="ru-RU"/>
        </w:rPr>
        <w:lastRenderedPageBreak/>
        <w:t>Программные продукты для построения АСУ теплоснабжения и ТЭЦ</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Компан</w:t>
      </w:r>
      <w:r w:rsidR="0014683D">
        <w:rPr>
          <w:rFonts w:ascii="Times New Roman" w:eastAsia="Times New Roman" w:hAnsi="Times New Roman" w:cs="Times New Roman"/>
          <w:sz w:val="24"/>
          <w:szCs w:val="24"/>
          <w:lang w:eastAsia="ru-RU"/>
        </w:rPr>
        <w:t xml:space="preserve">ия </w:t>
      </w:r>
      <w:r w:rsidRPr="00E60293">
        <w:rPr>
          <w:rFonts w:ascii="Times New Roman" w:eastAsia="Times New Roman" w:hAnsi="Times New Roman" w:cs="Times New Roman"/>
          <w:sz w:val="24"/>
          <w:szCs w:val="24"/>
          <w:lang w:eastAsia="ru-RU"/>
        </w:rPr>
        <w:t xml:space="preserve">АББ предлагает комплексные решения по автоматизации технологических процессов производства электроэнергии и тепла, передачи и распределения энергоресурсов. Это направление деятельности компании включает в себя автоматизацию технологических процессов </w:t>
      </w:r>
      <w:proofErr w:type="spellStart"/>
      <w:r w:rsidRPr="00E60293">
        <w:rPr>
          <w:rFonts w:ascii="Times New Roman" w:eastAsia="Times New Roman" w:hAnsi="Times New Roman" w:cs="Times New Roman"/>
          <w:sz w:val="24"/>
          <w:szCs w:val="24"/>
          <w:lang w:eastAsia="ru-RU"/>
        </w:rPr>
        <w:t>котлоагрегатов</w:t>
      </w:r>
      <w:proofErr w:type="spellEnd"/>
      <w:r w:rsidRPr="00E60293">
        <w:rPr>
          <w:rFonts w:ascii="Times New Roman" w:eastAsia="Times New Roman" w:hAnsi="Times New Roman" w:cs="Times New Roman"/>
          <w:sz w:val="24"/>
          <w:szCs w:val="24"/>
          <w:lang w:eastAsia="ru-RU"/>
        </w:rPr>
        <w:t xml:space="preserve"> (паровых и водогрейных), газотурбинных установок, турбоагре</w:t>
      </w:r>
      <w:r w:rsidR="00022480">
        <w:rPr>
          <w:rFonts w:ascii="Times New Roman" w:eastAsia="Times New Roman" w:hAnsi="Times New Roman" w:cs="Times New Roman"/>
          <w:sz w:val="24"/>
          <w:szCs w:val="24"/>
          <w:lang w:eastAsia="ru-RU"/>
        </w:rPr>
        <w:t>гатов, объектов тепловых сетей.</w:t>
      </w:r>
    </w:p>
    <w:p w:rsidR="0014683D" w:rsidRDefault="0014683D"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Системы, используемые для этих целей, выполняют следующие задачи:</w:t>
      </w:r>
    </w:p>
    <w:p w:rsidR="00E60293" w:rsidRPr="00E60293" w:rsidRDefault="00E60293" w:rsidP="00980A59">
      <w:pPr>
        <w:numPr>
          <w:ilvl w:val="0"/>
          <w:numId w:val="4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сбор и нормализация сигналов;</w:t>
      </w:r>
    </w:p>
    <w:p w:rsidR="00E60293" w:rsidRPr="00E60293" w:rsidRDefault="00E60293" w:rsidP="00980A59">
      <w:pPr>
        <w:numPr>
          <w:ilvl w:val="0"/>
          <w:numId w:val="4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защиты и блокировки;</w:t>
      </w:r>
    </w:p>
    <w:p w:rsidR="00E60293" w:rsidRPr="00E60293" w:rsidRDefault="00E60293" w:rsidP="00980A59">
      <w:pPr>
        <w:numPr>
          <w:ilvl w:val="0"/>
          <w:numId w:val="4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автоматическое управление и регулирование;</w:t>
      </w:r>
    </w:p>
    <w:p w:rsidR="00E60293" w:rsidRPr="00E60293" w:rsidRDefault="00E60293" w:rsidP="00980A59">
      <w:pPr>
        <w:numPr>
          <w:ilvl w:val="0"/>
          <w:numId w:val="4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передача и накопление данных;</w:t>
      </w:r>
    </w:p>
    <w:p w:rsidR="00E60293" w:rsidRPr="00E60293" w:rsidRDefault="00E60293" w:rsidP="00980A59">
      <w:pPr>
        <w:numPr>
          <w:ilvl w:val="0"/>
          <w:numId w:val="4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оперативное управление и контроль;</w:t>
      </w:r>
    </w:p>
    <w:p w:rsidR="00E60293" w:rsidRPr="00E60293" w:rsidRDefault="00E60293" w:rsidP="00980A59">
      <w:pPr>
        <w:numPr>
          <w:ilvl w:val="0"/>
          <w:numId w:val="4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отображение информации;</w:t>
      </w:r>
    </w:p>
    <w:p w:rsidR="00E60293" w:rsidRPr="00E60293" w:rsidRDefault="00E60293" w:rsidP="00980A59">
      <w:pPr>
        <w:numPr>
          <w:ilvl w:val="0"/>
          <w:numId w:val="41"/>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управление производством.</w:t>
      </w:r>
    </w:p>
    <w:p w:rsidR="00E60293" w:rsidRPr="00E60293" w:rsidRDefault="00E60293" w:rsidP="00980A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drawing>
          <wp:inline distT="0" distB="0" distL="0" distR="0" wp14:anchorId="28AE2CB9" wp14:editId="3CF67439">
            <wp:extent cx="5768340" cy="4381500"/>
            <wp:effectExtent l="0" t="0" r="3810" b="0"/>
            <wp:docPr id="33" name="Рисунок 33" descr="Комплексная система автоматизации Industrial IT 800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мплексная система автоматизации Industrial IT 800х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8340" cy="4381500"/>
                    </a:xfrm>
                    <a:prstGeom prst="rect">
                      <a:avLst/>
                    </a:prstGeom>
                    <a:noFill/>
                    <a:ln>
                      <a:noFill/>
                    </a:ln>
                  </pic:spPr>
                </pic:pic>
              </a:graphicData>
            </a:graphic>
          </wp:inline>
        </w:drawing>
      </w:r>
    </w:p>
    <w:p w:rsidR="00E60293" w:rsidRPr="00E60293"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25. </w:t>
      </w:r>
      <w:r w:rsidR="00E60293" w:rsidRPr="00E60293">
        <w:rPr>
          <w:rFonts w:ascii="Times New Roman" w:eastAsia="Times New Roman" w:hAnsi="Times New Roman" w:cs="Times New Roman"/>
          <w:sz w:val="24"/>
          <w:szCs w:val="24"/>
          <w:lang w:eastAsia="ru-RU"/>
        </w:rPr>
        <w:t xml:space="preserve">Комплексная система автоматизации </w:t>
      </w:r>
      <w:proofErr w:type="spellStart"/>
      <w:r w:rsidR="00E60293" w:rsidRPr="00E60293">
        <w:rPr>
          <w:rFonts w:ascii="Times New Roman" w:eastAsia="Times New Roman" w:hAnsi="Times New Roman" w:cs="Times New Roman"/>
          <w:sz w:val="24"/>
          <w:szCs w:val="24"/>
          <w:lang w:eastAsia="ru-RU"/>
        </w:rPr>
        <w:t>Industrial</w:t>
      </w:r>
      <w:proofErr w:type="spellEnd"/>
      <w:r w:rsidR="00E60293" w:rsidRPr="00E60293">
        <w:rPr>
          <w:rFonts w:ascii="Times New Roman" w:eastAsia="Times New Roman" w:hAnsi="Times New Roman" w:cs="Times New Roman"/>
          <w:sz w:val="24"/>
          <w:szCs w:val="24"/>
          <w:lang w:eastAsia="ru-RU"/>
        </w:rPr>
        <w:t xml:space="preserve"> IT 800хА</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Система 800хА разработки компании АББ - это компьютеризированная система автоматизации, обладающая традиционным набором функций для управления и контроля, а также интегрированными дополнительными функциями управления партиями продукции, распоряжения информацией, работы с промышленными шинами и опти</w:t>
      </w:r>
      <w:r w:rsidR="00022480">
        <w:rPr>
          <w:rFonts w:ascii="Times New Roman" w:eastAsia="Times New Roman" w:hAnsi="Times New Roman" w:cs="Times New Roman"/>
          <w:sz w:val="24"/>
          <w:szCs w:val="24"/>
          <w:lang w:eastAsia="ru-RU"/>
        </w:rPr>
        <w:t>мизацией основных ресурсов.</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В основе системы 800хА лежит запатентованная технология </w:t>
      </w:r>
      <w:proofErr w:type="spellStart"/>
      <w:r w:rsidRPr="00E60293">
        <w:rPr>
          <w:rFonts w:ascii="Times New Roman" w:eastAsia="Times New Roman" w:hAnsi="Times New Roman" w:cs="Times New Roman"/>
          <w:sz w:val="24"/>
          <w:szCs w:val="24"/>
          <w:lang w:eastAsia="ru-RU"/>
        </w:rPr>
        <w:t>Aspect</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ObjectTM</w:t>
      </w:r>
      <w:proofErr w:type="spellEnd"/>
      <w:r w:rsidRPr="00E60293">
        <w:rPr>
          <w:rFonts w:ascii="Times New Roman" w:eastAsia="Times New Roman" w:hAnsi="Times New Roman" w:cs="Times New Roman"/>
          <w:sz w:val="24"/>
          <w:szCs w:val="24"/>
          <w:lang w:eastAsia="ru-RU"/>
        </w:rPr>
        <w:t xml:space="preserve"> компании АББ, при этом система полностью совместима с более ста</w:t>
      </w:r>
      <w:r w:rsidR="00022480">
        <w:rPr>
          <w:rFonts w:ascii="Times New Roman" w:eastAsia="Times New Roman" w:hAnsi="Times New Roman" w:cs="Times New Roman"/>
          <w:sz w:val="24"/>
          <w:szCs w:val="24"/>
          <w:lang w:eastAsia="ru-RU"/>
        </w:rPr>
        <w:t>рыми комплексами автоматизации.</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Система 800хА предназначена для управления различными процессами в промышленности и энергетике. Она находит применение как на небольших предприятиях, таких как станции водоочистки, так и на крупных предприятиях перерабатывающей отрасли, например, на целлюлозно-бумажных комбинатах.</w:t>
      </w:r>
    </w:p>
    <w:p w:rsidR="00022480" w:rsidRDefault="00E60293"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55D57F54" wp14:editId="7A82A46F">
            <wp:extent cx="5166360" cy="3817620"/>
            <wp:effectExtent l="0" t="0" r="0" b="0"/>
            <wp:docPr id="34" name="Рисунок 34" descr="http://forca.ru/images/knigi/rza/avtomatizaciya-energosnabzheniya/asu-2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orca.ru/images/knigi/rza/avtomatizaciya-energosnabzheniya/asu-24_00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6360" cy="3817620"/>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p>
    <w:p w:rsidR="00FC5CE4" w:rsidRDefault="00FC5CE4" w:rsidP="00980A5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26. </w:t>
      </w:r>
    </w:p>
    <w:p w:rsidR="00FC5CE4" w:rsidRDefault="00E60293" w:rsidP="00FC5CE4">
      <w:pPr>
        <w:spacing w:before="100" w:beforeAutospacing="1" w:after="100" w:afterAutospacing="1" w:line="240" w:lineRule="auto"/>
        <w:ind w:firstLine="284"/>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 помощью этой системы управляющий персонал может, в частности, контролировать ход процесса и осуществлять управление, вести руководство техническим обслуживанием, контролировать качество проду</w:t>
      </w:r>
      <w:r w:rsidR="00FC5CE4">
        <w:rPr>
          <w:rFonts w:ascii="Times New Roman" w:eastAsia="Times New Roman" w:hAnsi="Times New Roman" w:cs="Times New Roman"/>
          <w:sz w:val="24"/>
          <w:szCs w:val="24"/>
          <w:lang w:eastAsia="ru-RU"/>
        </w:rPr>
        <w:t xml:space="preserve">кции и работать </w:t>
      </w:r>
      <w:proofErr w:type="gramStart"/>
      <w:r w:rsidR="00FC5CE4">
        <w:rPr>
          <w:rFonts w:ascii="Times New Roman" w:eastAsia="Times New Roman" w:hAnsi="Times New Roman" w:cs="Times New Roman"/>
          <w:sz w:val="24"/>
          <w:szCs w:val="24"/>
          <w:lang w:eastAsia="ru-RU"/>
        </w:rPr>
        <w:t>над</w:t>
      </w:r>
      <w:proofErr w:type="gramEnd"/>
      <w:r w:rsidR="00FC5CE4">
        <w:rPr>
          <w:rFonts w:ascii="Times New Roman" w:eastAsia="Times New Roman" w:hAnsi="Times New Roman" w:cs="Times New Roman"/>
          <w:sz w:val="24"/>
          <w:szCs w:val="24"/>
          <w:lang w:eastAsia="ru-RU"/>
        </w:rPr>
        <w:t xml:space="preserve"> технологий.</w:t>
      </w:r>
    </w:p>
    <w:p w:rsidR="00E60293" w:rsidRPr="00FC5CE4" w:rsidRDefault="00E60293" w:rsidP="00FC5CE4">
      <w:pPr>
        <w:spacing w:before="100" w:beforeAutospacing="1" w:after="100" w:afterAutospacing="1" w:line="240" w:lineRule="auto"/>
        <w:ind w:firstLine="284"/>
        <w:rPr>
          <w:rFonts w:ascii="Times New Roman" w:eastAsia="Times New Roman" w:hAnsi="Times New Roman" w:cs="Times New Roman"/>
          <w:b/>
          <w:sz w:val="32"/>
          <w:szCs w:val="32"/>
          <w:lang w:eastAsia="ru-RU"/>
        </w:rPr>
      </w:pPr>
      <w:proofErr w:type="spellStart"/>
      <w:r w:rsidRPr="00FC5CE4">
        <w:rPr>
          <w:rFonts w:ascii="Times New Roman" w:eastAsia="Times New Roman" w:hAnsi="Times New Roman" w:cs="Times New Roman"/>
          <w:b/>
          <w:sz w:val="32"/>
          <w:szCs w:val="32"/>
          <w:lang w:eastAsia="ru-RU"/>
        </w:rPr>
        <w:lastRenderedPageBreak/>
        <w:t>Freelance</w:t>
      </w:r>
      <w:proofErr w:type="spellEnd"/>
      <w:r w:rsidRPr="00FC5CE4">
        <w:rPr>
          <w:rFonts w:ascii="Times New Roman" w:eastAsia="Times New Roman" w:hAnsi="Times New Roman" w:cs="Times New Roman"/>
          <w:b/>
          <w:sz w:val="32"/>
          <w:szCs w:val="32"/>
          <w:lang w:eastAsia="ru-RU"/>
        </w:rPr>
        <w:t xml:space="preserve"> 800F - распределенная система управления</w:t>
      </w:r>
      <w:r w:rsidRPr="00FC5CE4">
        <w:rPr>
          <w:rFonts w:ascii="Times New Roman" w:eastAsia="Times New Roman" w:hAnsi="Times New Roman" w:cs="Times New Roman"/>
          <w:b/>
          <w:sz w:val="32"/>
          <w:szCs w:val="32"/>
          <w:lang w:eastAsia="ru-RU"/>
        </w:rPr>
        <w:br/>
      </w:r>
      <w:r w:rsidRPr="00E60293">
        <w:rPr>
          <w:rFonts w:ascii="Times New Roman" w:eastAsia="Times New Roman" w:hAnsi="Times New Roman" w:cs="Times New Roman"/>
          <w:noProof/>
          <w:sz w:val="24"/>
          <w:szCs w:val="24"/>
          <w:lang w:eastAsia="ru-RU"/>
        </w:rPr>
        <w:drawing>
          <wp:inline distT="0" distB="0" distL="0" distR="0" wp14:anchorId="3ED62F60" wp14:editId="39E45B41">
            <wp:extent cx="4579620" cy="6690360"/>
            <wp:effectExtent l="0" t="0" r="0" b="0"/>
            <wp:docPr id="35" name="Рисунок 35" descr="Freelance 8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elance 800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9620" cy="6690360"/>
                    </a:xfrm>
                    <a:prstGeom prst="rect">
                      <a:avLst/>
                    </a:prstGeom>
                    <a:noFill/>
                    <a:ln>
                      <a:noFill/>
                    </a:ln>
                  </pic:spPr>
                </pic:pic>
              </a:graphicData>
            </a:graphic>
          </wp:inline>
        </w:drawing>
      </w:r>
      <w:r w:rsidR="00FC5CE4" w:rsidRPr="00FC5CE4">
        <w:rPr>
          <w:rFonts w:ascii="Times New Roman" w:eastAsia="Times New Roman" w:hAnsi="Times New Roman" w:cs="Times New Roman"/>
          <w:sz w:val="24"/>
          <w:szCs w:val="24"/>
          <w:lang w:eastAsia="ru-RU"/>
        </w:rPr>
        <w:t>Рис.27.</w:t>
      </w:r>
      <w:r w:rsidRPr="00FC5CE4">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lastRenderedPageBreak/>
        <w:drawing>
          <wp:inline distT="0" distB="0" distL="0" distR="0" wp14:anchorId="3BD5F1B8" wp14:editId="19A70167">
            <wp:extent cx="5768340" cy="4952689"/>
            <wp:effectExtent l="0" t="0" r="3810" b="635"/>
            <wp:docPr id="36" name="Рисунок 36" descr="Freelance 800F архите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elance 800F архитектур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8340" cy="4952689"/>
                    </a:xfrm>
                    <a:prstGeom prst="rect">
                      <a:avLst/>
                    </a:prstGeom>
                    <a:noFill/>
                    <a:ln>
                      <a:noFill/>
                    </a:ln>
                  </pic:spPr>
                </pic:pic>
              </a:graphicData>
            </a:graphic>
          </wp:inline>
        </w:drawing>
      </w:r>
    </w:p>
    <w:p w:rsidR="00022480"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28. </w:t>
      </w:r>
      <w:r w:rsidR="00E60293" w:rsidRPr="00E60293">
        <w:rPr>
          <w:rFonts w:ascii="Times New Roman" w:eastAsia="Times New Roman" w:hAnsi="Times New Roman" w:cs="Times New Roman"/>
          <w:sz w:val="24"/>
          <w:szCs w:val="24"/>
          <w:lang w:eastAsia="ru-RU"/>
        </w:rPr>
        <w:t>Архитекту</w:t>
      </w:r>
      <w:r w:rsidR="00022480">
        <w:rPr>
          <w:rFonts w:ascii="Times New Roman" w:eastAsia="Times New Roman" w:hAnsi="Times New Roman" w:cs="Times New Roman"/>
          <w:sz w:val="24"/>
          <w:szCs w:val="24"/>
          <w:lang w:eastAsia="ru-RU"/>
        </w:rPr>
        <w:t>ра системы</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Система </w:t>
      </w:r>
      <w:proofErr w:type="spellStart"/>
      <w:r w:rsidRPr="00E60293">
        <w:rPr>
          <w:rFonts w:ascii="Times New Roman" w:eastAsia="Times New Roman" w:hAnsi="Times New Roman" w:cs="Times New Roman"/>
          <w:sz w:val="24"/>
          <w:szCs w:val="24"/>
          <w:lang w:eastAsia="ru-RU"/>
        </w:rPr>
        <w:t>Freelance</w:t>
      </w:r>
      <w:proofErr w:type="spellEnd"/>
      <w:r w:rsidRPr="00E60293">
        <w:rPr>
          <w:rFonts w:ascii="Times New Roman" w:eastAsia="Times New Roman" w:hAnsi="Times New Roman" w:cs="Times New Roman"/>
          <w:sz w:val="24"/>
          <w:szCs w:val="24"/>
          <w:lang w:eastAsia="ru-RU"/>
        </w:rPr>
        <w:t xml:space="preserve"> 800F делится на операторский уровень и уровень технологического процесса. Уровень оператора содержит функции управления и наблюдения, регистрации и архивирования, трендов и аварийной сигнализации. Функции дистанционного управления и автоматического регулирования</w:t>
      </w:r>
      <w:r w:rsidR="00022480">
        <w:rPr>
          <w:rFonts w:ascii="Times New Roman" w:eastAsia="Times New Roman" w:hAnsi="Times New Roman" w:cs="Times New Roman"/>
          <w:sz w:val="24"/>
          <w:szCs w:val="24"/>
          <w:lang w:eastAsia="ru-RU"/>
        </w:rPr>
        <w:t xml:space="preserve"> обрабатываются в контроллерах.</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roofErr w:type="spellStart"/>
      <w:r w:rsidRPr="00E60293">
        <w:rPr>
          <w:rFonts w:ascii="Times New Roman" w:eastAsia="Times New Roman" w:hAnsi="Times New Roman" w:cs="Times New Roman"/>
          <w:sz w:val="24"/>
          <w:szCs w:val="24"/>
          <w:lang w:eastAsia="ru-RU"/>
        </w:rPr>
        <w:t>Freelance</w:t>
      </w:r>
      <w:proofErr w:type="spellEnd"/>
      <w:r w:rsidRPr="00E60293">
        <w:rPr>
          <w:rFonts w:ascii="Times New Roman" w:eastAsia="Times New Roman" w:hAnsi="Times New Roman" w:cs="Times New Roman"/>
          <w:sz w:val="24"/>
          <w:szCs w:val="24"/>
          <w:lang w:eastAsia="ru-RU"/>
        </w:rPr>
        <w:t xml:space="preserve"> 800F - распределенная система управления</w:t>
      </w:r>
    </w:p>
    <w:p w:rsid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noProof/>
          <w:sz w:val="24"/>
          <w:szCs w:val="24"/>
          <w:lang w:eastAsia="ru-RU"/>
        </w:rPr>
        <w:lastRenderedPageBreak/>
        <w:drawing>
          <wp:inline distT="0" distB="0" distL="0" distR="0" wp14:anchorId="6C1A9721" wp14:editId="5324C89E">
            <wp:extent cx="3352800" cy="2697480"/>
            <wp:effectExtent l="0" t="0" r="0" b="7620"/>
            <wp:docPr id="37" name="Рисунок 37" descr="Freelance 800F - распределенная система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eelance 800F - распределенная система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2697480"/>
                    </a:xfrm>
                    <a:prstGeom prst="rect">
                      <a:avLst/>
                    </a:prstGeom>
                    <a:noFill/>
                    <a:ln>
                      <a:noFill/>
                    </a:ln>
                  </pic:spPr>
                </pic:pic>
              </a:graphicData>
            </a:graphic>
          </wp:inline>
        </w:drawing>
      </w: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45314A5D" wp14:editId="0EFE9A05">
            <wp:extent cx="3345180" cy="2636520"/>
            <wp:effectExtent l="0" t="0" r="7620" b="0"/>
            <wp:docPr id="38" name="Рисунок 38" descr="http://forca.ru/images/knigi/rza/avtomatizaciya-energosnabzheniya/asu-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orca.ru/images/knigi/rza/avtomatizaciya-energosnabzheniya/asu-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5180" cy="2636520"/>
                    </a:xfrm>
                    <a:prstGeom prst="rect">
                      <a:avLst/>
                    </a:prstGeom>
                    <a:noFill/>
                    <a:ln>
                      <a:noFill/>
                    </a:ln>
                  </pic:spPr>
                </pic:pic>
              </a:graphicData>
            </a:graphic>
          </wp:inline>
        </w:drawing>
      </w:r>
    </w:p>
    <w:p w:rsidR="00FC5CE4" w:rsidRPr="00E60293"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29.</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Основной идеей, заложенной в основу системы АВВ </w:t>
      </w:r>
      <w:proofErr w:type="spellStart"/>
      <w:r w:rsidRPr="00E60293">
        <w:rPr>
          <w:rFonts w:ascii="Times New Roman" w:eastAsia="Times New Roman" w:hAnsi="Times New Roman" w:cs="Times New Roman"/>
          <w:sz w:val="24"/>
          <w:szCs w:val="24"/>
          <w:lang w:eastAsia="ru-RU"/>
        </w:rPr>
        <w:t>Freelance</w:t>
      </w:r>
      <w:proofErr w:type="spellEnd"/>
      <w:r w:rsidRPr="00E60293">
        <w:rPr>
          <w:rFonts w:ascii="Times New Roman" w:eastAsia="Times New Roman" w:hAnsi="Times New Roman" w:cs="Times New Roman"/>
          <w:sz w:val="24"/>
          <w:szCs w:val="24"/>
          <w:lang w:eastAsia="ru-RU"/>
        </w:rPr>
        <w:t xml:space="preserve"> 800, было снижение стоимости и упрощение конфигурирования и программирования ПТК АСУТП. Упрощение и удешевление инжиниринга было достигнуто путем реализации нескольких концепций:</w:t>
      </w:r>
    </w:p>
    <w:p w:rsidR="009D6D2D" w:rsidRDefault="00E60293" w:rsidP="009D6D2D">
      <w:pPr>
        <w:numPr>
          <w:ilvl w:val="0"/>
          <w:numId w:val="4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Использование единого инструмента проектирования и наладки (</w:t>
      </w:r>
      <w:proofErr w:type="spellStart"/>
      <w:r w:rsidRPr="00E60293">
        <w:rPr>
          <w:rFonts w:ascii="Times New Roman" w:eastAsia="Times New Roman" w:hAnsi="Times New Roman" w:cs="Times New Roman"/>
          <w:sz w:val="24"/>
          <w:szCs w:val="24"/>
          <w:lang w:eastAsia="ru-RU"/>
        </w:rPr>
        <w:t>Control</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Builder</w:t>
      </w:r>
      <w:proofErr w:type="spellEnd"/>
      <w:r w:rsidRPr="00E60293">
        <w:rPr>
          <w:rFonts w:ascii="Times New Roman" w:eastAsia="Times New Roman" w:hAnsi="Times New Roman" w:cs="Times New Roman"/>
          <w:sz w:val="24"/>
          <w:szCs w:val="24"/>
          <w:lang w:eastAsia="ru-RU"/>
        </w:rPr>
        <w:t xml:space="preserve"> F) для конфигурирования всей системы,</w:t>
      </w:r>
      <w:r w:rsidR="009D6D2D">
        <w:rPr>
          <w:rFonts w:ascii="Times New Roman" w:eastAsia="Times New Roman" w:hAnsi="Times New Roman" w:cs="Times New Roman"/>
          <w:sz w:val="24"/>
          <w:szCs w:val="24"/>
          <w:lang w:eastAsia="ru-RU"/>
        </w:rPr>
        <w:t xml:space="preserve"> </w:t>
      </w:r>
      <w:r w:rsidRPr="009D6D2D">
        <w:rPr>
          <w:rFonts w:ascii="Times New Roman" w:eastAsia="Times New Roman" w:hAnsi="Times New Roman" w:cs="Times New Roman"/>
          <w:sz w:val="24"/>
          <w:szCs w:val="24"/>
          <w:lang w:eastAsia="ru-RU"/>
        </w:rPr>
        <w:t>включая функций автоматизации, интерфейса оператора, конфигурирования каналов связи, полевых шин, а также ввода параметров полевых устройств.</w:t>
      </w:r>
    </w:p>
    <w:p w:rsidR="009D6D2D" w:rsidRDefault="00E60293" w:rsidP="009D6D2D">
      <w:pPr>
        <w:numPr>
          <w:ilvl w:val="0"/>
          <w:numId w:val="4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9D6D2D">
        <w:rPr>
          <w:rFonts w:ascii="Times New Roman" w:eastAsia="Times New Roman" w:hAnsi="Times New Roman" w:cs="Times New Roman"/>
          <w:sz w:val="24"/>
          <w:szCs w:val="24"/>
          <w:lang w:eastAsia="ru-RU"/>
        </w:rPr>
        <w:t>Автоматическое генерирование связей между программами находящимися в различных контроллерах контроллерами, а также между контроллерами и операторскими станциями.</w:t>
      </w:r>
    </w:p>
    <w:p w:rsidR="009D6D2D" w:rsidRDefault="00E60293" w:rsidP="009D6D2D">
      <w:pPr>
        <w:numPr>
          <w:ilvl w:val="0"/>
          <w:numId w:val="4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9D6D2D">
        <w:rPr>
          <w:rFonts w:ascii="Times New Roman" w:eastAsia="Times New Roman" w:hAnsi="Times New Roman" w:cs="Times New Roman"/>
          <w:sz w:val="24"/>
          <w:szCs w:val="24"/>
          <w:lang w:eastAsia="ru-RU"/>
        </w:rPr>
        <w:t>Унифицированная, охватывающая всю систему проверка корректности пользовательских программ и каналов передачи информации через операторские станции и контроллеры до интеллектуальных полевы</w:t>
      </w:r>
      <w:r w:rsidR="00022480" w:rsidRPr="009D6D2D">
        <w:rPr>
          <w:rFonts w:ascii="Times New Roman" w:eastAsia="Times New Roman" w:hAnsi="Times New Roman" w:cs="Times New Roman"/>
          <w:sz w:val="24"/>
          <w:szCs w:val="24"/>
          <w:lang w:eastAsia="ru-RU"/>
        </w:rPr>
        <w:t xml:space="preserve">х устройств, включая формальную </w:t>
      </w:r>
      <w:r w:rsidRPr="009D6D2D">
        <w:rPr>
          <w:rFonts w:ascii="Times New Roman" w:eastAsia="Times New Roman" w:hAnsi="Times New Roman" w:cs="Times New Roman"/>
          <w:sz w:val="24"/>
          <w:szCs w:val="24"/>
          <w:lang w:eastAsia="ru-RU"/>
        </w:rPr>
        <w:t>проверку законченности и совместимости прикладных программ.</w:t>
      </w:r>
    </w:p>
    <w:p w:rsidR="009D6D2D" w:rsidRDefault="00E60293" w:rsidP="009D6D2D">
      <w:pPr>
        <w:numPr>
          <w:ilvl w:val="0"/>
          <w:numId w:val="4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9D6D2D">
        <w:rPr>
          <w:rFonts w:ascii="Times New Roman" w:eastAsia="Times New Roman" w:hAnsi="Times New Roman" w:cs="Times New Roman"/>
          <w:sz w:val="24"/>
          <w:szCs w:val="24"/>
          <w:lang w:eastAsia="ru-RU"/>
        </w:rPr>
        <w:lastRenderedPageBreak/>
        <w:t>Графическое конфигурирование редакторами с помощью языков программирования в соответствии со стандартом МЭК 61131-3.</w:t>
      </w:r>
    </w:p>
    <w:p w:rsidR="009D6D2D" w:rsidRDefault="00E60293" w:rsidP="009D6D2D">
      <w:pPr>
        <w:numPr>
          <w:ilvl w:val="0"/>
          <w:numId w:val="4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9D6D2D">
        <w:rPr>
          <w:rFonts w:ascii="Times New Roman" w:eastAsia="Times New Roman" w:hAnsi="Times New Roman" w:cs="Times New Roman"/>
          <w:sz w:val="24"/>
          <w:szCs w:val="24"/>
          <w:lang w:eastAsia="ru-RU"/>
        </w:rPr>
        <w:t>Обширная библиотека функциональных блоков, в которую могут быть добавлены пользовательские функциональные блоки; библиотека макросов и графических символов для создания графики и панелей управления пользовательских функциональных блоков.</w:t>
      </w:r>
    </w:p>
    <w:p w:rsidR="00E60293" w:rsidRPr="009D6D2D" w:rsidRDefault="00E60293" w:rsidP="009D6D2D">
      <w:pPr>
        <w:numPr>
          <w:ilvl w:val="0"/>
          <w:numId w:val="42"/>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9D6D2D">
        <w:rPr>
          <w:rFonts w:ascii="Times New Roman" w:eastAsia="Times New Roman" w:hAnsi="Times New Roman" w:cs="Times New Roman"/>
          <w:sz w:val="24"/>
          <w:szCs w:val="24"/>
          <w:lang w:eastAsia="ru-RU"/>
        </w:rPr>
        <w:t>Интеграция устройств PROFIBUS, используя FDT/DTM.</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Система </w:t>
      </w:r>
      <w:proofErr w:type="spellStart"/>
      <w:r w:rsidRPr="00E60293">
        <w:rPr>
          <w:rFonts w:ascii="Times New Roman" w:eastAsia="Times New Roman" w:hAnsi="Times New Roman" w:cs="Times New Roman"/>
          <w:sz w:val="24"/>
          <w:szCs w:val="24"/>
          <w:lang w:eastAsia="ru-RU"/>
        </w:rPr>
        <w:t>Freelance</w:t>
      </w:r>
      <w:proofErr w:type="spellEnd"/>
      <w:r w:rsidRPr="00E60293">
        <w:rPr>
          <w:rFonts w:ascii="Times New Roman" w:eastAsia="Times New Roman" w:hAnsi="Times New Roman" w:cs="Times New Roman"/>
          <w:sz w:val="24"/>
          <w:szCs w:val="24"/>
          <w:lang w:eastAsia="ru-RU"/>
        </w:rPr>
        <w:t xml:space="preserve"> 800F делится на операторский уровень, уровень управления технологическим процессом и уровень полевых устройств. Уровень оператора выполняет функции управления и наблюдения, регистрации и архивирования, трендов и аварийной сигнализации. Операторские станции </w:t>
      </w:r>
      <w:proofErr w:type="spellStart"/>
      <w:r w:rsidRPr="00E60293">
        <w:rPr>
          <w:rFonts w:ascii="Times New Roman" w:eastAsia="Times New Roman" w:hAnsi="Times New Roman" w:cs="Times New Roman"/>
          <w:sz w:val="24"/>
          <w:szCs w:val="24"/>
          <w:lang w:eastAsia="ru-RU"/>
        </w:rPr>
        <w:t>DigiVis</w:t>
      </w:r>
      <w:proofErr w:type="spellEnd"/>
      <w:r w:rsidRPr="00E60293">
        <w:rPr>
          <w:rFonts w:ascii="Times New Roman" w:eastAsia="Times New Roman" w:hAnsi="Times New Roman" w:cs="Times New Roman"/>
          <w:sz w:val="24"/>
          <w:szCs w:val="24"/>
          <w:lang w:eastAsia="ru-RU"/>
        </w:rPr>
        <w:t xml:space="preserve"> используют обычные персональные компьютеры. </w:t>
      </w:r>
      <w:proofErr w:type="spellStart"/>
      <w:r w:rsidRPr="00E60293">
        <w:rPr>
          <w:rFonts w:ascii="Times New Roman" w:eastAsia="Times New Roman" w:hAnsi="Times New Roman" w:cs="Times New Roman"/>
          <w:sz w:val="24"/>
          <w:szCs w:val="24"/>
          <w:lang w:eastAsia="ru-RU"/>
        </w:rPr>
        <w:t>DigiVis</w:t>
      </w:r>
      <w:proofErr w:type="spellEnd"/>
      <w:r w:rsidRPr="00E60293">
        <w:rPr>
          <w:rFonts w:ascii="Times New Roman" w:eastAsia="Times New Roman" w:hAnsi="Times New Roman" w:cs="Times New Roman"/>
          <w:sz w:val="24"/>
          <w:szCs w:val="24"/>
          <w:lang w:eastAsia="ru-RU"/>
        </w:rPr>
        <w:t xml:space="preserve"> поддерживает двух мониторное управление.</w:t>
      </w:r>
      <w:r w:rsidRPr="00E60293">
        <w:rPr>
          <w:rFonts w:ascii="Times New Roman" w:eastAsia="Times New Roman" w:hAnsi="Times New Roman" w:cs="Times New Roman"/>
          <w:sz w:val="24"/>
          <w:szCs w:val="24"/>
          <w:lang w:eastAsia="ru-RU"/>
        </w:rPr>
        <w:br/>
        <w:t xml:space="preserve">Одна инженерная станция и несколько операторских станций могут быть установлены на уровне оператора. Инженерная станция </w:t>
      </w:r>
      <w:proofErr w:type="spellStart"/>
      <w:r w:rsidRPr="00E60293">
        <w:rPr>
          <w:rFonts w:ascii="Times New Roman" w:eastAsia="Times New Roman" w:hAnsi="Times New Roman" w:cs="Times New Roman"/>
          <w:sz w:val="24"/>
          <w:szCs w:val="24"/>
          <w:lang w:eastAsia="ru-RU"/>
        </w:rPr>
        <w:t>Control</w:t>
      </w:r>
      <w:proofErr w:type="spellEnd"/>
      <w:r w:rsidRPr="00E60293">
        <w:rPr>
          <w:rFonts w:ascii="Times New Roman" w:eastAsia="Times New Roman" w:hAnsi="Times New Roman" w:cs="Times New Roman"/>
          <w:sz w:val="24"/>
          <w:szCs w:val="24"/>
          <w:lang w:eastAsia="ru-RU"/>
        </w:rPr>
        <w:t xml:space="preserve"> </w:t>
      </w:r>
      <w:proofErr w:type="spellStart"/>
      <w:r w:rsidRPr="00E60293">
        <w:rPr>
          <w:rFonts w:ascii="Times New Roman" w:eastAsia="Times New Roman" w:hAnsi="Times New Roman" w:cs="Times New Roman"/>
          <w:sz w:val="24"/>
          <w:szCs w:val="24"/>
          <w:lang w:eastAsia="ru-RU"/>
        </w:rPr>
        <w:t>Builder</w:t>
      </w:r>
      <w:proofErr w:type="spellEnd"/>
      <w:r w:rsidRPr="00E60293">
        <w:rPr>
          <w:rFonts w:ascii="Times New Roman" w:eastAsia="Times New Roman" w:hAnsi="Times New Roman" w:cs="Times New Roman"/>
          <w:sz w:val="24"/>
          <w:szCs w:val="24"/>
          <w:lang w:eastAsia="ru-RU"/>
        </w:rPr>
        <w:t xml:space="preserve"> F используется, чтобы конфигурировать и налаживать систему. Обычно используются портативные ПК, позволяющие конфигурировать систему и в офисе, и по месту. Персональные компьютеры операторского уровня также могут использоваться как инженерные. Нет необходимости в постоянном подключени</w:t>
      </w:r>
      <w:r w:rsidR="00022480">
        <w:rPr>
          <w:rFonts w:ascii="Times New Roman" w:eastAsia="Times New Roman" w:hAnsi="Times New Roman" w:cs="Times New Roman"/>
          <w:sz w:val="24"/>
          <w:szCs w:val="24"/>
          <w:lang w:eastAsia="ru-RU"/>
        </w:rPr>
        <w:t>и инженерной станции к системе.</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Функции дистанционного и автоматизированного управления,</w:t>
      </w:r>
      <w:r w:rsidRPr="00E60293">
        <w:rPr>
          <w:rFonts w:ascii="Times New Roman" w:eastAsia="Times New Roman" w:hAnsi="Times New Roman" w:cs="Times New Roman"/>
          <w:sz w:val="24"/>
          <w:szCs w:val="24"/>
          <w:lang w:eastAsia="ru-RU"/>
        </w:rPr>
        <w:br/>
        <w:t>автоматического регулирования обрабатываются в контроллерах.</w:t>
      </w:r>
      <w:r w:rsidRPr="00E60293">
        <w:rPr>
          <w:rFonts w:ascii="Times New Roman" w:eastAsia="Times New Roman" w:hAnsi="Times New Roman" w:cs="Times New Roman"/>
          <w:sz w:val="24"/>
          <w:szCs w:val="24"/>
          <w:lang w:eastAsia="ru-RU"/>
        </w:rPr>
        <w:br/>
        <w:t>На уровне, непосредственно связанном с процессом, система</w:t>
      </w:r>
      <w:r w:rsidRPr="00E60293">
        <w:rPr>
          <w:rFonts w:ascii="Times New Roman" w:eastAsia="Times New Roman" w:hAnsi="Times New Roman" w:cs="Times New Roman"/>
          <w:sz w:val="24"/>
          <w:szCs w:val="24"/>
          <w:lang w:eastAsia="ru-RU"/>
        </w:rPr>
        <w:br/>
      </w:r>
      <w:proofErr w:type="spellStart"/>
      <w:r w:rsidRPr="00E60293">
        <w:rPr>
          <w:rFonts w:ascii="Times New Roman" w:eastAsia="Times New Roman" w:hAnsi="Times New Roman" w:cs="Times New Roman"/>
          <w:sz w:val="24"/>
          <w:szCs w:val="24"/>
          <w:lang w:eastAsia="ru-RU"/>
        </w:rPr>
        <w:t>Freelance</w:t>
      </w:r>
      <w:proofErr w:type="spellEnd"/>
      <w:r w:rsidRPr="00E60293">
        <w:rPr>
          <w:rFonts w:ascii="Times New Roman" w:eastAsia="Times New Roman" w:hAnsi="Times New Roman" w:cs="Times New Roman"/>
          <w:sz w:val="24"/>
          <w:szCs w:val="24"/>
          <w:lang w:eastAsia="ru-RU"/>
        </w:rPr>
        <w:t xml:space="preserve"> 800F может состоять из нескольких контроллеров,</w:t>
      </w:r>
      <w:r w:rsidRPr="00E60293">
        <w:rPr>
          <w:rFonts w:ascii="Times New Roman" w:eastAsia="Times New Roman" w:hAnsi="Times New Roman" w:cs="Times New Roman"/>
          <w:sz w:val="24"/>
          <w:szCs w:val="24"/>
          <w:lang w:eastAsia="ru-RU"/>
        </w:rPr>
        <w:br/>
        <w:t>к которым подсоединяются устройства ввода/вывода. При необходимости, можно обеспечить работу контроллеров с резервированием или без резервирования. Система ввод</w:t>
      </w:r>
      <w:proofErr w:type="gramStart"/>
      <w:r w:rsidRPr="00E60293">
        <w:rPr>
          <w:rFonts w:ascii="Times New Roman" w:eastAsia="Times New Roman" w:hAnsi="Times New Roman" w:cs="Times New Roman"/>
          <w:sz w:val="24"/>
          <w:szCs w:val="24"/>
          <w:lang w:eastAsia="ru-RU"/>
        </w:rPr>
        <w:t>а-</w:t>
      </w:r>
      <w:proofErr w:type="gramEnd"/>
      <w:r w:rsidRPr="00E60293">
        <w:rPr>
          <w:rFonts w:ascii="Times New Roman" w:eastAsia="Times New Roman" w:hAnsi="Times New Roman" w:cs="Times New Roman"/>
          <w:sz w:val="24"/>
          <w:szCs w:val="24"/>
          <w:lang w:eastAsia="ru-RU"/>
        </w:rPr>
        <w:t xml:space="preserve"> вывода конфигурируется в соответствии с типом и количе</w:t>
      </w:r>
      <w:r w:rsidR="00022480">
        <w:rPr>
          <w:rFonts w:ascii="Times New Roman" w:eastAsia="Times New Roman" w:hAnsi="Times New Roman" w:cs="Times New Roman"/>
          <w:sz w:val="24"/>
          <w:szCs w:val="24"/>
          <w:lang w:eastAsia="ru-RU"/>
        </w:rPr>
        <w:t>ством технологических сигналов.</w:t>
      </w:r>
    </w:p>
    <w:p w:rsidR="00263405"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Оперативный уровень и уровень контроллеров связываются между собой через системную шину (на базе </w:t>
      </w:r>
      <w:proofErr w:type="spellStart"/>
      <w:r w:rsidRPr="00E60293">
        <w:rPr>
          <w:rFonts w:ascii="Times New Roman" w:eastAsia="Times New Roman" w:hAnsi="Times New Roman" w:cs="Times New Roman"/>
          <w:sz w:val="24"/>
          <w:szCs w:val="24"/>
          <w:lang w:eastAsia="ru-RU"/>
        </w:rPr>
        <w:t>Ethernet</w:t>
      </w:r>
      <w:proofErr w:type="spellEnd"/>
      <w:r w:rsidRPr="00E60293">
        <w:rPr>
          <w:rFonts w:ascii="Times New Roman" w:eastAsia="Times New Roman" w:hAnsi="Times New Roman" w:cs="Times New Roman"/>
          <w:sz w:val="24"/>
          <w:szCs w:val="24"/>
          <w:lang w:eastAsia="ru-RU"/>
        </w:rPr>
        <w:t xml:space="preserve">), используя протокол TCP/IP. При этом можно выбрать между несколькими средствами передачи информации, такими как „витая пара" или оптическое волокно. ОРС-сервер </w:t>
      </w:r>
      <w:proofErr w:type="spellStart"/>
      <w:r w:rsidRPr="00E60293">
        <w:rPr>
          <w:rFonts w:ascii="Times New Roman" w:eastAsia="Times New Roman" w:hAnsi="Times New Roman" w:cs="Times New Roman"/>
          <w:sz w:val="24"/>
          <w:szCs w:val="24"/>
          <w:lang w:eastAsia="ru-RU"/>
        </w:rPr>
        <w:t>Freelance</w:t>
      </w:r>
      <w:proofErr w:type="spellEnd"/>
      <w:r w:rsidRPr="00E60293">
        <w:rPr>
          <w:rFonts w:ascii="Times New Roman" w:eastAsia="Times New Roman" w:hAnsi="Times New Roman" w:cs="Times New Roman"/>
          <w:sz w:val="24"/>
          <w:szCs w:val="24"/>
          <w:lang w:eastAsia="ru-RU"/>
        </w:rPr>
        <w:t xml:space="preserve"> позволяет подключить ПТК </w:t>
      </w:r>
      <w:proofErr w:type="gramStart"/>
      <w:r w:rsidRPr="00E60293">
        <w:rPr>
          <w:rFonts w:ascii="Times New Roman" w:eastAsia="Times New Roman" w:hAnsi="Times New Roman" w:cs="Times New Roman"/>
          <w:sz w:val="24"/>
          <w:szCs w:val="24"/>
          <w:lang w:eastAsia="ru-RU"/>
        </w:rPr>
        <w:t>к</w:t>
      </w:r>
      <w:proofErr w:type="gramEnd"/>
      <w:r w:rsidRPr="00E60293">
        <w:rPr>
          <w:rFonts w:ascii="Times New Roman" w:eastAsia="Times New Roman" w:hAnsi="Times New Roman" w:cs="Times New Roman"/>
          <w:sz w:val="24"/>
          <w:szCs w:val="24"/>
          <w:lang w:eastAsia="ru-RU"/>
        </w:rPr>
        <w:t xml:space="preserve"> </w:t>
      </w:r>
      <w:proofErr w:type="gramStart"/>
      <w:r w:rsidRPr="00E60293">
        <w:rPr>
          <w:rFonts w:ascii="Times New Roman" w:eastAsia="Times New Roman" w:hAnsi="Times New Roman" w:cs="Times New Roman"/>
          <w:sz w:val="24"/>
          <w:szCs w:val="24"/>
          <w:lang w:eastAsia="ru-RU"/>
        </w:rPr>
        <w:t>операторскими</w:t>
      </w:r>
      <w:proofErr w:type="gramEnd"/>
      <w:r w:rsidRPr="00E60293">
        <w:rPr>
          <w:rFonts w:ascii="Times New Roman" w:eastAsia="Times New Roman" w:hAnsi="Times New Roman" w:cs="Times New Roman"/>
          <w:sz w:val="24"/>
          <w:szCs w:val="24"/>
          <w:lang w:eastAsia="ru-RU"/>
        </w:rPr>
        <w:t xml:space="preserve"> станциями более высокого уровня или другим </w:t>
      </w:r>
      <w:r w:rsidR="00263405">
        <w:rPr>
          <w:rFonts w:ascii="Times New Roman" w:eastAsia="Times New Roman" w:hAnsi="Times New Roman" w:cs="Times New Roman"/>
          <w:sz w:val="24"/>
          <w:szCs w:val="24"/>
          <w:lang w:eastAsia="ru-RU"/>
        </w:rPr>
        <w:t>клиентам ОРС. Через ОРС системы</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roofErr w:type="spellStart"/>
      <w:r w:rsidRPr="00E60293">
        <w:rPr>
          <w:rFonts w:ascii="Times New Roman" w:eastAsia="Times New Roman" w:hAnsi="Times New Roman" w:cs="Times New Roman"/>
          <w:sz w:val="24"/>
          <w:szCs w:val="24"/>
          <w:lang w:eastAsia="ru-RU"/>
        </w:rPr>
        <w:t>Freelance</w:t>
      </w:r>
      <w:proofErr w:type="spellEnd"/>
      <w:r w:rsidRPr="00E60293">
        <w:rPr>
          <w:rFonts w:ascii="Times New Roman" w:eastAsia="Times New Roman" w:hAnsi="Times New Roman" w:cs="Times New Roman"/>
          <w:sz w:val="24"/>
          <w:szCs w:val="24"/>
          <w:lang w:eastAsia="ru-RU"/>
        </w:rPr>
        <w:t xml:space="preserve"> может быть получен доступ в реальном</w:t>
      </w:r>
      <w:r w:rsidRPr="00E60293">
        <w:rPr>
          <w:rFonts w:ascii="Times New Roman" w:eastAsia="Times New Roman" w:hAnsi="Times New Roman" w:cs="Times New Roman"/>
          <w:sz w:val="24"/>
          <w:szCs w:val="24"/>
          <w:lang w:eastAsia="ru-RU"/>
        </w:rPr>
        <w:br/>
        <w:t>масштабе времени к значениям процесса и аварийным сигналам.</w:t>
      </w:r>
    </w:p>
    <w:p w:rsidR="00E60293" w:rsidRPr="00E60293"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b/>
          <w:bCs/>
          <w:sz w:val="36"/>
          <w:szCs w:val="36"/>
          <w:lang w:eastAsia="ru-RU"/>
        </w:rPr>
        <w:t>Развитие систем автоматизированного управления предприятий</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Для нашего времени характерен переход от локальных одноуровневых АСУ ТП к многоуровневым интегрированным системам управления технологическими процессами и предприятием в целом. Интегрированная АСУ (ИАСУ) обеспечивает автоматизацию как отдельных устройств и участков нижнего уровня, так и глобальных вертикально интегрированных систем технологического и административно-хозяйственного </w:t>
      </w:r>
      <w:r w:rsidR="00022480">
        <w:rPr>
          <w:rFonts w:ascii="Times New Roman" w:eastAsia="Times New Roman" w:hAnsi="Times New Roman" w:cs="Times New Roman"/>
          <w:sz w:val="24"/>
          <w:szCs w:val="24"/>
          <w:lang w:eastAsia="ru-RU"/>
        </w:rPr>
        <w:t>управления на заводском уровне.</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Она ориентирована на решение задач как экономического и производственного управления, так и традиционных прикладных задач управления работой технологических агрегатов и обес</w:t>
      </w:r>
      <w:r w:rsidR="00022480">
        <w:rPr>
          <w:rFonts w:ascii="Times New Roman" w:eastAsia="Times New Roman" w:hAnsi="Times New Roman" w:cs="Times New Roman"/>
          <w:sz w:val="24"/>
          <w:szCs w:val="24"/>
          <w:lang w:eastAsia="ru-RU"/>
        </w:rPr>
        <w:t>печения безопасности их работы.</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ИАСУ промышленных предприятий включает в себя:</w:t>
      </w:r>
    </w:p>
    <w:p w:rsidR="00E60293" w:rsidRPr="00E60293" w:rsidRDefault="00E60293" w:rsidP="00980A59">
      <w:pPr>
        <w:numPr>
          <w:ilvl w:val="0"/>
          <w:numId w:val="4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АСУ предприятия (АСУ П) или корпоративная информационная система (КИС);</w:t>
      </w:r>
    </w:p>
    <w:p w:rsidR="00E60293" w:rsidRPr="00E60293" w:rsidRDefault="00E60293" w:rsidP="00980A59">
      <w:pPr>
        <w:numPr>
          <w:ilvl w:val="0"/>
          <w:numId w:val="4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разные подсистемы АСУ ТП:</w:t>
      </w:r>
    </w:p>
    <w:p w:rsidR="00E60293" w:rsidRPr="00E60293" w:rsidRDefault="00E60293" w:rsidP="00980A59">
      <w:pPr>
        <w:numPr>
          <w:ilvl w:val="0"/>
          <w:numId w:val="4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АСУ ТП основных производств</w:t>
      </w:r>
    </w:p>
    <w:p w:rsidR="00E60293" w:rsidRPr="00E60293" w:rsidRDefault="00E60293" w:rsidP="00980A59">
      <w:pPr>
        <w:numPr>
          <w:ilvl w:val="0"/>
          <w:numId w:val="4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АСУ электро- и энергоснабжения</w:t>
      </w:r>
    </w:p>
    <w:p w:rsidR="00E60293" w:rsidRPr="00E60293" w:rsidRDefault="00E60293" w:rsidP="00980A59">
      <w:pPr>
        <w:numPr>
          <w:ilvl w:val="0"/>
          <w:numId w:val="45"/>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АСКУЭ.</w:t>
      </w:r>
      <w:r w:rsidRPr="00E60293">
        <w:rPr>
          <w:rFonts w:ascii="Times New Roman" w:eastAsia="Times New Roman" w:hAnsi="Times New Roman" w:cs="Times New Roman"/>
          <w:sz w:val="24"/>
          <w:szCs w:val="24"/>
          <w:lang w:eastAsia="ru-RU"/>
        </w:rPr>
        <w:br/>
        <w:t>Создание интегрированной АСУ дает наибольший эффект при автоматизированном управлении всей технологией, а не только основной.</w:t>
      </w:r>
    </w:p>
    <w:p w:rsidR="00E60293" w:rsidRPr="00E60293" w:rsidRDefault="00E60293" w:rsidP="00980A59">
      <w:pPr>
        <w:spacing w:before="100" w:beforeAutospacing="1" w:after="100" w:afterAutospacing="1" w:line="240" w:lineRule="auto"/>
        <w:ind w:firstLine="851"/>
        <w:jc w:val="both"/>
        <w:outlineLvl w:val="2"/>
        <w:rPr>
          <w:rFonts w:ascii="Times New Roman" w:eastAsia="Times New Roman" w:hAnsi="Times New Roman" w:cs="Times New Roman"/>
          <w:b/>
          <w:bCs/>
          <w:sz w:val="27"/>
          <w:szCs w:val="27"/>
          <w:lang w:eastAsia="ru-RU"/>
        </w:rPr>
      </w:pPr>
      <w:r w:rsidRPr="00E60293">
        <w:rPr>
          <w:rFonts w:ascii="Times New Roman" w:eastAsia="Times New Roman" w:hAnsi="Times New Roman" w:cs="Times New Roman"/>
          <w:b/>
          <w:bCs/>
          <w:sz w:val="27"/>
          <w:szCs w:val="27"/>
          <w:lang w:eastAsia="ru-RU"/>
        </w:rPr>
        <w:t>Специфика АСУ электроснабжения</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При анализе рынка программно-технических средств можно увидеть четкий «водораздел»: АСУТП и АСУ электроснабжения. Наиболее специализированной из подсистем ИАСУ является АСУ электроснабжения (АСУ ЭС).</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b/>
          <w:bCs/>
          <w:sz w:val="24"/>
          <w:szCs w:val="24"/>
          <w:lang w:eastAsia="ru-RU"/>
        </w:rPr>
        <w:t xml:space="preserve">Специфика электроснабжения: </w:t>
      </w:r>
    </w:p>
    <w:p w:rsidR="00E60293" w:rsidRPr="00E60293" w:rsidRDefault="00E60293" w:rsidP="00980A59">
      <w:pPr>
        <w:numPr>
          <w:ilvl w:val="0"/>
          <w:numId w:val="4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скоротечность электрических процессов;</w:t>
      </w:r>
    </w:p>
    <w:p w:rsidR="00E60293" w:rsidRPr="00E60293" w:rsidRDefault="00E60293" w:rsidP="00980A59">
      <w:pPr>
        <w:numPr>
          <w:ilvl w:val="0"/>
          <w:numId w:val="4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применение различных, специализированных терминалов защит в зависимости от типа электрооборудования и уровня</w:t>
      </w:r>
    </w:p>
    <w:p w:rsidR="00E60293" w:rsidRPr="00E60293" w:rsidRDefault="00E60293" w:rsidP="00980A59">
      <w:pPr>
        <w:numPr>
          <w:ilvl w:val="0"/>
          <w:numId w:val="4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напряжения;</w:t>
      </w:r>
    </w:p>
    <w:p w:rsidR="00E60293" w:rsidRPr="00E60293" w:rsidRDefault="00E60293" w:rsidP="00980A59">
      <w:pPr>
        <w:numPr>
          <w:ilvl w:val="0"/>
          <w:numId w:val="4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необходимость наличия регистраторов аварийных режимов и своевременная передача осциллограмм на верхний уровень;</w:t>
      </w:r>
    </w:p>
    <w:p w:rsidR="00E60293" w:rsidRPr="00E60293" w:rsidRDefault="00E60293" w:rsidP="00980A59">
      <w:pPr>
        <w:numPr>
          <w:ilvl w:val="0"/>
          <w:numId w:val="4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отсутствие до недавнего времени единого стандарта на коммуникационный протокол (IEC 61850), вследствие этого большое множество разных протоколов;</w:t>
      </w:r>
    </w:p>
    <w:p w:rsidR="00E60293" w:rsidRPr="00E60293" w:rsidRDefault="00E60293" w:rsidP="00980A59">
      <w:pPr>
        <w:numPr>
          <w:ilvl w:val="0"/>
          <w:numId w:val="4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необходимость технического и/или коммерческого учета электроэнергии с функциями автоматических расчетов и передачей информации на большие расстояния;</w:t>
      </w:r>
    </w:p>
    <w:p w:rsidR="00E60293" w:rsidRPr="00E60293" w:rsidRDefault="00E60293" w:rsidP="00980A59">
      <w:pPr>
        <w:numPr>
          <w:ilvl w:val="0"/>
          <w:numId w:val="46"/>
        </w:num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необходимость организации АРМ электрика с возможностью удаленной работы с терминалами РЗА.</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Базой для построения современных АСУ ЭС уровня электрооборудования являются микропроцессорные устройства защиты, автоматики управления (терминалы РЗА), которые кроме функций РЗА выполняют функции УСО и имеют порты связи. Для интеграции в систему объектов, не охваченных терминалами РЗА, используются терминалы УСО (контроллеры). АСУ ЭС также позволяет реализовать интеграцию в нее счетчиков электроэнергии для выполнения функций АСКУЭ.</w:t>
      </w:r>
      <w:r w:rsidRPr="00E60293">
        <w:rPr>
          <w:rFonts w:ascii="Times New Roman" w:eastAsia="Times New Roman" w:hAnsi="Times New Roman" w:cs="Times New Roman"/>
          <w:sz w:val="24"/>
          <w:szCs w:val="24"/>
          <w:lang w:eastAsia="ru-RU"/>
        </w:rPr>
        <w:br/>
        <w:t>Попытка построения АСУ ЭС только на базе УСО не обеспечивает выполнение всех необходимых службе энергетика функций и в большинстве случаев заканчивае</w:t>
      </w:r>
      <w:r w:rsidR="00022480">
        <w:rPr>
          <w:rFonts w:ascii="Times New Roman" w:eastAsia="Times New Roman" w:hAnsi="Times New Roman" w:cs="Times New Roman"/>
          <w:sz w:val="24"/>
          <w:szCs w:val="24"/>
          <w:lang w:eastAsia="ru-RU"/>
        </w:rPr>
        <w:t>тся обычной «телемеханизацией».</w:t>
      </w:r>
    </w:p>
    <w:p w:rsidR="00FC5CE4"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FC5CE4"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p>
    <w:p w:rsidR="00E60293" w:rsidRPr="00E60293" w:rsidRDefault="00E60293" w:rsidP="00980A59">
      <w:pPr>
        <w:spacing w:after="0"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t>АББ имеет и предлагает решения по поставке ИАСУ и ее подсистем (с учетом требований Заказчика), обеспечивающих:</w:t>
      </w:r>
    </w:p>
    <w:p w:rsidR="00E60293" w:rsidRPr="00E60293" w:rsidRDefault="00E60293" w:rsidP="00980A59">
      <w:pPr>
        <w:numPr>
          <w:ilvl w:val="0"/>
          <w:numId w:val="47"/>
        </w:numPr>
        <w:spacing w:after="0"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сокращение капитальных затрат;</w:t>
      </w:r>
    </w:p>
    <w:p w:rsidR="00E60293" w:rsidRPr="00E60293" w:rsidRDefault="00E60293" w:rsidP="00980A59">
      <w:pPr>
        <w:numPr>
          <w:ilvl w:val="0"/>
          <w:numId w:val="47"/>
        </w:numPr>
        <w:spacing w:after="0"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сокращение эксплуатационных затрат;</w:t>
      </w:r>
    </w:p>
    <w:p w:rsidR="00E60293" w:rsidRPr="00E60293" w:rsidRDefault="00E60293" w:rsidP="00980A59">
      <w:pPr>
        <w:numPr>
          <w:ilvl w:val="0"/>
          <w:numId w:val="47"/>
        </w:numPr>
        <w:spacing w:after="0"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повышение безопасности работ персонала;</w:t>
      </w:r>
    </w:p>
    <w:p w:rsidR="00E60293" w:rsidRPr="00E60293" w:rsidRDefault="00E60293" w:rsidP="00980A59">
      <w:pPr>
        <w:numPr>
          <w:ilvl w:val="0"/>
          <w:numId w:val="47"/>
        </w:numPr>
        <w:spacing w:after="0"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сокращение потребления энергоресурсов;</w:t>
      </w:r>
    </w:p>
    <w:p w:rsidR="00E60293" w:rsidRPr="00E60293" w:rsidRDefault="00E60293" w:rsidP="00980A59">
      <w:pPr>
        <w:numPr>
          <w:ilvl w:val="0"/>
          <w:numId w:val="47"/>
        </w:numPr>
        <w:spacing w:after="0"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перспективу дальнейшего развития предприятия.</w:t>
      </w:r>
    </w:p>
    <w:p w:rsidR="00E60293" w:rsidRPr="00E60293"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Любой производственный технологический процесс тесно увязан с электроснабжением производственного оборудования и является основным потребителем электроэнергии на предприятии. Поэтому важной и неотъемлемой частью АСУТП является контроль и управление электротехническим оборудованием (выключатели, трансформаторы и др.) для обеспечения бесперебойного снабжения основного производства электроэнергией и уменьшения времени простоя оборудования при авариях. Интеграция АСУ ТП и АСУ электроснабжения может быть выполнена разными способами для разных предприятий.</w:t>
      </w:r>
    </w:p>
    <w:p w:rsidR="00E60293" w:rsidRPr="00E60293" w:rsidRDefault="00E60293" w:rsidP="00980A59">
      <w:pPr>
        <w:spacing w:before="100" w:beforeAutospacing="1" w:after="100" w:afterAutospacing="1" w:line="240" w:lineRule="auto"/>
        <w:ind w:firstLine="851"/>
        <w:jc w:val="both"/>
        <w:outlineLvl w:val="1"/>
        <w:rPr>
          <w:rFonts w:ascii="Times New Roman" w:eastAsia="Times New Roman" w:hAnsi="Times New Roman" w:cs="Times New Roman"/>
          <w:b/>
          <w:bCs/>
          <w:sz w:val="36"/>
          <w:szCs w:val="36"/>
          <w:lang w:eastAsia="ru-RU"/>
        </w:rPr>
      </w:pPr>
      <w:r w:rsidRPr="00E60293">
        <w:rPr>
          <w:rFonts w:ascii="Times New Roman" w:eastAsia="Times New Roman" w:hAnsi="Times New Roman" w:cs="Times New Roman"/>
          <w:b/>
          <w:bCs/>
          <w:sz w:val="36"/>
          <w:szCs w:val="36"/>
          <w:lang w:eastAsia="ru-RU"/>
        </w:rPr>
        <w:t>ИАСУ с соподчиненной АСУ ЭС</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Этот вариант интеграции АСУ ТП и АСУ ЭС в основном применяется для малых предприятий с небольшим числом распределительных подстанций.</w:t>
      </w:r>
      <w:r w:rsidRPr="00E60293">
        <w:rPr>
          <w:rFonts w:ascii="Times New Roman" w:eastAsia="Times New Roman" w:hAnsi="Times New Roman" w:cs="Times New Roman"/>
          <w:sz w:val="24"/>
          <w:szCs w:val="24"/>
          <w:lang w:eastAsia="ru-RU"/>
        </w:rPr>
        <w:br/>
      </w:r>
      <w:proofErr w:type="gramStart"/>
      <w:r w:rsidRPr="00E60293">
        <w:rPr>
          <w:rFonts w:ascii="Times New Roman" w:eastAsia="Times New Roman" w:hAnsi="Times New Roman" w:cs="Times New Roman"/>
          <w:sz w:val="24"/>
          <w:szCs w:val="24"/>
          <w:lang w:eastAsia="ru-RU"/>
        </w:rPr>
        <w:t>Терминалы РЗА подключаются к устройству сбора и передачи данных (УСПД на базе RTU 560.</w:t>
      </w:r>
      <w:proofErr w:type="gramEnd"/>
      <w:r w:rsidRPr="00E60293">
        <w:rPr>
          <w:rFonts w:ascii="Times New Roman" w:eastAsia="Times New Roman" w:hAnsi="Times New Roman" w:cs="Times New Roman"/>
          <w:sz w:val="24"/>
          <w:szCs w:val="24"/>
          <w:lang w:eastAsia="ru-RU"/>
        </w:rPr>
        <w:t xml:space="preserve"> УСПД является концентратором данных и обеспечивает возможность подключения терминалов РЗА локальных или удаленных </w:t>
      </w:r>
      <w:proofErr w:type="spellStart"/>
      <w:r w:rsidRPr="00E60293">
        <w:rPr>
          <w:rFonts w:ascii="Times New Roman" w:eastAsia="Times New Roman" w:hAnsi="Times New Roman" w:cs="Times New Roman"/>
          <w:sz w:val="24"/>
          <w:szCs w:val="24"/>
          <w:lang w:eastAsia="ru-RU"/>
        </w:rPr>
        <w:t>энергообъектов</w:t>
      </w:r>
      <w:proofErr w:type="spellEnd"/>
      <w:r w:rsidRPr="00E60293">
        <w:rPr>
          <w:rFonts w:ascii="Times New Roman" w:eastAsia="Times New Roman" w:hAnsi="Times New Roman" w:cs="Times New Roman"/>
          <w:sz w:val="24"/>
          <w:szCs w:val="24"/>
          <w:lang w:eastAsia="ru-RU"/>
        </w:rPr>
        <w:t xml:space="preserve"> в АСУ.</w:t>
      </w:r>
      <w:r w:rsidRPr="00E60293">
        <w:rPr>
          <w:rFonts w:ascii="Times New Roman" w:eastAsia="Times New Roman" w:hAnsi="Times New Roman" w:cs="Times New Roman"/>
          <w:sz w:val="24"/>
          <w:szCs w:val="24"/>
          <w:lang w:eastAsia="ru-RU"/>
        </w:rPr>
        <w:br/>
        <w:t>Устройство УСПД выполняет функции сбора, предварительной обработки и хранения данных. УСПД обеспечивает связь с терминалами по «родным» протоколам связи и выдает информацию в АСУ верхнего уровня по стандартизированным протоколам. Обмен информацией ограничивается телеуправлением (ТУ), телеизмерениям</w:t>
      </w:r>
      <w:r w:rsidR="00022480">
        <w:rPr>
          <w:rFonts w:ascii="Times New Roman" w:eastAsia="Times New Roman" w:hAnsi="Times New Roman" w:cs="Times New Roman"/>
          <w:sz w:val="24"/>
          <w:szCs w:val="24"/>
          <w:lang w:eastAsia="ru-RU"/>
        </w:rPr>
        <w:t>и (ТИ), телесигнализацией (ТС).</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 данном варианте используется УСПД на базе устройства RTU 560 для интеграции в систему управления МП терминалов РЗА и дополнительно позволяет подключить по месту или удаленно АРМ электрика для дистанционного управления оборудованием и защитами. Для обмена с АСУ верхнего уровня используются проток</w:t>
      </w:r>
      <w:r w:rsidR="00022480">
        <w:rPr>
          <w:rFonts w:ascii="Times New Roman" w:eastAsia="Times New Roman" w:hAnsi="Times New Roman" w:cs="Times New Roman"/>
          <w:sz w:val="24"/>
          <w:szCs w:val="24"/>
          <w:lang w:eastAsia="ru-RU"/>
        </w:rPr>
        <w:t xml:space="preserve">олы серии </w:t>
      </w:r>
      <w:proofErr w:type="spellStart"/>
      <w:r w:rsidR="00022480">
        <w:rPr>
          <w:rFonts w:ascii="Times New Roman" w:eastAsia="Times New Roman" w:hAnsi="Times New Roman" w:cs="Times New Roman"/>
          <w:sz w:val="24"/>
          <w:szCs w:val="24"/>
          <w:lang w:eastAsia="ru-RU"/>
        </w:rPr>
        <w:t>ModBUS</w:t>
      </w:r>
      <w:proofErr w:type="spellEnd"/>
      <w:r w:rsidR="00022480">
        <w:rPr>
          <w:rFonts w:ascii="Times New Roman" w:eastAsia="Times New Roman" w:hAnsi="Times New Roman" w:cs="Times New Roman"/>
          <w:sz w:val="24"/>
          <w:szCs w:val="24"/>
          <w:lang w:eastAsia="ru-RU"/>
        </w:rPr>
        <w:t xml:space="preserve"> (</w:t>
      </w:r>
      <w:proofErr w:type="spellStart"/>
      <w:r w:rsidR="00022480">
        <w:rPr>
          <w:rFonts w:ascii="Times New Roman" w:eastAsia="Times New Roman" w:hAnsi="Times New Roman" w:cs="Times New Roman"/>
          <w:sz w:val="24"/>
          <w:szCs w:val="24"/>
          <w:lang w:eastAsia="ru-RU"/>
        </w:rPr>
        <w:t>serial</w:t>
      </w:r>
      <w:proofErr w:type="spellEnd"/>
      <w:r w:rsidR="00022480">
        <w:rPr>
          <w:rFonts w:ascii="Times New Roman" w:eastAsia="Times New Roman" w:hAnsi="Times New Roman" w:cs="Times New Roman"/>
          <w:sz w:val="24"/>
          <w:szCs w:val="24"/>
          <w:lang w:eastAsia="ru-RU"/>
        </w:rPr>
        <w:t>, TCP).</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В варианте обеспечивает возможности горизонтального и вертикального расширения подсистемы электроснабжения с минимальными затратами.</w:t>
      </w:r>
    </w:p>
    <w:p w:rsidR="00E60293" w:rsidRPr="00E60293" w:rsidRDefault="00E60293" w:rsidP="009D6D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lastRenderedPageBreak/>
        <w:br/>
      </w:r>
      <w:r w:rsidRPr="00E60293">
        <w:rPr>
          <w:rFonts w:ascii="Times New Roman" w:eastAsia="Times New Roman" w:hAnsi="Times New Roman" w:cs="Times New Roman"/>
          <w:noProof/>
          <w:sz w:val="24"/>
          <w:szCs w:val="24"/>
          <w:lang w:eastAsia="ru-RU"/>
        </w:rPr>
        <w:drawing>
          <wp:inline distT="0" distB="0" distL="0" distR="0" wp14:anchorId="65EEDA5A" wp14:editId="173B9A85">
            <wp:extent cx="4544837" cy="2948940"/>
            <wp:effectExtent l="0" t="0" r="8255" b="3810"/>
            <wp:docPr id="39" name="Рисунок 39" descr="ИАСУ со смежными АСУ ТП и АСУ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АСУ со смежными АСУ ТП и АСУЭ"/>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4837" cy="2948940"/>
                    </a:xfrm>
                    <a:prstGeom prst="rect">
                      <a:avLst/>
                    </a:prstGeom>
                    <a:noFill/>
                    <a:ln>
                      <a:noFill/>
                    </a:ln>
                  </pic:spPr>
                </pic:pic>
              </a:graphicData>
            </a:graphic>
          </wp:inline>
        </w:drawing>
      </w:r>
    </w:p>
    <w:p w:rsidR="00E60293" w:rsidRPr="00E60293"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Рис. 30. </w:t>
      </w:r>
      <w:r w:rsidR="00E60293" w:rsidRPr="00E60293">
        <w:rPr>
          <w:rFonts w:ascii="Times New Roman" w:eastAsia="Times New Roman" w:hAnsi="Times New Roman" w:cs="Times New Roman"/>
          <w:i/>
          <w:iCs/>
          <w:sz w:val="24"/>
          <w:szCs w:val="24"/>
          <w:lang w:eastAsia="ru-RU"/>
        </w:rPr>
        <w:t>ИАСУ со смежными АСУ ТП и АСУЭ</w:t>
      </w:r>
    </w:p>
    <w:p w:rsidR="00022480" w:rsidRDefault="00E60293"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В АСУ ЭС может быть интегрирована подсистема АСКУЭ, выполненная на счетчиках электроэнергии. Подключение счетчиков электроэнергии выполняется с помощью УСПД. УСПД типа RTU 300 </w:t>
      </w:r>
      <w:proofErr w:type="gramStart"/>
      <w:r w:rsidRPr="00E60293">
        <w:rPr>
          <w:rFonts w:ascii="Times New Roman" w:eastAsia="Times New Roman" w:hAnsi="Times New Roman" w:cs="Times New Roman"/>
          <w:sz w:val="24"/>
          <w:szCs w:val="24"/>
          <w:lang w:eastAsia="ru-RU"/>
        </w:rPr>
        <w:t>предназначен</w:t>
      </w:r>
      <w:proofErr w:type="gramEnd"/>
      <w:r w:rsidRPr="00E60293">
        <w:rPr>
          <w:rFonts w:ascii="Times New Roman" w:eastAsia="Times New Roman" w:hAnsi="Times New Roman" w:cs="Times New Roman"/>
          <w:sz w:val="24"/>
          <w:szCs w:val="24"/>
          <w:lang w:eastAsia="ru-RU"/>
        </w:rPr>
        <w:t xml:space="preserve"> для обеспечения функционирования локальной под</w:t>
      </w:r>
      <w:r w:rsidR="00022480">
        <w:rPr>
          <w:rFonts w:ascii="Times New Roman" w:eastAsia="Times New Roman" w:hAnsi="Times New Roman" w:cs="Times New Roman"/>
          <w:sz w:val="24"/>
          <w:szCs w:val="24"/>
          <w:lang w:eastAsia="ru-RU"/>
        </w:rPr>
        <w:t xml:space="preserve">системы АСКУЭ на </w:t>
      </w:r>
      <w:proofErr w:type="spellStart"/>
      <w:r w:rsidR="00022480">
        <w:rPr>
          <w:rFonts w:ascii="Times New Roman" w:eastAsia="Times New Roman" w:hAnsi="Times New Roman" w:cs="Times New Roman"/>
          <w:sz w:val="24"/>
          <w:szCs w:val="24"/>
          <w:lang w:eastAsia="ru-RU"/>
        </w:rPr>
        <w:t>энергообъекте</w:t>
      </w:r>
      <w:proofErr w:type="spellEnd"/>
      <w:r w:rsidR="00022480">
        <w:rPr>
          <w:rFonts w:ascii="Times New Roman" w:eastAsia="Times New Roman" w:hAnsi="Times New Roman" w:cs="Times New Roman"/>
          <w:sz w:val="24"/>
          <w:szCs w:val="24"/>
          <w:lang w:eastAsia="ru-RU"/>
        </w:rPr>
        <w:t>.</w:t>
      </w:r>
    </w:p>
    <w:p w:rsidR="00E60293" w:rsidRPr="00E60293" w:rsidRDefault="00E60293" w:rsidP="009D6D2D">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Данный вариант интеграции предпочтителен для средних и крупных предприятий с разветвленной системой электроснабжения и выделенными службами диспетчерского управления технологией и электроснабжением. Вариант предусматривает интеграцию подсистем АСУ (ТП и ЭС) с использованием широко распространенных стандартных механизмов обмена данными (ОРС, ODBC/SQL) ме</w:t>
      </w:r>
      <w:r w:rsidR="00022480">
        <w:rPr>
          <w:rFonts w:ascii="Times New Roman" w:eastAsia="Times New Roman" w:hAnsi="Times New Roman" w:cs="Times New Roman"/>
          <w:sz w:val="24"/>
          <w:szCs w:val="24"/>
          <w:lang w:eastAsia="ru-RU"/>
        </w:rPr>
        <w:t>жду подсистемами на уровне ЛВС.</w:t>
      </w:r>
      <w:r w:rsidRPr="00E60293">
        <w:rPr>
          <w:rFonts w:ascii="Times New Roman" w:eastAsia="Times New Roman" w:hAnsi="Times New Roman" w:cs="Times New Roman"/>
          <w:sz w:val="24"/>
          <w:szCs w:val="24"/>
          <w:lang w:eastAsia="ru-RU"/>
        </w:rPr>
        <w:br/>
      </w:r>
      <w:r w:rsidRPr="00E60293">
        <w:rPr>
          <w:rFonts w:ascii="Times New Roman" w:eastAsia="Times New Roman" w:hAnsi="Times New Roman" w:cs="Times New Roman"/>
          <w:noProof/>
          <w:sz w:val="24"/>
          <w:szCs w:val="24"/>
          <w:lang w:eastAsia="ru-RU"/>
        </w:rPr>
        <w:drawing>
          <wp:inline distT="0" distB="0" distL="0" distR="0" wp14:anchorId="4E33D2B2" wp14:editId="3526C531">
            <wp:extent cx="5832504" cy="2914650"/>
            <wp:effectExtent l="0" t="0" r="0" b="0"/>
            <wp:docPr id="40" name="Рисунок 40" descr="АСКУ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СКУЭ"/>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6920" cy="2916857"/>
                    </a:xfrm>
                    <a:prstGeom prst="rect">
                      <a:avLst/>
                    </a:prstGeom>
                    <a:noFill/>
                    <a:ln>
                      <a:noFill/>
                    </a:ln>
                  </pic:spPr>
                </pic:pic>
              </a:graphicData>
            </a:graphic>
          </wp:inline>
        </w:drawing>
      </w:r>
    </w:p>
    <w:p w:rsidR="00FC5CE4" w:rsidRDefault="00FC5CE4" w:rsidP="00980A59">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31.</w:t>
      </w:r>
    </w:p>
    <w:p w:rsidR="00E60293" w:rsidRPr="009D6D2D" w:rsidRDefault="00E60293" w:rsidP="009D6D2D">
      <w:pPr>
        <w:spacing w:before="100" w:beforeAutospacing="1" w:after="100" w:afterAutospacing="1" w:line="240" w:lineRule="auto"/>
        <w:ind w:firstLine="851"/>
        <w:jc w:val="both"/>
        <w:rPr>
          <w:rFonts w:ascii="Times New Roman" w:eastAsia="Times New Roman" w:hAnsi="Times New Roman" w:cs="Times New Roman"/>
          <w:sz w:val="24"/>
          <w:szCs w:val="24"/>
          <w:lang w:eastAsia="ru-RU"/>
        </w:rPr>
      </w:pPr>
      <w:r w:rsidRPr="00E60293">
        <w:rPr>
          <w:rFonts w:ascii="Times New Roman" w:eastAsia="Times New Roman" w:hAnsi="Times New Roman" w:cs="Times New Roman"/>
          <w:sz w:val="24"/>
          <w:szCs w:val="24"/>
          <w:lang w:eastAsia="ru-RU"/>
        </w:rPr>
        <w:t xml:space="preserve">Источник: </w:t>
      </w:r>
      <w:hyperlink r:id="rId43" w:tgtFrame="_blank" w:history="1">
        <w:r w:rsidRPr="00E60293">
          <w:rPr>
            <w:rFonts w:ascii="Times New Roman" w:eastAsia="Times New Roman" w:hAnsi="Times New Roman" w:cs="Times New Roman"/>
            <w:color w:val="0000FF"/>
            <w:sz w:val="24"/>
            <w:szCs w:val="24"/>
            <w:u w:val="single"/>
            <w:lang w:eastAsia="ru-RU"/>
          </w:rPr>
          <w:t>AББ</w:t>
        </w:r>
      </w:hyperlink>
      <w:bookmarkStart w:id="0" w:name="_GoBack"/>
      <w:bookmarkEnd w:id="0"/>
    </w:p>
    <w:sectPr w:rsidR="00E60293" w:rsidRPr="009D6D2D">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BCD" w:rsidRDefault="00C56BCD" w:rsidP="00E60293">
      <w:pPr>
        <w:spacing w:after="0" w:line="240" w:lineRule="auto"/>
      </w:pPr>
      <w:r>
        <w:separator/>
      </w:r>
    </w:p>
  </w:endnote>
  <w:endnote w:type="continuationSeparator" w:id="0">
    <w:p w:rsidR="00C56BCD" w:rsidRDefault="00C56BCD" w:rsidP="00E60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59" w:rsidRDefault="00980A59">
    <w:pPr>
      <w:pStyle w:val="a7"/>
      <w:pBdr>
        <w:top w:val="thinThickSmallGap" w:sz="24" w:space="1" w:color="622423" w:themeColor="accent2" w:themeShade="7F"/>
      </w:pBdr>
      <w:rPr>
        <w:rFonts w:asciiTheme="majorHAnsi" w:eastAsiaTheme="majorEastAsia" w:hAnsiTheme="majorHAnsi" w:cstheme="majorBidi"/>
      </w:rPr>
    </w:pPr>
    <w:r w:rsidRPr="00E60293">
      <w:rPr>
        <w:rFonts w:asciiTheme="majorHAnsi" w:eastAsiaTheme="majorEastAsia" w:hAnsiTheme="majorHAnsi" w:cstheme="majorBidi"/>
      </w:rPr>
      <w:t>http://cons-systems.ru/</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eastAsiaTheme="minorEastAsia"/>
      </w:rPr>
      <w:fldChar w:fldCharType="begin"/>
    </w:r>
    <w:r>
      <w:instrText>PAGE   \* MERGEFORMAT</w:instrText>
    </w:r>
    <w:r>
      <w:rPr>
        <w:rFonts w:eastAsiaTheme="minorEastAsia"/>
      </w:rPr>
      <w:fldChar w:fldCharType="separate"/>
    </w:r>
    <w:r w:rsidR="009D6D2D" w:rsidRPr="009D6D2D">
      <w:rPr>
        <w:rFonts w:asciiTheme="majorHAnsi" w:eastAsiaTheme="majorEastAsia" w:hAnsiTheme="majorHAnsi" w:cstheme="majorBidi"/>
        <w:noProof/>
      </w:rPr>
      <w:t>41</w:t>
    </w:r>
    <w:r>
      <w:rPr>
        <w:rFonts w:asciiTheme="majorHAnsi" w:eastAsiaTheme="majorEastAsia" w:hAnsiTheme="majorHAnsi" w:cstheme="majorBidi"/>
      </w:rPr>
      <w:fldChar w:fldCharType="end"/>
    </w:r>
  </w:p>
  <w:p w:rsidR="00980A59" w:rsidRDefault="00980A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BCD" w:rsidRDefault="00C56BCD" w:rsidP="00E60293">
      <w:pPr>
        <w:spacing w:after="0" w:line="240" w:lineRule="auto"/>
      </w:pPr>
      <w:r>
        <w:separator/>
      </w:r>
    </w:p>
  </w:footnote>
  <w:footnote w:type="continuationSeparator" w:id="0">
    <w:p w:rsidR="00C56BCD" w:rsidRDefault="00C56BCD" w:rsidP="00E60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21B2"/>
    <w:multiLevelType w:val="multilevel"/>
    <w:tmpl w:val="E6501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4B2AF6"/>
    <w:multiLevelType w:val="multilevel"/>
    <w:tmpl w:val="A5320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F37493"/>
    <w:multiLevelType w:val="multilevel"/>
    <w:tmpl w:val="1A965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474135"/>
    <w:multiLevelType w:val="multilevel"/>
    <w:tmpl w:val="8CEA5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4910E4"/>
    <w:multiLevelType w:val="multilevel"/>
    <w:tmpl w:val="71B49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BA7286"/>
    <w:multiLevelType w:val="multilevel"/>
    <w:tmpl w:val="A596D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DB0324"/>
    <w:multiLevelType w:val="multilevel"/>
    <w:tmpl w:val="7666C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C93796"/>
    <w:multiLevelType w:val="multilevel"/>
    <w:tmpl w:val="889C5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5C1100"/>
    <w:multiLevelType w:val="multilevel"/>
    <w:tmpl w:val="E3524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ED580C"/>
    <w:multiLevelType w:val="multilevel"/>
    <w:tmpl w:val="2A602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1B125B"/>
    <w:multiLevelType w:val="multilevel"/>
    <w:tmpl w:val="CF1E6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D0019B"/>
    <w:multiLevelType w:val="multilevel"/>
    <w:tmpl w:val="71985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9466C6"/>
    <w:multiLevelType w:val="multilevel"/>
    <w:tmpl w:val="0B669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7A7586"/>
    <w:multiLevelType w:val="multilevel"/>
    <w:tmpl w:val="C70CB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D76C53"/>
    <w:multiLevelType w:val="multilevel"/>
    <w:tmpl w:val="1398E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764402"/>
    <w:multiLevelType w:val="multilevel"/>
    <w:tmpl w:val="A53A3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EEF5DC5"/>
    <w:multiLevelType w:val="multilevel"/>
    <w:tmpl w:val="24380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3B810A2"/>
    <w:multiLevelType w:val="multilevel"/>
    <w:tmpl w:val="75047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4F92FA8"/>
    <w:multiLevelType w:val="multilevel"/>
    <w:tmpl w:val="19D2E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51049C"/>
    <w:multiLevelType w:val="multilevel"/>
    <w:tmpl w:val="E4089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AC50C5B"/>
    <w:multiLevelType w:val="multilevel"/>
    <w:tmpl w:val="5DC24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E262A7C"/>
    <w:multiLevelType w:val="multilevel"/>
    <w:tmpl w:val="20220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264230"/>
    <w:multiLevelType w:val="multilevel"/>
    <w:tmpl w:val="CF824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7423E2"/>
    <w:multiLevelType w:val="multilevel"/>
    <w:tmpl w:val="87FA1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C866D4"/>
    <w:multiLevelType w:val="multilevel"/>
    <w:tmpl w:val="516E6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266648"/>
    <w:multiLevelType w:val="multilevel"/>
    <w:tmpl w:val="6568D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82074A"/>
    <w:multiLevelType w:val="multilevel"/>
    <w:tmpl w:val="B1269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1A0688A"/>
    <w:multiLevelType w:val="multilevel"/>
    <w:tmpl w:val="66487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6207458"/>
    <w:multiLevelType w:val="multilevel"/>
    <w:tmpl w:val="3D72A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C9D7818"/>
    <w:multiLevelType w:val="multilevel"/>
    <w:tmpl w:val="23246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22D400F"/>
    <w:multiLevelType w:val="multilevel"/>
    <w:tmpl w:val="7FF42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0D39DC"/>
    <w:multiLevelType w:val="multilevel"/>
    <w:tmpl w:val="E3DA9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97B094F"/>
    <w:multiLevelType w:val="multilevel"/>
    <w:tmpl w:val="8C729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E058E6"/>
    <w:multiLevelType w:val="multilevel"/>
    <w:tmpl w:val="771E3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5C2732"/>
    <w:multiLevelType w:val="multilevel"/>
    <w:tmpl w:val="A4A84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EC0037B"/>
    <w:multiLevelType w:val="multilevel"/>
    <w:tmpl w:val="861C6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20F677E"/>
    <w:multiLevelType w:val="multilevel"/>
    <w:tmpl w:val="53427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7C36AF"/>
    <w:multiLevelType w:val="multilevel"/>
    <w:tmpl w:val="37F62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2870F2"/>
    <w:multiLevelType w:val="multilevel"/>
    <w:tmpl w:val="A1B29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78695F"/>
    <w:multiLevelType w:val="multilevel"/>
    <w:tmpl w:val="69FEB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6026AE7"/>
    <w:multiLevelType w:val="multilevel"/>
    <w:tmpl w:val="DE26F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565279"/>
    <w:multiLevelType w:val="multilevel"/>
    <w:tmpl w:val="57F4A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8D72748"/>
    <w:multiLevelType w:val="multilevel"/>
    <w:tmpl w:val="5FE07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157AF6"/>
    <w:multiLevelType w:val="multilevel"/>
    <w:tmpl w:val="EE1C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35423C"/>
    <w:multiLevelType w:val="multilevel"/>
    <w:tmpl w:val="748C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563887"/>
    <w:multiLevelType w:val="multilevel"/>
    <w:tmpl w:val="AAF62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D1B4F15"/>
    <w:multiLevelType w:val="multilevel"/>
    <w:tmpl w:val="18DAC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1"/>
  </w:num>
  <w:num w:numId="3">
    <w:abstractNumId w:val="3"/>
  </w:num>
  <w:num w:numId="4">
    <w:abstractNumId w:val="12"/>
  </w:num>
  <w:num w:numId="5">
    <w:abstractNumId w:val="13"/>
  </w:num>
  <w:num w:numId="6">
    <w:abstractNumId w:val="43"/>
  </w:num>
  <w:num w:numId="7">
    <w:abstractNumId w:val="1"/>
  </w:num>
  <w:num w:numId="8">
    <w:abstractNumId w:val="41"/>
  </w:num>
  <w:num w:numId="9">
    <w:abstractNumId w:val="15"/>
  </w:num>
  <w:num w:numId="10">
    <w:abstractNumId w:val="39"/>
  </w:num>
  <w:num w:numId="11">
    <w:abstractNumId w:val="40"/>
  </w:num>
  <w:num w:numId="12">
    <w:abstractNumId w:val="4"/>
  </w:num>
  <w:num w:numId="13">
    <w:abstractNumId w:val="9"/>
  </w:num>
  <w:num w:numId="14">
    <w:abstractNumId w:val="42"/>
  </w:num>
  <w:num w:numId="15">
    <w:abstractNumId w:val="27"/>
  </w:num>
  <w:num w:numId="16">
    <w:abstractNumId w:val="37"/>
  </w:num>
  <w:num w:numId="17">
    <w:abstractNumId w:val="24"/>
  </w:num>
  <w:num w:numId="18">
    <w:abstractNumId w:val="25"/>
  </w:num>
  <w:num w:numId="19">
    <w:abstractNumId w:val="18"/>
  </w:num>
  <w:num w:numId="20">
    <w:abstractNumId w:val="44"/>
  </w:num>
  <w:num w:numId="21">
    <w:abstractNumId w:val="29"/>
  </w:num>
  <w:num w:numId="22">
    <w:abstractNumId w:val="46"/>
  </w:num>
  <w:num w:numId="23">
    <w:abstractNumId w:val="33"/>
  </w:num>
  <w:num w:numId="24">
    <w:abstractNumId w:val="23"/>
  </w:num>
  <w:num w:numId="25">
    <w:abstractNumId w:val="32"/>
  </w:num>
  <w:num w:numId="26">
    <w:abstractNumId w:val="31"/>
  </w:num>
  <w:num w:numId="27">
    <w:abstractNumId w:val="6"/>
  </w:num>
  <w:num w:numId="28">
    <w:abstractNumId w:val="7"/>
  </w:num>
  <w:num w:numId="29">
    <w:abstractNumId w:val="0"/>
  </w:num>
  <w:num w:numId="30">
    <w:abstractNumId w:val="34"/>
  </w:num>
  <w:num w:numId="31">
    <w:abstractNumId w:val="35"/>
  </w:num>
  <w:num w:numId="32">
    <w:abstractNumId w:val="14"/>
  </w:num>
  <w:num w:numId="33">
    <w:abstractNumId w:val="19"/>
  </w:num>
  <w:num w:numId="34">
    <w:abstractNumId w:val="21"/>
  </w:num>
  <w:num w:numId="35">
    <w:abstractNumId w:val="28"/>
  </w:num>
  <w:num w:numId="36">
    <w:abstractNumId w:val="20"/>
  </w:num>
  <w:num w:numId="37">
    <w:abstractNumId w:val="45"/>
  </w:num>
  <w:num w:numId="38">
    <w:abstractNumId w:val="8"/>
  </w:num>
  <w:num w:numId="39">
    <w:abstractNumId w:val="22"/>
  </w:num>
  <w:num w:numId="40">
    <w:abstractNumId w:val="2"/>
  </w:num>
  <w:num w:numId="41">
    <w:abstractNumId w:val="16"/>
  </w:num>
  <w:num w:numId="42">
    <w:abstractNumId w:val="36"/>
  </w:num>
  <w:num w:numId="43">
    <w:abstractNumId w:val="38"/>
  </w:num>
  <w:num w:numId="44">
    <w:abstractNumId w:val="10"/>
  </w:num>
  <w:num w:numId="45">
    <w:abstractNumId w:val="5"/>
  </w:num>
  <w:num w:numId="46">
    <w:abstractNumId w:val="26"/>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78B"/>
    <w:rsid w:val="00015698"/>
    <w:rsid w:val="00022480"/>
    <w:rsid w:val="000514EF"/>
    <w:rsid w:val="000906CD"/>
    <w:rsid w:val="000A2B14"/>
    <w:rsid w:val="000A3AC2"/>
    <w:rsid w:val="000A3C36"/>
    <w:rsid w:val="000E6913"/>
    <w:rsid w:val="000F0DDF"/>
    <w:rsid w:val="00103F45"/>
    <w:rsid w:val="0014683D"/>
    <w:rsid w:val="001C7D2E"/>
    <w:rsid w:val="001F1FAE"/>
    <w:rsid w:val="00210CD5"/>
    <w:rsid w:val="00212A40"/>
    <w:rsid w:val="00216598"/>
    <w:rsid w:val="00242BCF"/>
    <w:rsid w:val="00263405"/>
    <w:rsid w:val="0029539C"/>
    <w:rsid w:val="002D358F"/>
    <w:rsid w:val="002D5AA9"/>
    <w:rsid w:val="002E6AB2"/>
    <w:rsid w:val="002E6CDA"/>
    <w:rsid w:val="00316D5D"/>
    <w:rsid w:val="003214E8"/>
    <w:rsid w:val="0034456D"/>
    <w:rsid w:val="00380FA0"/>
    <w:rsid w:val="0038341F"/>
    <w:rsid w:val="003C231E"/>
    <w:rsid w:val="00401F69"/>
    <w:rsid w:val="0045202E"/>
    <w:rsid w:val="004E18FA"/>
    <w:rsid w:val="004F4255"/>
    <w:rsid w:val="005000E4"/>
    <w:rsid w:val="00536110"/>
    <w:rsid w:val="00546E7F"/>
    <w:rsid w:val="00551F8C"/>
    <w:rsid w:val="00582E29"/>
    <w:rsid w:val="0058439E"/>
    <w:rsid w:val="00584463"/>
    <w:rsid w:val="00596579"/>
    <w:rsid w:val="005C778B"/>
    <w:rsid w:val="00626766"/>
    <w:rsid w:val="006B0EBA"/>
    <w:rsid w:val="00717FC5"/>
    <w:rsid w:val="00737147"/>
    <w:rsid w:val="0075086B"/>
    <w:rsid w:val="0077655D"/>
    <w:rsid w:val="007B4B4A"/>
    <w:rsid w:val="007E3EF0"/>
    <w:rsid w:val="008727EB"/>
    <w:rsid w:val="00873DD3"/>
    <w:rsid w:val="008869FF"/>
    <w:rsid w:val="008957D6"/>
    <w:rsid w:val="008A34D5"/>
    <w:rsid w:val="00924C5C"/>
    <w:rsid w:val="00980A59"/>
    <w:rsid w:val="009C3010"/>
    <w:rsid w:val="009C66A2"/>
    <w:rsid w:val="009D6D2D"/>
    <w:rsid w:val="00A573DE"/>
    <w:rsid w:val="00A7781B"/>
    <w:rsid w:val="00AD341B"/>
    <w:rsid w:val="00AD7D08"/>
    <w:rsid w:val="00B528A5"/>
    <w:rsid w:val="00B56A19"/>
    <w:rsid w:val="00BE08B9"/>
    <w:rsid w:val="00BF475A"/>
    <w:rsid w:val="00BF7433"/>
    <w:rsid w:val="00C00E72"/>
    <w:rsid w:val="00C10242"/>
    <w:rsid w:val="00C56BCD"/>
    <w:rsid w:val="00C80DF9"/>
    <w:rsid w:val="00C94B64"/>
    <w:rsid w:val="00CC7EAA"/>
    <w:rsid w:val="00D31EE9"/>
    <w:rsid w:val="00D754EF"/>
    <w:rsid w:val="00D91E67"/>
    <w:rsid w:val="00DF7787"/>
    <w:rsid w:val="00E02CE8"/>
    <w:rsid w:val="00E60293"/>
    <w:rsid w:val="00E927CB"/>
    <w:rsid w:val="00F21C2F"/>
    <w:rsid w:val="00F776A5"/>
    <w:rsid w:val="00F962B8"/>
    <w:rsid w:val="00FA0B17"/>
    <w:rsid w:val="00FC0B8E"/>
    <w:rsid w:val="00FC5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2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293"/>
    <w:rPr>
      <w:rFonts w:ascii="Tahoma" w:hAnsi="Tahoma" w:cs="Tahoma"/>
      <w:sz w:val="16"/>
      <w:szCs w:val="16"/>
    </w:rPr>
  </w:style>
  <w:style w:type="paragraph" w:styleId="a5">
    <w:name w:val="header"/>
    <w:basedOn w:val="a"/>
    <w:link w:val="a6"/>
    <w:uiPriority w:val="99"/>
    <w:unhideWhenUsed/>
    <w:rsid w:val="00E6029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60293"/>
  </w:style>
  <w:style w:type="paragraph" w:styleId="a7">
    <w:name w:val="footer"/>
    <w:basedOn w:val="a"/>
    <w:link w:val="a8"/>
    <w:uiPriority w:val="99"/>
    <w:unhideWhenUsed/>
    <w:rsid w:val="00E6029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602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2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293"/>
    <w:rPr>
      <w:rFonts w:ascii="Tahoma" w:hAnsi="Tahoma" w:cs="Tahoma"/>
      <w:sz w:val="16"/>
      <w:szCs w:val="16"/>
    </w:rPr>
  </w:style>
  <w:style w:type="paragraph" w:styleId="a5">
    <w:name w:val="header"/>
    <w:basedOn w:val="a"/>
    <w:link w:val="a6"/>
    <w:uiPriority w:val="99"/>
    <w:unhideWhenUsed/>
    <w:rsid w:val="00E6029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60293"/>
  </w:style>
  <w:style w:type="paragraph" w:styleId="a7">
    <w:name w:val="footer"/>
    <w:basedOn w:val="a"/>
    <w:link w:val="a8"/>
    <w:uiPriority w:val="99"/>
    <w:unhideWhenUsed/>
    <w:rsid w:val="00E6029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60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3702">
      <w:bodyDiv w:val="1"/>
      <w:marLeft w:val="0"/>
      <w:marRight w:val="0"/>
      <w:marTop w:val="0"/>
      <w:marBottom w:val="0"/>
      <w:divBdr>
        <w:top w:val="none" w:sz="0" w:space="0" w:color="auto"/>
        <w:left w:val="none" w:sz="0" w:space="0" w:color="auto"/>
        <w:bottom w:val="none" w:sz="0" w:space="0" w:color="auto"/>
        <w:right w:val="none" w:sz="0" w:space="0" w:color="auto"/>
      </w:divBdr>
      <w:divsChild>
        <w:div w:id="380596273">
          <w:marLeft w:val="0"/>
          <w:marRight w:val="0"/>
          <w:marTop w:val="0"/>
          <w:marBottom w:val="0"/>
          <w:divBdr>
            <w:top w:val="none" w:sz="0" w:space="0" w:color="auto"/>
            <w:left w:val="none" w:sz="0" w:space="0" w:color="auto"/>
            <w:bottom w:val="none" w:sz="0" w:space="0" w:color="auto"/>
            <w:right w:val="none" w:sz="0" w:space="0" w:color="auto"/>
          </w:divBdr>
        </w:div>
      </w:divsChild>
    </w:div>
    <w:div w:id="446893253">
      <w:bodyDiv w:val="1"/>
      <w:marLeft w:val="0"/>
      <w:marRight w:val="0"/>
      <w:marTop w:val="0"/>
      <w:marBottom w:val="0"/>
      <w:divBdr>
        <w:top w:val="none" w:sz="0" w:space="0" w:color="auto"/>
        <w:left w:val="none" w:sz="0" w:space="0" w:color="auto"/>
        <w:bottom w:val="none" w:sz="0" w:space="0" w:color="auto"/>
        <w:right w:val="none" w:sz="0" w:space="0" w:color="auto"/>
      </w:divBdr>
    </w:div>
    <w:div w:id="484127626">
      <w:bodyDiv w:val="1"/>
      <w:marLeft w:val="0"/>
      <w:marRight w:val="0"/>
      <w:marTop w:val="0"/>
      <w:marBottom w:val="0"/>
      <w:divBdr>
        <w:top w:val="none" w:sz="0" w:space="0" w:color="auto"/>
        <w:left w:val="none" w:sz="0" w:space="0" w:color="auto"/>
        <w:bottom w:val="none" w:sz="0" w:space="0" w:color="auto"/>
        <w:right w:val="none" w:sz="0" w:space="0" w:color="auto"/>
      </w:divBdr>
    </w:div>
    <w:div w:id="1073159112">
      <w:bodyDiv w:val="1"/>
      <w:marLeft w:val="0"/>
      <w:marRight w:val="0"/>
      <w:marTop w:val="0"/>
      <w:marBottom w:val="0"/>
      <w:divBdr>
        <w:top w:val="none" w:sz="0" w:space="0" w:color="auto"/>
        <w:left w:val="none" w:sz="0" w:space="0" w:color="auto"/>
        <w:bottom w:val="none" w:sz="0" w:space="0" w:color="auto"/>
        <w:right w:val="none" w:sz="0" w:space="0" w:color="auto"/>
      </w:divBdr>
    </w:div>
    <w:div w:id="1479108945">
      <w:bodyDiv w:val="1"/>
      <w:marLeft w:val="0"/>
      <w:marRight w:val="0"/>
      <w:marTop w:val="0"/>
      <w:marBottom w:val="0"/>
      <w:divBdr>
        <w:top w:val="none" w:sz="0" w:space="0" w:color="auto"/>
        <w:left w:val="none" w:sz="0" w:space="0" w:color="auto"/>
        <w:bottom w:val="none" w:sz="0" w:space="0" w:color="auto"/>
        <w:right w:val="none" w:sz="0" w:space="0" w:color="auto"/>
      </w:divBdr>
    </w:div>
    <w:div w:id="1979533581">
      <w:bodyDiv w:val="1"/>
      <w:marLeft w:val="0"/>
      <w:marRight w:val="0"/>
      <w:marTop w:val="0"/>
      <w:marBottom w:val="0"/>
      <w:divBdr>
        <w:top w:val="none" w:sz="0" w:space="0" w:color="auto"/>
        <w:left w:val="none" w:sz="0" w:space="0" w:color="auto"/>
        <w:bottom w:val="none" w:sz="0" w:space="0" w:color="auto"/>
        <w:right w:val="none" w:sz="0" w:space="0" w:color="auto"/>
      </w:divBdr>
    </w:div>
    <w:div w:id="208132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ab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64867-D54B-45B1-A45F-BEEC7947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44</Pages>
  <Words>9335</Words>
  <Characters>53210</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ФИЛИН</cp:lastModifiedBy>
  <cp:revision>9</cp:revision>
  <cp:lastPrinted>2015-07-06T11:22:00Z</cp:lastPrinted>
  <dcterms:created xsi:type="dcterms:W3CDTF">2015-07-06T06:34:00Z</dcterms:created>
  <dcterms:modified xsi:type="dcterms:W3CDTF">2015-07-06T11:22:00Z</dcterms:modified>
</cp:coreProperties>
</file>