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7C0" w:rsidRDefault="000357C0" w:rsidP="000357C0">
      <w:pPr>
        <w:spacing w:before="100" w:beforeAutospacing="1" w:after="100" w:afterAutospacing="1" w:line="240" w:lineRule="auto"/>
        <w:ind w:firstLine="426"/>
        <w:jc w:val="center"/>
        <w:rPr>
          <w:rFonts w:asciiTheme="majorHAnsi" w:eastAsia="Times New Roman" w:hAnsiTheme="majorHAnsi" w:cstheme="majorHAnsi"/>
          <w:b/>
          <w:bCs/>
          <w:kern w:val="36"/>
          <w:sz w:val="32"/>
          <w:szCs w:val="32"/>
          <w:u w:val="single"/>
          <w:lang w:eastAsia="ru-RU"/>
        </w:rPr>
      </w:pPr>
    </w:p>
    <w:p w:rsidR="000357C0" w:rsidRDefault="000357C0" w:rsidP="000357C0">
      <w:pPr>
        <w:spacing w:before="100" w:beforeAutospacing="1" w:after="100" w:afterAutospacing="1" w:line="240" w:lineRule="auto"/>
        <w:ind w:firstLine="426"/>
        <w:jc w:val="center"/>
        <w:rPr>
          <w:rFonts w:asciiTheme="majorHAnsi" w:eastAsia="Times New Roman" w:hAnsiTheme="majorHAnsi" w:cstheme="majorHAnsi"/>
          <w:b/>
          <w:bCs/>
          <w:kern w:val="36"/>
          <w:sz w:val="32"/>
          <w:szCs w:val="32"/>
          <w:u w:val="single"/>
          <w:lang w:eastAsia="ru-RU"/>
        </w:rPr>
      </w:pPr>
    </w:p>
    <w:p w:rsidR="00CC5B67" w:rsidRPr="000357C0" w:rsidRDefault="00442F6E" w:rsidP="000357C0">
      <w:pPr>
        <w:spacing w:before="100" w:beforeAutospacing="1" w:after="100" w:afterAutospacing="1" w:line="240" w:lineRule="auto"/>
        <w:ind w:firstLine="426"/>
        <w:jc w:val="center"/>
        <w:rPr>
          <w:rFonts w:asciiTheme="majorHAnsi" w:eastAsia="Times New Roman" w:hAnsiTheme="majorHAnsi" w:cstheme="majorHAnsi"/>
          <w:b/>
          <w:bCs/>
          <w:kern w:val="36"/>
          <w:sz w:val="32"/>
          <w:szCs w:val="32"/>
          <w:u w:val="single"/>
          <w:lang w:eastAsia="ru-RU"/>
        </w:rPr>
      </w:pPr>
      <w:r w:rsidRPr="000357C0">
        <w:rPr>
          <w:rFonts w:asciiTheme="majorHAnsi" w:eastAsia="Times New Roman" w:hAnsiTheme="majorHAnsi" w:cstheme="majorHAnsi"/>
          <w:b/>
          <w:bCs/>
          <w:kern w:val="36"/>
          <w:sz w:val="32"/>
          <w:szCs w:val="32"/>
          <w:u w:val="single"/>
          <w:lang w:eastAsia="ru-RU"/>
        </w:rPr>
        <w:t>П</w:t>
      </w:r>
      <w:r w:rsidR="00CC5B67" w:rsidRPr="000357C0">
        <w:rPr>
          <w:rFonts w:asciiTheme="majorHAnsi" w:eastAsia="Times New Roman" w:hAnsiTheme="majorHAnsi" w:cstheme="majorHAnsi"/>
          <w:b/>
          <w:bCs/>
          <w:kern w:val="36"/>
          <w:sz w:val="32"/>
          <w:szCs w:val="32"/>
          <w:u w:val="single"/>
          <w:lang w:eastAsia="ru-RU"/>
        </w:rPr>
        <w:t>равила технической эксплуатации</w:t>
      </w:r>
    </w:p>
    <w:p w:rsidR="00442F6E" w:rsidRDefault="00442F6E" w:rsidP="000357C0">
      <w:pPr>
        <w:spacing w:before="100" w:beforeAutospacing="1" w:after="100" w:afterAutospacing="1" w:line="240" w:lineRule="auto"/>
        <w:ind w:firstLine="426"/>
        <w:jc w:val="center"/>
        <w:rPr>
          <w:rFonts w:asciiTheme="majorHAnsi" w:eastAsia="Times New Roman" w:hAnsiTheme="majorHAnsi" w:cstheme="majorHAnsi"/>
          <w:b/>
          <w:bCs/>
          <w:kern w:val="36"/>
          <w:sz w:val="32"/>
          <w:szCs w:val="32"/>
          <w:u w:val="single"/>
          <w:lang w:eastAsia="ru-RU"/>
        </w:rPr>
      </w:pPr>
      <w:r w:rsidRPr="000357C0">
        <w:rPr>
          <w:rFonts w:asciiTheme="majorHAnsi" w:eastAsia="Times New Roman" w:hAnsiTheme="majorHAnsi" w:cstheme="majorHAnsi"/>
          <w:b/>
          <w:bCs/>
          <w:kern w:val="36"/>
          <w:sz w:val="32"/>
          <w:szCs w:val="32"/>
          <w:u w:val="single"/>
          <w:lang w:eastAsia="ru-RU"/>
        </w:rPr>
        <w:t>дизельных электростанций</w:t>
      </w:r>
    </w:p>
    <w:p w:rsidR="000357C0" w:rsidRDefault="000357C0" w:rsidP="000357C0">
      <w:pPr>
        <w:spacing w:before="100" w:beforeAutospacing="1" w:after="100" w:afterAutospacing="1" w:line="240" w:lineRule="auto"/>
        <w:ind w:firstLine="426"/>
        <w:jc w:val="center"/>
        <w:rPr>
          <w:rFonts w:asciiTheme="majorHAnsi" w:eastAsia="Times New Roman" w:hAnsiTheme="majorHAnsi" w:cstheme="majorHAnsi"/>
          <w:b/>
          <w:bCs/>
          <w:kern w:val="36"/>
          <w:sz w:val="32"/>
          <w:szCs w:val="32"/>
          <w:u w:val="single"/>
          <w:lang w:eastAsia="ru-RU"/>
        </w:rPr>
      </w:pPr>
    </w:p>
    <w:p w:rsidR="000357C0" w:rsidRPr="000357C0" w:rsidRDefault="000357C0" w:rsidP="000357C0">
      <w:pPr>
        <w:spacing w:before="100" w:beforeAutospacing="1" w:after="100" w:afterAutospacing="1" w:line="240" w:lineRule="auto"/>
        <w:ind w:firstLine="426"/>
        <w:jc w:val="center"/>
        <w:rPr>
          <w:rFonts w:asciiTheme="majorHAnsi" w:eastAsia="Times New Roman" w:hAnsiTheme="majorHAnsi" w:cstheme="majorHAnsi"/>
          <w:b/>
          <w:bCs/>
          <w:sz w:val="32"/>
          <w:szCs w:val="32"/>
          <w:lang w:eastAsia="ru-RU"/>
        </w:rPr>
      </w:pPr>
    </w:p>
    <w:p w:rsidR="00442F6E" w:rsidRPr="00763E5F" w:rsidRDefault="00442F6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При проведении строительно-монтажных, наладочных и ремонтных работ на действующей станции сторонними организациями, последними совместно с эксплуатационниками должен составляться “акт приема-передачи рабочего места”, в соответствии с которым эксплуатирующая организация отвечает за невозможность подачи на выданное рабочее место напряжения, давления или высокой температуры, а сторонняя организация отвечает за соответствие квалификации своего персонала и соблюдение им требований безопасности труда.</w:t>
      </w:r>
    </w:p>
    <w:p w:rsidR="00442F6E" w:rsidRDefault="00442F6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У дежурного персонала должны быть аптечки первой помощи с постоянным запасом медикаментов и перевязочных средств.</w:t>
      </w:r>
    </w:p>
    <w:p w:rsidR="000357C0"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p>
    <w:p w:rsidR="000357C0"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p>
    <w:p w:rsidR="00442F6E" w:rsidRPr="000357C0" w:rsidRDefault="00442F6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0357C0">
        <w:rPr>
          <w:rFonts w:asciiTheme="majorHAnsi" w:eastAsia="Times New Roman" w:hAnsiTheme="majorHAnsi" w:cstheme="majorHAnsi"/>
          <w:sz w:val="24"/>
          <w:szCs w:val="24"/>
          <w:lang w:eastAsia="ru-RU"/>
        </w:rPr>
        <w:t> </w:t>
      </w:r>
      <w:r w:rsidR="000357C0" w:rsidRPr="000357C0">
        <w:rPr>
          <w:rFonts w:asciiTheme="majorHAnsi" w:eastAsia="Times New Roman" w:hAnsiTheme="majorHAnsi" w:cstheme="majorHAnsi"/>
          <w:b/>
          <w:bCs/>
          <w:sz w:val="24"/>
          <w:szCs w:val="24"/>
          <w:lang w:eastAsia="ru-RU"/>
        </w:rPr>
        <w:t>1.</w:t>
      </w:r>
      <w:r w:rsidRPr="000357C0">
        <w:rPr>
          <w:rFonts w:asciiTheme="majorHAnsi" w:eastAsia="Times New Roman" w:hAnsiTheme="majorHAnsi" w:cstheme="majorHAnsi"/>
          <w:b/>
          <w:bCs/>
          <w:sz w:val="24"/>
          <w:szCs w:val="24"/>
          <w:lang w:eastAsia="ru-RU"/>
        </w:rPr>
        <w:t>Пожарная безопасность.</w:t>
      </w:r>
    </w:p>
    <w:p w:rsidR="00442F6E"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 1.</w:t>
      </w:r>
      <w:r w:rsidR="00442F6E" w:rsidRPr="00763E5F">
        <w:rPr>
          <w:rFonts w:asciiTheme="majorHAnsi" w:eastAsia="Times New Roman" w:hAnsiTheme="majorHAnsi" w:cstheme="majorHAnsi"/>
          <w:b/>
          <w:bCs/>
          <w:sz w:val="24"/>
          <w:szCs w:val="24"/>
          <w:lang w:eastAsia="ru-RU"/>
        </w:rPr>
        <w:t xml:space="preserve">1. </w:t>
      </w:r>
      <w:r w:rsidR="00442F6E" w:rsidRPr="00763E5F">
        <w:rPr>
          <w:rFonts w:asciiTheme="majorHAnsi" w:eastAsia="Times New Roman" w:hAnsiTheme="majorHAnsi" w:cstheme="majorHAnsi"/>
          <w:sz w:val="24"/>
          <w:szCs w:val="24"/>
          <w:lang w:eastAsia="ru-RU"/>
        </w:rPr>
        <w:t>Устройство и эксплуатация оборудования, зданий и сооружений электростанции должны соответствовать требованиям Правил противопожарной безопасности (ППБ).</w:t>
      </w:r>
    </w:p>
    <w:p w:rsidR="00442F6E"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1.</w:t>
      </w:r>
      <w:r w:rsidR="00442F6E" w:rsidRPr="00763E5F">
        <w:rPr>
          <w:rFonts w:asciiTheme="majorHAnsi" w:eastAsia="Times New Roman" w:hAnsiTheme="majorHAnsi" w:cstheme="majorHAnsi"/>
          <w:b/>
          <w:bCs/>
          <w:sz w:val="24"/>
          <w:szCs w:val="24"/>
          <w:lang w:eastAsia="ru-RU"/>
        </w:rPr>
        <w:t xml:space="preserve">2. </w:t>
      </w:r>
      <w:r w:rsidR="00442F6E" w:rsidRPr="00763E5F">
        <w:rPr>
          <w:rFonts w:asciiTheme="majorHAnsi" w:eastAsia="Times New Roman" w:hAnsiTheme="majorHAnsi" w:cstheme="majorHAnsi"/>
          <w:sz w:val="24"/>
          <w:szCs w:val="24"/>
          <w:lang w:eastAsia="ru-RU"/>
        </w:rPr>
        <w:t>Каждый работник ДЭС должен знать и выполнять ППБ, не производить действий, которые могут привести к пожару и взрыву.</w:t>
      </w:r>
    </w:p>
    <w:p w:rsidR="00442F6E"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1.3</w:t>
      </w:r>
      <w:r w:rsidR="00442F6E" w:rsidRPr="00763E5F">
        <w:rPr>
          <w:rFonts w:asciiTheme="majorHAnsi" w:eastAsia="Times New Roman" w:hAnsiTheme="majorHAnsi" w:cstheme="majorHAnsi"/>
          <w:sz w:val="24"/>
          <w:szCs w:val="24"/>
          <w:lang w:eastAsia="ru-RU"/>
        </w:rPr>
        <w:t>. Работники ДЭС, вновь поступившие на работу, должны пройти инструктаж по противопожарной безопасности.</w:t>
      </w:r>
    </w:p>
    <w:p w:rsidR="00442F6E" w:rsidRPr="00763E5F" w:rsidRDefault="00442F6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В период эксплуатации ДЭС ее работники должны периодически согласно графику проходить занятия по освоению пожарно-технического минимума по правилам пожарной безопасности, повышать свою квалификацию, участвовать в противопожарных тренировках. Периодичность, тематика и объемы противопожарных тренировок должны определяться с учетом того, что персонал должен приобрести практические навыки тушения пожаров, взаимодействие с пожарными подразделениями, не прекращая управления оборудованием.</w:t>
      </w:r>
    </w:p>
    <w:p w:rsidR="00442F6E"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1</w:t>
      </w:r>
      <w:r w:rsidR="00442F6E" w:rsidRPr="00763E5F">
        <w:rPr>
          <w:rFonts w:asciiTheme="majorHAnsi" w:eastAsia="Times New Roman" w:hAnsiTheme="majorHAnsi" w:cstheme="majorHAnsi"/>
          <w:b/>
          <w:bCs/>
          <w:sz w:val="24"/>
          <w:szCs w:val="24"/>
          <w:lang w:eastAsia="ru-RU"/>
        </w:rPr>
        <w:t xml:space="preserve">.4 </w:t>
      </w:r>
      <w:r w:rsidR="00442F6E" w:rsidRPr="00763E5F">
        <w:rPr>
          <w:rFonts w:asciiTheme="majorHAnsi" w:eastAsia="Times New Roman" w:hAnsiTheme="majorHAnsi" w:cstheme="majorHAnsi"/>
          <w:sz w:val="24"/>
          <w:szCs w:val="24"/>
          <w:lang w:eastAsia="ru-RU"/>
        </w:rPr>
        <w:t>. Эксплуатационный персонал ДЭС должен быть ознакомлен с типовыми инструкциями по эксплуатации автоматических установок пожарной сигнализации и автоматического пожаротушения (при их наличии).</w:t>
      </w:r>
    </w:p>
    <w:p w:rsidR="00442F6E"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lastRenderedPageBreak/>
        <w:t>1</w:t>
      </w:r>
      <w:r w:rsidR="00442F6E" w:rsidRPr="00763E5F">
        <w:rPr>
          <w:rFonts w:asciiTheme="majorHAnsi" w:eastAsia="Times New Roman" w:hAnsiTheme="majorHAnsi" w:cstheme="majorHAnsi"/>
          <w:b/>
          <w:bCs/>
          <w:sz w:val="24"/>
          <w:szCs w:val="24"/>
          <w:lang w:eastAsia="ru-RU"/>
        </w:rPr>
        <w:t xml:space="preserve">.5. </w:t>
      </w:r>
      <w:r w:rsidR="00442F6E" w:rsidRPr="00763E5F">
        <w:rPr>
          <w:rFonts w:asciiTheme="majorHAnsi" w:eastAsia="Times New Roman" w:hAnsiTheme="majorHAnsi" w:cstheme="majorHAnsi"/>
          <w:sz w:val="24"/>
          <w:szCs w:val="24"/>
          <w:lang w:eastAsia="ru-RU"/>
        </w:rPr>
        <w:t>На ДЭС должен быть установлен противопожарный режим и выполнены противопожарные мероприятия, разработан и согласован с пожарной охраной оперативный план тушения пожара, оформляться разрешения на производство огневых работ (наряд, допуск) в машзале, кабельном хозяйстве, маслотопливоподготовке и складах ГСМ.</w:t>
      </w:r>
    </w:p>
    <w:p w:rsidR="00442F6E" w:rsidRPr="00763E5F" w:rsidRDefault="00442F6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В аварийных ситуациях временные огневые работы должны выполняться под непосредственным руководством инженерно-технического лица, в остальных случаях назначается специальный наблюдающий.</w:t>
      </w:r>
    </w:p>
    <w:p w:rsidR="00442F6E"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1</w:t>
      </w:r>
      <w:r w:rsidR="00442F6E" w:rsidRPr="00763E5F">
        <w:rPr>
          <w:rFonts w:asciiTheme="majorHAnsi" w:eastAsia="Times New Roman" w:hAnsiTheme="majorHAnsi" w:cstheme="majorHAnsi"/>
          <w:b/>
          <w:bCs/>
          <w:sz w:val="24"/>
          <w:szCs w:val="24"/>
          <w:lang w:eastAsia="ru-RU"/>
        </w:rPr>
        <w:t xml:space="preserve">.6 </w:t>
      </w:r>
      <w:r w:rsidR="00442F6E" w:rsidRPr="00763E5F">
        <w:rPr>
          <w:rFonts w:asciiTheme="majorHAnsi" w:eastAsia="Times New Roman" w:hAnsiTheme="majorHAnsi" w:cstheme="majorHAnsi"/>
          <w:sz w:val="24"/>
          <w:szCs w:val="24"/>
          <w:lang w:eastAsia="ru-RU"/>
        </w:rPr>
        <w:t>. Тушение пожара на ДЭС до прибытия первого пожарного подразделения должно выполняться силами обслуживающего персонала во главе с ответственным дежурным. По прибытии пожарного подразделения руководитель тушения пожара должен проинформировать о принятых мерах по тушению пожара старшего командира пожарного подразделения и передать ему руководство тушением пожара с выдачей письменного допуска.</w:t>
      </w:r>
    </w:p>
    <w:p w:rsidR="00442F6E"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1</w:t>
      </w:r>
      <w:r w:rsidR="00442F6E" w:rsidRPr="00763E5F">
        <w:rPr>
          <w:rFonts w:asciiTheme="majorHAnsi" w:eastAsia="Times New Roman" w:hAnsiTheme="majorHAnsi" w:cstheme="majorHAnsi"/>
          <w:b/>
          <w:bCs/>
          <w:sz w:val="24"/>
          <w:szCs w:val="24"/>
          <w:lang w:eastAsia="ru-RU"/>
        </w:rPr>
        <w:t xml:space="preserve">.7. </w:t>
      </w:r>
      <w:r w:rsidR="00442F6E" w:rsidRPr="00763E5F">
        <w:rPr>
          <w:rFonts w:asciiTheme="majorHAnsi" w:eastAsia="Times New Roman" w:hAnsiTheme="majorHAnsi" w:cstheme="majorHAnsi"/>
          <w:sz w:val="24"/>
          <w:szCs w:val="24"/>
          <w:lang w:eastAsia="ru-RU"/>
        </w:rPr>
        <w:t xml:space="preserve">Все огнеопасные работы на ДЭС. включая сварочные, производимые ремонтными, монтажными и другими подрядными организациями, должны производиться в соответствии с требованиями “Инструкции о мерах пожарной безопасности при проведении огневых работ на энергообъектах Минэнерго СССР”. </w:t>
      </w:r>
    </w:p>
    <w:p w:rsidR="00442F6E"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1</w:t>
      </w:r>
      <w:r w:rsidR="00442F6E" w:rsidRPr="00763E5F">
        <w:rPr>
          <w:rFonts w:asciiTheme="majorHAnsi" w:eastAsia="Times New Roman" w:hAnsiTheme="majorHAnsi" w:cstheme="majorHAnsi"/>
          <w:b/>
          <w:bCs/>
          <w:sz w:val="24"/>
          <w:szCs w:val="24"/>
          <w:lang w:eastAsia="ru-RU"/>
        </w:rPr>
        <w:t xml:space="preserve">.8. </w:t>
      </w:r>
      <w:r w:rsidR="00442F6E" w:rsidRPr="00763E5F">
        <w:rPr>
          <w:rFonts w:asciiTheme="majorHAnsi" w:eastAsia="Times New Roman" w:hAnsiTheme="majorHAnsi" w:cstheme="majorHAnsi"/>
          <w:sz w:val="24"/>
          <w:szCs w:val="24"/>
          <w:lang w:eastAsia="ru-RU"/>
        </w:rPr>
        <w:t>За противопожарную безопасность на ДЭС ответственность</w:t>
      </w:r>
      <w:r w:rsidR="00442F6E" w:rsidRPr="00763E5F">
        <w:rPr>
          <w:rFonts w:asciiTheme="majorHAnsi" w:eastAsia="Times New Roman" w:hAnsiTheme="majorHAnsi" w:cstheme="majorHAnsi"/>
          <w:b/>
          <w:bCs/>
          <w:sz w:val="24"/>
          <w:szCs w:val="24"/>
          <w:lang w:eastAsia="ru-RU"/>
        </w:rPr>
        <w:t xml:space="preserve"> </w:t>
      </w:r>
      <w:r w:rsidR="00442F6E" w:rsidRPr="00763E5F">
        <w:rPr>
          <w:rFonts w:asciiTheme="majorHAnsi" w:eastAsia="Times New Roman" w:hAnsiTheme="majorHAnsi" w:cstheme="majorHAnsi"/>
          <w:sz w:val="24"/>
          <w:szCs w:val="24"/>
          <w:lang w:eastAsia="ru-RU"/>
        </w:rPr>
        <w:t xml:space="preserve">несут: </w:t>
      </w:r>
    </w:p>
    <w:p w:rsidR="00442F6E" w:rsidRPr="00763E5F" w:rsidRDefault="00442F6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руководитель ДЭС - за общее противопожарное состояния объектов, выполнение противопожарных мероприятий и требований противопожарного режима;</w:t>
      </w:r>
    </w:p>
    <w:p w:rsidR="00442F6E" w:rsidRPr="00763E5F" w:rsidRDefault="00442F6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инженерно-технические работники - за противопожарное состояние закрепленных за ними объектов.</w:t>
      </w:r>
    </w:p>
    <w:p w:rsidR="00442F6E"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1</w:t>
      </w:r>
      <w:r w:rsidR="00442F6E" w:rsidRPr="00763E5F">
        <w:rPr>
          <w:rFonts w:asciiTheme="majorHAnsi" w:eastAsia="Times New Roman" w:hAnsiTheme="majorHAnsi" w:cstheme="majorHAnsi"/>
          <w:b/>
          <w:bCs/>
          <w:sz w:val="24"/>
          <w:szCs w:val="24"/>
          <w:lang w:eastAsia="ru-RU"/>
        </w:rPr>
        <w:t xml:space="preserve">.9. </w:t>
      </w:r>
      <w:r w:rsidR="00442F6E" w:rsidRPr="00763E5F">
        <w:rPr>
          <w:rFonts w:asciiTheme="majorHAnsi" w:eastAsia="Times New Roman" w:hAnsiTheme="majorHAnsi" w:cstheme="majorHAnsi"/>
          <w:sz w:val="24"/>
          <w:szCs w:val="24"/>
          <w:lang w:eastAsia="ru-RU"/>
        </w:rPr>
        <w:t>При наличии на ДЭС установок автоматической пожарной сигнализации и автоматического пожаротушения для их обслуживания должны быть закреплены специально подготовленные работники ДЭС, прошедшие занятия по изучению работы схем автоматической пожарной сигнализации и автоматического пожаротушения. Эксплуатация указанных установок должны проводиться в соответствии с местными инструкциями.</w:t>
      </w:r>
    </w:p>
    <w:p w:rsidR="00442F6E" w:rsidRPr="00763E5F" w:rsidRDefault="00442F6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Все работы, связанные с отключением автоматической пожарной сигнализации, автоматической установки пожаротушения, участков противопожарного водопровода, а также перекрытием дорог и проездов должны проводиться по согласованию с лицами, ответственными за пожарную безопасность.</w:t>
      </w:r>
    </w:p>
    <w:p w:rsidR="00442F6E"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1</w:t>
      </w:r>
      <w:r w:rsidR="00442F6E" w:rsidRPr="00763E5F">
        <w:rPr>
          <w:rFonts w:asciiTheme="majorHAnsi" w:eastAsia="Times New Roman" w:hAnsiTheme="majorHAnsi" w:cstheme="majorHAnsi"/>
          <w:b/>
          <w:bCs/>
          <w:sz w:val="24"/>
          <w:szCs w:val="24"/>
          <w:lang w:eastAsia="ru-RU"/>
        </w:rPr>
        <w:t xml:space="preserve">.10. </w:t>
      </w:r>
      <w:r w:rsidR="00442F6E" w:rsidRPr="00763E5F">
        <w:rPr>
          <w:rFonts w:asciiTheme="majorHAnsi" w:eastAsia="Times New Roman" w:hAnsiTheme="majorHAnsi" w:cstheme="majorHAnsi"/>
          <w:sz w:val="24"/>
          <w:szCs w:val="24"/>
          <w:lang w:eastAsia="ru-RU"/>
        </w:rPr>
        <w:t>На ДЭС должны быть предусмотрены пе</w:t>
      </w:r>
      <w:r>
        <w:rPr>
          <w:rFonts w:asciiTheme="majorHAnsi" w:eastAsia="Times New Roman" w:hAnsiTheme="majorHAnsi" w:cstheme="majorHAnsi"/>
          <w:sz w:val="24"/>
          <w:szCs w:val="24"/>
          <w:lang w:eastAsia="ru-RU"/>
        </w:rPr>
        <w:t>рвичные средства пожаротушения.</w:t>
      </w:r>
    </w:p>
    <w:p w:rsidR="000357C0"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p>
    <w:p w:rsidR="000357C0"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p>
    <w:p w:rsidR="000357C0"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p>
    <w:p w:rsidR="000357C0"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p>
    <w:p w:rsidR="00442F6E" w:rsidRPr="00763E5F" w:rsidRDefault="000357C0" w:rsidP="000357C0">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1</w:t>
      </w:r>
      <w:r w:rsidR="00442F6E" w:rsidRPr="00763E5F">
        <w:rPr>
          <w:rFonts w:asciiTheme="majorHAnsi" w:eastAsia="Times New Roman" w:hAnsiTheme="majorHAnsi" w:cstheme="majorHAnsi"/>
          <w:b/>
          <w:bCs/>
          <w:sz w:val="24"/>
          <w:szCs w:val="24"/>
          <w:lang w:eastAsia="ru-RU"/>
        </w:rPr>
        <w:t xml:space="preserve">.11 </w:t>
      </w:r>
      <w:r w:rsidR="00442F6E" w:rsidRPr="00763E5F">
        <w:rPr>
          <w:rFonts w:asciiTheme="majorHAnsi" w:eastAsia="Times New Roman" w:hAnsiTheme="majorHAnsi" w:cstheme="majorHAnsi"/>
          <w:sz w:val="24"/>
          <w:szCs w:val="24"/>
          <w:lang w:eastAsia="ru-RU"/>
        </w:rPr>
        <w:t>. Нормы первичных средств пожаротушения для объектов ДЭС определяются в соответствии с таблицей:</w:t>
      </w:r>
    </w:p>
    <w:tbl>
      <w:tblPr>
        <w:tblW w:w="9416" w:type="dxa"/>
        <w:tblCellSpacing w:w="0" w:type="dxa"/>
        <w:tblCellMar>
          <w:left w:w="0" w:type="dxa"/>
          <w:right w:w="0" w:type="dxa"/>
        </w:tblCellMar>
        <w:tblLook w:val="04A0" w:firstRow="1" w:lastRow="0" w:firstColumn="1" w:lastColumn="0" w:noHBand="0" w:noVBand="1"/>
      </w:tblPr>
      <w:tblGrid>
        <w:gridCol w:w="4253"/>
        <w:gridCol w:w="1053"/>
        <w:gridCol w:w="2535"/>
        <w:gridCol w:w="1575"/>
      </w:tblGrid>
      <w:tr w:rsidR="00763E5F" w:rsidRPr="00763E5F" w:rsidTr="000357C0">
        <w:trPr>
          <w:tblCellSpacing w:w="0" w:type="dxa"/>
        </w:trPr>
        <w:tc>
          <w:tcPr>
            <w:tcW w:w="4253" w:type="dxa"/>
            <w:hideMark/>
          </w:tcPr>
          <w:p w:rsidR="005C5F39" w:rsidRPr="00763E5F" w:rsidRDefault="00442F6E" w:rsidP="000357C0">
            <w:pPr>
              <w:spacing w:before="100" w:beforeAutospacing="1" w:after="100" w:afterAutospacing="1" w:line="240" w:lineRule="auto"/>
              <w:ind w:left="142" w:right="151"/>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w:t>
            </w:r>
          </w:p>
        </w:tc>
        <w:tc>
          <w:tcPr>
            <w:tcW w:w="5163" w:type="dxa"/>
            <w:gridSpan w:val="3"/>
            <w:hideMark/>
          </w:tcPr>
          <w:p w:rsidR="005C5F39" w:rsidRPr="00763E5F" w:rsidRDefault="00442F6E" w:rsidP="000357C0">
            <w:pPr>
              <w:spacing w:before="100" w:beforeAutospacing="1" w:after="100" w:afterAutospacing="1" w:line="240" w:lineRule="auto"/>
              <w:ind w:left="142" w:right="151"/>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Наименование первичных средств пожаротушения</w:t>
            </w:r>
          </w:p>
        </w:tc>
      </w:tr>
      <w:tr w:rsidR="00763E5F" w:rsidRPr="00763E5F" w:rsidTr="000357C0">
        <w:trPr>
          <w:tblCellSpacing w:w="0" w:type="dxa"/>
        </w:trPr>
        <w:tc>
          <w:tcPr>
            <w:tcW w:w="4253" w:type="dxa"/>
            <w:hideMark/>
          </w:tcPr>
          <w:p w:rsidR="005C5F39" w:rsidRPr="00763E5F" w:rsidRDefault="00442F6E" w:rsidP="000357C0">
            <w:pPr>
              <w:spacing w:before="100" w:beforeAutospacing="1" w:after="100" w:afterAutospacing="1" w:line="240" w:lineRule="auto"/>
              <w:ind w:left="142" w:right="151"/>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w:t>
            </w:r>
          </w:p>
        </w:tc>
        <w:tc>
          <w:tcPr>
            <w:tcW w:w="1053" w:type="dxa"/>
            <w:hideMark/>
          </w:tcPr>
          <w:p w:rsidR="005C5F39" w:rsidRPr="00763E5F" w:rsidRDefault="00442F6E" w:rsidP="000357C0">
            <w:pPr>
              <w:spacing w:before="100" w:beforeAutospacing="1" w:after="100" w:afterAutospacing="1" w:line="240" w:lineRule="auto"/>
              <w:ind w:left="142" w:right="151"/>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ОХВП-10 (ОХП-10)</w:t>
            </w:r>
          </w:p>
        </w:tc>
        <w:tc>
          <w:tcPr>
            <w:tcW w:w="2535" w:type="dxa"/>
            <w:hideMark/>
          </w:tcPr>
          <w:p w:rsidR="005C5F39" w:rsidRPr="00763E5F" w:rsidRDefault="00442F6E" w:rsidP="000357C0">
            <w:pPr>
              <w:spacing w:before="100" w:beforeAutospacing="1" w:after="100" w:afterAutospacing="1" w:line="240" w:lineRule="auto"/>
              <w:ind w:left="142" w:right="151"/>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Ручные углекислотные или порошковые огнетушители</w:t>
            </w:r>
          </w:p>
        </w:tc>
        <w:tc>
          <w:tcPr>
            <w:tcW w:w="1575" w:type="dxa"/>
            <w:hideMark/>
          </w:tcPr>
          <w:p w:rsidR="005C5F39" w:rsidRPr="00763E5F" w:rsidRDefault="00442F6E" w:rsidP="000357C0">
            <w:pPr>
              <w:spacing w:before="100" w:beforeAutospacing="1" w:after="100" w:afterAutospacing="1" w:line="240" w:lineRule="auto"/>
              <w:ind w:left="142" w:right="151"/>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Ящик с песком 0,5 м</w:t>
            </w:r>
            <w:r w:rsidRPr="00763E5F">
              <w:rPr>
                <w:rFonts w:asciiTheme="majorHAnsi" w:eastAsia="Times New Roman" w:hAnsiTheme="majorHAnsi" w:cstheme="majorHAnsi"/>
                <w:sz w:val="24"/>
                <w:szCs w:val="24"/>
                <w:vertAlign w:val="superscript"/>
                <w:lang w:eastAsia="ru-RU"/>
              </w:rPr>
              <w:t>3</w:t>
            </w:r>
            <w:r w:rsidRPr="00763E5F">
              <w:rPr>
                <w:rFonts w:asciiTheme="majorHAnsi" w:eastAsia="Times New Roman" w:hAnsiTheme="majorHAnsi" w:cstheme="majorHAnsi"/>
                <w:sz w:val="24"/>
                <w:szCs w:val="24"/>
                <w:lang w:eastAsia="ru-RU"/>
              </w:rPr>
              <w:t xml:space="preserve"> и лопата</w:t>
            </w:r>
          </w:p>
        </w:tc>
      </w:tr>
      <w:tr w:rsidR="00763E5F" w:rsidRPr="00763E5F" w:rsidTr="000357C0">
        <w:trPr>
          <w:tblCellSpacing w:w="0" w:type="dxa"/>
        </w:trPr>
        <w:tc>
          <w:tcPr>
            <w:tcW w:w="4253" w:type="dxa"/>
            <w:hideMark/>
          </w:tcPr>
          <w:p w:rsidR="005C5F39" w:rsidRPr="00763E5F" w:rsidRDefault="00442F6E" w:rsidP="000357C0">
            <w:pPr>
              <w:spacing w:before="100" w:beforeAutospacing="1" w:after="100" w:afterAutospacing="1" w:line="240" w:lineRule="auto"/>
              <w:ind w:left="142" w:right="151"/>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1. Дизель-генератор</w:t>
            </w:r>
          </w:p>
        </w:tc>
        <w:tc>
          <w:tcPr>
            <w:tcW w:w="1053" w:type="dxa"/>
            <w:hideMark/>
          </w:tcPr>
          <w:p w:rsidR="005C5F39" w:rsidRPr="00763E5F" w:rsidRDefault="00442F6E" w:rsidP="000357C0">
            <w:pPr>
              <w:spacing w:before="100" w:beforeAutospacing="1" w:after="100" w:afterAutospacing="1" w:line="240" w:lineRule="auto"/>
              <w:ind w:left="142" w:right="151"/>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2 </w:t>
            </w:r>
          </w:p>
        </w:tc>
        <w:tc>
          <w:tcPr>
            <w:tcW w:w="2535" w:type="dxa"/>
            <w:hideMark/>
          </w:tcPr>
          <w:p w:rsidR="005C5F39" w:rsidRPr="00763E5F" w:rsidRDefault="00442F6E" w:rsidP="000357C0">
            <w:pPr>
              <w:spacing w:before="100" w:beforeAutospacing="1" w:after="100" w:afterAutospacing="1" w:line="240" w:lineRule="auto"/>
              <w:ind w:left="142" w:right="151"/>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1 </w:t>
            </w:r>
          </w:p>
        </w:tc>
        <w:tc>
          <w:tcPr>
            <w:tcW w:w="1575" w:type="dxa"/>
            <w:hideMark/>
          </w:tcPr>
          <w:p w:rsidR="005C5F39" w:rsidRPr="00763E5F" w:rsidRDefault="00442F6E" w:rsidP="000357C0">
            <w:pPr>
              <w:spacing w:before="100" w:beforeAutospacing="1" w:after="100" w:afterAutospacing="1" w:line="240" w:lineRule="auto"/>
              <w:ind w:left="142" w:right="151"/>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1 </w:t>
            </w:r>
          </w:p>
        </w:tc>
      </w:tr>
      <w:tr w:rsidR="00763E5F" w:rsidRPr="00763E5F" w:rsidTr="000357C0">
        <w:trPr>
          <w:tblCellSpacing w:w="0" w:type="dxa"/>
        </w:trPr>
        <w:tc>
          <w:tcPr>
            <w:tcW w:w="4253" w:type="dxa"/>
            <w:hideMark/>
          </w:tcPr>
          <w:p w:rsidR="005C5F39" w:rsidRPr="00763E5F" w:rsidRDefault="00442F6E" w:rsidP="000357C0">
            <w:pPr>
              <w:spacing w:before="100" w:beforeAutospacing="1" w:after="100" w:afterAutospacing="1" w:line="240" w:lineRule="auto"/>
              <w:ind w:left="142" w:right="151"/>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2. Энерговагоны</w:t>
            </w:r>
          </w:p>
        </w:tc>
        <w:tc>
          <w:tcPr>
            <w:tcW w:w="1053" w:type="dxa"/>
            <w:hideMark/>
          </w:tcPr>
          <w:p w:rsidR="005C5F39" w:rsidRPr="00763E5F" w:rsidRDefault="00442F6E" w:rsidP="000357C0">
            <w:pPr>
              <w:spacing w:before="100" w:beforeAutospacing="1" w:after="100" w:afterAutospacing="1" w:line="240" w:lineRule="auto"/>
              <w:ind w:left="142" w:right="151"/>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2 </w:t>
            </w:r>
          </w:p>
        </w:tc>
        <w:tc>
          <w:tcPr>
            <w:tcW w:w="2535" w:type="dxa"/>
            <w:hideMark/>
          </w:tcPr>
          <w:p w:rsidR="005C5F39" w:rsidRPr="00763E5F" w:rsidRDefault="00442F6E" w:rsidP="000357C0">
            <w:pPr>
              <w:spacing w:before="100" w:beforeAutospacing="1" w:after="100" w:afterAutospacing="1" w:line="240" w:lineRule="auto"/>
              <w:ind w:left="142" w:right="151"/>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1 </w:t>
            </w:r>
          </w:p>
        </w:tc>
        <w:tc>
          <w:tcPr>
            <w:tcW w:w="1575" w:type="dxa"/>
            <w:hideMark/>
          </w:tcPr>
          <w:p w:rsidR="005C5F39" w:rsidRPr="00763E5F" w:rsidRDefault="00442F6E" w:rsidP="000357C0">
            <w:pPr>
              <w:spacing w:before="100" w:beforeAutospacing="1" w:after="100" w:afterAutospacing="1" w:line="240" w:lineRule="auto"/>
              <w:ind w:left="142" w:right="151"/>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w:t>
            </w:r>
          </w:p>
        </w:tc>
      </w:tr>
      <w:tr w:rsidR="00763E5F" w:rsidRPr="00763E5F" w:rsidTr="000357C0">
        <w:trPr>
          <w:tblCellSpacing w:w="0" w:type="dxa"/>
        </w:trPr>
        <w:tc>
          <w:tcPr>
            <w:tcW w:w="4253" w:type="dxa"/>
            <w:hideMark/>
          </w:tcPr>
          <w:p w:rsidR="005C5F39" w:rsidRPr="00763E5F" w:rsidRDefault="00442F6E" w:rsidP="000357C0">
            <w:pPr>
              <w:spacing w:before="100" w:beforeAutospacing="1" w:after="100" w:afterAutospacing="1" w:line="240" w:lineRule="auto"/>
              <w:ind w:left="142" w:right="151"/>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3. Трансформаторы с количеством масла до 10 тонн</w:t>
            </w:r>
          </w:p>
        </w:tc>
        <w:tc>
          <w:tcPr>
            <w:tcW w:w="1053" w:type="dxa"/>
            <w:hideMark/>
          </w:tcPr>
          <w:p w:rsidR="005C5F39" w:rsidRPr="00763E5F" w:rsidRDefault="00442F6E" w:rsidP="000357C0">
            <w:pPr>
              <w:spacing w:before="100" w:beforeAutospacing="1" w:after="100" w:afterAutospacing="1" w:line="240" w:lineRule="auto"/>
              <w:ind w:left="142" w:right="151"/>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2 </w:t>
            </w:r>
          </w:p>
        </w:tc>
        <w:tc>
          <w:tcPr>
            <w:tcW w:w="2535" w:type="dxa"/>
            <w:hideMark/>
          </w:tcPr>
          <w:p w:rsidR="005C5F39" w:rsidRPr="00763E5F" w:rsidRDefault="00442F6E" w:rsidP="000357C0">
            <w:pPr>
              <w:spacing w:before="100" w:beforeAutospacing="1" w:after="100" w:afterAutospacing="1" w:line="240" w:lineRule="auto"/>
              <w:ind w:left="142" w:right="151"/>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w:t>
            </w:r>
          </w:p>
        </w:tc>
        <w:tc>
          <w:tcPr>
            <w:tcW w:w="1575" w:type="dxa"/>
            <w:hideMark/>
          </w:tcPr>
          <w:p w:rsidR="005C5F39" w:rsidRPr="00763E5F" w:rsidRDefault="00442F6E" w:rsidP="000357C0">
            <w:pPr>
              <w:spacing w:before="100" w:beforeAutospacing="1" w:after="100" w:afterAutospacing="1" w:line="240" w:lineRule="auto"/>
              <w:ind w:left="142" w:right="151"/>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1 </w:t>
            </w:r>
          </w:p>
        </w:tc>
      </w:tr>
      <w:tr w:rsidR="00763E5F" w:rsidRPr="00763E5F" w:rsidTr="000357C0">
        <w:trPr>
          <w:tblCellSpacing w:w="0" w:type="dxa"/>
        </w:trPr>
        <w:tc>
          <w:tcPr>
            <w:tcW w:w="4253" w:type="dxa"/>
            <w:hideMark/>
          </w:tcPr>
          <w:p w:rsidR="005C5F39" w:rsidRPr="00763E5F" w:rsidRDefault="00442F6E" w:rsidP="000357C0">
            <w:pPr>
              <w:spacing w:before="100" w:beforeAutospacing="1" w:after="100" w:afterAutospacing="1" w:line="240" w:lineRule="auto"/>
              <w:ind w:left="142" w:right="151"/>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4. Лаборатория</w:t>
            </w:r>
          </w:p>
        </w:tc>
        <w:tc>
          <w:tcPr>
            <w:tcW w:w="1053" w:type="dxa"/>
            <w:hideMark/>
          </w:tcPr>
          <w:p w:rsidR="005C5F39" w:rsidRPr="00763E5F" w:rsidRDefault="00442F6E" w:rsidP="000357C0">
            <w:pPr>
              <w:spacing w:before="100" w:beforeAutospacing="1" w:after="100" w:afterAutospacing="1" w:line="240" w:lineRule="auto"/>
              <w:ind w:left="142" w:right="151"/>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2 </w:t>
            </w:r>
          </w:p>
        </w:tc>
        <w:tc>
          <w:tcPr>
            <w:tcW w:w="2535" w:type="dxa"/>
            <w:hideMark/>
          </w:tcPr>
          <w:p w:rsidR="005C5F39" w:rsidRPr="00763E5F" w:rsidRDefault="00442F6E" w:rsidP="000357C0">
            <w:pPr>
              <w:spacing w:before="100" w:beforeAutospacing="1" w:after="100" w:afterAutospacing="1" w:line="240" w:lineRule="auto"/>
              <w:ind w:left="142" w:right="151"/>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1 </w:t>
            </w:r>
          </w:p>
        </w:tc>
        <w:tc>
          <w:tcPr>
            <w:tcW w:w="1575" w:type="dxa"/>
            <w:hideMark/>
          </w:tcPr>
          <w:p w:rsidR="005C5F39" w:rsidRPr="00763E5F" w:rsidRDefault="00442F6E" w:rsidP="000357C0">
            <w:pPr>
              <w:spacing w:before="100" w:beforeAutospacing="1" w:after="100" w:afterAutospacing="1" w:line="240" w:lineRule="auto"/>
              <w:ind w:left="142" w:right="151"/>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w:t>
            </w:r>
          </w:p>
        </w:tc>
      </w:tr>
      <w:tr w:rsidR="00763E5F" w:rsidRPr="00763E5F" w:rsidTr="000357C0">
        <w:trPr>
          <w:tblCellSpacing w:w="0" w:type="dxa"/>
        </w:trPr>
        <w:tc>
          <w:tcPr>
            <w:tcW w:w="4253" w:type="dxa"/>
            <w:hideMark/>
          </w:tcPr>
          <w:p w:rsidR="005C5F39" w:rsidRPr="00763E5F" w:rsidRDefault="00442F6E" w:rsidP="000357C0">
            <w:pPr>
              <w:spacing w:before="100" w:beforeAutospacing="1" w:after="100" w:afterAutospacing="1" w:line="240" w:lineRule="auto"/>
              <w:ind w:left="142" w:right="151"/>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5. Пункты связи</w:t>
            </w:r>
          </w:p>
        </w:tc>
        <w:tc>
          <w:tcPr>
            <w:tcW w:w="1053" w:type="dxa"/>
            <w:hideMark/>
          </w:tcPr>
          <w:p w:rsidR="005C5F39" w:rsidRPr="00763E5F" w:rsidRDefault="00442F6E" w:rsidP="000357C0">
            <w:pPr>
              <w:spacing w:before="100" w:beforeAutospacing="1" w:after="100" w:afterAutospacing="1" w:line="240" w:lineRule="auto"/>
              <w:ind w:left="142" w:right="151"/>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1 </w:t>
            </w:r>
          </w:p>
        </w:tc>
        <w:tc>
          <w:tcPr>
            <w:tcW w:w="2535" w:type="dxa"/>
            <w:hideMark/>
          </w:tcPr>
          <w:p w:rsidR="005C5F39" w:rsidRPr="00763E5F" w:rsidRDefault="00442F6E" w:rsidP="000357C0">
            <w:pPr>
              <w:spacing w:before="100" w:beforeAutospacing="1" w:after="100" w:afterAutospacing="1" w:line="240" w:lineRule="auto"/>
              <w:ind w:left="142" w:right="151"/>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2 </w:t>
            </w:r>
          </w:p>
        </w:tc>
        <w:tc>
          <w:tcPr>
            <w:tcW w:w="1575" w:type="dxa"/>
            <w:hideMark/>
          </w:tcPr>
          <w:p w:rsidR="005C5F39" w:rsidRPr="00763E5F" w:rsidRDefault="00442F6E" w:rsidP="000357C0">
            <w:pPr>
              <w:spacing w:before="100" w:beforeAutospacing="1" w:after="100" w:afterAutospacing="1" w:line="240" w:lineRule="auto"/>
              <w:ind w:left="142" w:right="151"/>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w:t>
            </w:r>
          </w:p>
        </w:tc>
      </w:tr>
      <w:tr w:rsidR="00763E5F" w:rsidRPr="00763E5F" w:rsidTr="000357C0">
        <w:trPr>
          <w:tblCellSpacing w:w="0" w:type="dxa"/>
        </w:trPr>
        <w:tc>
          <w:tcPr>
            <w:tcW w:w="4253" w:type="dxa"/>
            <w:hideMark/>
          </w:tcPr>
          <w:p w:rsidR="005C5F39" w:rsidRPr="00763E5F" w:rsidRDefault="00442F6E" w:rsidP="000357C0">
            <w:pPr>
              <w:spacing w:before="100" w:beforeAutospacing="1" w:after="100" w:afterAutospacing="1" w:line="240" w:lineRule="auto"/>
              <w:ind w:left="142" w:right="151"/>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6. Ремонтные цехи</w:t>
            </w:r>
          </w:p>
        </w:tc>
        <w:tc>
          <w:tcPr>
            <w:tcW w:w="1053" w:type="dxa"/>
            <w:hideMark/>
          </w:tcPr>
          <w:p w:rsidR="005C5F39" w:rsidRPr="00763E5F" w:rsidRDefault="00442F6E" w:rsidP="000357C0">
            <w:pPr>
              <w:spacing w:before="100" w:beforeAutospacing="1" w:after="100" w:afterAutospacing="1" w:line="240" w:lineRule="auto"/>
              <w:ind w:left="142" w:right="151"/>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2 </w:t>
            </w:r>
          </w:p>
        </w:tc>
        <w:tc>
          <w:tcPr>
            <w:tcW w:w="2535" w:type="dxa"/>
            <w:hideMark/>
          </w:tcPr>
          <w:p w:rsidR="005C5F39" w:rsidRPr="00763E5F" w:rsidRDefault="00442F6E" w:rsidP="000357C0">
            <w:pPr>
              <w:spacing w:before="100" w:beforeAutospacing="1" w:after="100" w:afterAutospacing="1" w:line="240" w:lineRule="auto"/>
              <w:ind w:left="142" w:right="151"/>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1 </w:t>
            </w:r>
          </w:p>
        </w:tc>
        <w:tc>
          <w:tcPr>
            <w:tcW w:w="1575" w:type="dxa"/>
            <w:hideMark/>
          </w:tcPr>
          <w:p w:rsidR="005C5F39" w:rsidRPr="00763E5F" w:rsidRDefault="00442F6E" w:rsidP="000357C0">
            <w:pPr>
              <w:spacing w:before="100" w:beforeAutospacing="1" w:after="100" w:afterAutospacing="1" w:line="240" w:lineRule="auto"/>
              <w:ind w:left="142" w:right="151"/>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w:t>
            </w:r>
          </w:p>
        </w:tc>
      </w:tr>
      <w:tr w:rsidR="00763E5F" w:rsidRPr="00763E5F" w:rsidTr="000357C0">
        <w:trPr>
          <w:tblCellSpacing w:w="0" w:type="dxa"/>
        </w:trPr>
        <w:tc>
          <w:tcPr>
            <w:tcW w:w="4253" w:type="dxa"/>
            <w:hideMark/>
          </w:tcPr>
          <w:p w:rsidR="005C5F39" w:rsidRPr="00763E5F" w:rsidRDefault="00442F6E" w:rsidP="000357C0">
            <w:pPr>
              <w:spacing w:before="100" w:beforeAutospacing="1" w:after="100" w:afterAutospacing="1" w:line="240" w:lineRule="auto"/>
              <w:ind w:left="142" w:right="151"/>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7. Административные помещения на 50 м коридора</w:t>
            </w:r>
          </w:p>
        </w:tc>
        <w:tc>
          <w:tcPr>
            <w:tcW w:w="1053" w:type="dxa"/>
            <w:hideMark/>
          </w:tcPr>
          <w:p w:rsidR="005C5F39" w:rsidRPr="00763E5F" w:rsidRDefault="00442F6E" w:rsidP="000357C0">
            <w:pPr>
              <w:spacing w:before="100" w:beforeAutospacing="1" w:after="100" w:afterAutospacing="1" w:line="240" w:lineRule="auto"/>
              <w:ind w:left="142" w:right="151"/>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2 </w:t>
            </w:r>
          </w:p>
        </w:tc>
        <w:tc>
          <w:tcPr>
            <w:tcW w:w="2535" w:type="dxa"/>
            <w:hideMark/>
          </w:tcPr>
          <w:p w:rsidR="005C5F39" w:rsidRPr="00763E5F" w:rsidRDefault="00442F6E" w:rsidP="000357C0">
            <w:pPr>
              <w:spacing w:before="100" w:beforeAutospacing="1" w:after="100" w:afterAutospacing="1" w:line="240" w:lineRule="auto"/>
              <w:ind w:left="142" w:right="151"/>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w:t>
            </w:r>
          </w:p>
        </w:tc>
        <w:tc>
          <w:tcPr>
            <w:tcW w:w="1575" w:type="dxa"/>
            <w:hideMark/>
          </w:tcPr>
          <w:p w:rsidR="005C5F39" w:rsidRPr="00763E5F" w:rsidRDefault="00442F6E" w:rsidP="000357C0">
            <w:pPr>
              <w:spacing w:before="100" w:beforeAutospacing="1" w:after="100" w:afterAutospacing="1" w:line="240" w:lineRule="auto"/>
              <w:ind w:left="142" w:right="151"/>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w:t>
            </w:r>
          </w:p>
        </w:tc>
      </w:tr>
      <w:tr w:rsidR="00763E5F" w:rsidRPr="00763E5F" w:rsidTr="000357C0">
        <w:trPr>
          <w:tblCellSpacing w:w="0" w:type="dxa"/>
        </w:trPr>
        <w:tc>
          <w:tcPr>
            <w:tcW w:w="4253" w:type="dxa"/>
            <w:hideMark/>
          </w:tcPr>
          <w:p w:rsidR="005C5F39" w:rsidRPr="00763E5F" w:rsidRDefault="00442F6E" w:rsidP="000357C0">
            <w:pPr>
              <w:spacing w:before="100" w:beforeAutospacing="1" w:after="100" w:afterAutospacing="1" w:line="240" w:lineRule="auto"/>
              <w:ind w:left="142" w:right="151"/>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8. Склады материальные</w:t>
            </w:r>
          </w:p>
        </w:tc>
        <w:tc>
          <w:tcPr>
            <w:tcW w:w="1053" w:type="dxa"/>
            <w:hideMark/>
          </w:tcPr>
          <w:p w:rsidR="005C5F39" w:rsidRPr="00763E5F" w:rsidRDefault="00442F6E" w:rsidP="000357C0">
            <w:pPr>
              <w:spacing w:before="100" w:beforeAutospacing="1" w:after="100" w:afterAutospacing="1" w:line="240" w:lineRule="auto"/>
              <w:ind w:left="142" w:right="151"/>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2 </w:t>
            </w:r>
          </w:p>
        </w:tc>
        <w:tc>
          <w:tcPr>
            <w:tcW w:w="2535" w:type="dxa"/>
            <w:hideMark/>
          </w:tcPr>
          <w:p w:rsidR="005C5F39" w:rsidRPr="00763E5F" w:rsidRDefault="00442F6E" w:rsidP="000357C0">
            <w:pPr>
              <w:spacing w:before="100" w:beforeAutospacing="1" w:after="100" w:afterAutospacing="1" w:line="240" w:lineRule="auto"/>
              <w:ind w:left="142" w:right="151"/>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w:t>
            </w:r>
          </w:p>
        </w:tc>
        <w:tc>
          <w:tcPr>
            <w:tcW w:w="1575" w:type="dxa"/>
            <w:hideMark/>
          </w:tcPr>
          <w:p w:rsidR="005C5F39" w:rsidRPr="00763E5F" w:rsidRDefault="00442F6E" w:rsidP="000357C0">
            <w:pPr>
              <w:spacing w:before="100" w:beforeAutospacing="1" w:after="100" w:afterAutospacing="1" w:line="240" w:lineRule="auto"/>
              <w:ind w:left="142" w:right="151"/>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w:t>
            </w:r>
          </w:p>
        </w:tc>
      </w:tr>
      <w:tr w:rsidR="00763E5F" w:rsidRPr="00763E5F" w:rsidTr="000357C0">
        <w:trPr>
          <w:tblCellSpacing w:w="0" w:type="dxa"/>
        </w:trPr>
        <w:tc>
          <w:tcPr>
            <w:tcW w:w="4253" w:type="dxa"/>
            <w:hideMark/>
          </w:tcPr>
          <w:p w:rsidR="005C5F39" w:rsidRPr="00763E5F" w:rsidRDefault="00442F6E" w:rsidP="000357C0">
            <w:pPr>
              <w:spacing w:before="100" w:beforeAutospacing="1" w:after="100" w:afterAutospacing="1" w:line="240" w:lineRule="auto"/>
              <w:ind w:left="142" w:right="151"/>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9. Гаражи</w:t>
            </w:r>
          </w:p>
        </w:tc>
        <w:tc>
          <w:tcPr>
            <w:tcW w:w="1053" w:type="dxa"/>
            <w:hideMark/>
          </w:tcPr>
          <w:p w:rsidR="005C5F39" w:rsidRPr="00763E5F" w:rsidRDefault="00442F6E" w:rsidP="000357C0">
            <w:pPr>
              <w:spacing w:before="100" w:beforeAutospacing="1" w:after="100" w:afterAutospacing="1" w:line="240" w:lineRule="auto"/>
              <w:ind w:left="142" w:right="151"/>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1 </w:t>
            </w:r>
          </w:p>
        </w:tc>
        <w:tc>
          <w:tcPr>
            <w:tcW w:w="2535" w:type="dxa"/>
            <w:hideMark/>
          </w:tcPr>
          <w:p w:rsidR="005C5F39" w:rsidRPr="00763E5F" w:rsidRDefault="00442F6E" w:rsidP="000357C0">
            <w:pPr>
              <w:spacing w:before="100" w:beforeAutospacing="1" w:after="100" w:afterAutospacing="1" w:line="240" w:lineRule="auto"/>
              <w:ind w:left="142" w:right="151"/>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1 </w:t>
            </w:r>
          </w:p>
        </w:tc>
        <w:tc>
          <w:tcPr>
            <w:tcW w:w="1575" w:type="dxa"/>
            <w:hideMark/>
          </w:tcPr>
          <w:p w:rsidR="005C5F39" w:rsidRPr="00763E5F" w:rsidRDefault="00442F6E" w:rsidP="000357C0">
            <w:pPr>
              <w:spacing w:before="100" w:beforeAutospacing="1" w:after="100" w:afterAutospacing="1" w:line="240" w:lineRule="auto"/>
              <w:ind w:left="142" w:right="151"/>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1 </w:t>
            </w:r>
          </w:p>
        </w:tc>
      </w:tr>
    </w:tbl>
    <w:p w:rsidR="00442F6E" w:rsidRPr="00763E5F" w:rsidRDefault="00442F6E" w:rsidP="00763E5F">
      <w:pPr>
        <w:ind w:firstLine="426"/>
        <w:jc w:val="both"/>
        <w:rPr>
          <w:rFonts w:asciiTheme="majorHAnsi" w:hAnsiTheme="majorHAnsi" w:cstheme="majorHAnsi"/>
          <w:sz w:val="24"/>
          <w:szCs w:val="24"/>
        </w:rPr>
      </w:pPr>
    </w:p>
    <w:p w:rsidR="00763E5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1.</w:t>
      </w:r>
      <w:r w:rsidR="00763E5F" w:rsidRPr="00763E5F">
        <w:rPr>
          <w:rFonts w:asciiTheme="majorHAnsi" w:eastAsia="Times New Roman" w:hAnsiTheme="majorHAnsi" w:cstheme="majorHAnsi"/>
          <w:b/>
          <w:bCs/>
          <w:sz w:val="24"/>
          <w:szCs w:val="24"/>
          <w:lang w:eastAsia="ru-RU"/>
        </w:rPr>
        <w:t xml:space="preserve">12. </w:t>
      </w:r>
      <w:r w:rsidR="00763E5F" w:rsidRPr="00763E5F">
        <w:rPr>
          <w:rFonts w:asciiTheme="majorHAnsi" w:eastAsia="Times New Roman" w:hAnsiTheme="majorHAnsi" w:cstheme="majorHAnsi"/>
          <w:sz w:val="24"/>
          <w:szCs w:val="24"/>
          <w:lang w:eastAsia="ru-RU"/>
        </w:rPr>
        <w:t>Каждый случай пожара на ДЭС должен быть зарегистрирован, расследован специально назначенной комиссией, которая должна установить причину возникновения пожара, выявить виновников, определить сумму нанесенных убытков, а также разработать мероприятия по предупреждению их возникновения.</w:t>
      </w:r>
    </w:p>
    <w:p w:rsidR="00763E5F" w:rsidRPr="000357C0" w:rsidRDefault="00763E5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0357C0">
        <w:rPr>
          <w:rFonts w:asciiTheme="majorHAnsi" w:eastAsia="Times New Roman" w:hAnsiTheme="majorHAnsi" w:cstheme="majorHAnsi"/>
          <w:sz w:val="24"/>
          <w:szCs w:val="24"/>
          <w:lang w:eastAsia="ru-RU"/>
        </w:rPr>
        <w:t> </w:t>
      </w:r>
      <w:r w:rsidR="000357C0">
        <w:rPr>
          <w:rFonts w:asciiTheme="majorHAnsi" w:eastAsia="Times New Roman" w:hAnsiTheme="majorHAnsi" w:cstheme="majorHAnsi"/>
          <w:b/>
          <w:bCs/>
          <w:sz w:val="24"/>
          <w:szCs w:val="24"/>
          <w:lang w:eastAsia="ru-RU"/>
        </w:rPr>
        <w:t>2</w:t>
      </w:r>
      <w:r w:rsidR="00F016DD">
        <w:rPr>
          <w:rFonts w:asciiTheme="majorHAnsi" w:eastAsia="Times New Roman" w:hAnsiTheme="majorHAnsi" w:cstheme="majorHAnsi"/>
          <w:b/>
          <w:bCs/>
          <w:sz w:val="24"/>
          <w:szCs w:val="24"/>
          <w:lang w:eastAsia="ru-RU"/>
        </w:rPr>
        <w:t xml:space="preserve">. </w:t>
      </w:r>
      <w:r w:rsidRPr="000357C0">
        <w:rPr>
          <w:rFonts w:asciiTheme="majorHAnsi" w:eastAsia="Times New Roman" w:hAnsiTheme="majorHAnsi" w:cstheme="majorHAnsi"/>
          <w:b/>
          <w:bCs/>
          <w:sz w:val="24"/>
          <w:szCs w:val="24"/>
          <w:lang w:eastAsia="ru-RU"/>
        </w:rPr>
        <w:t>Природоохранные требования.</w:t>
      </w:r>
    </w:p>
    <w:p w:rsidR="00763E5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 2.</w:t>
      </w:r>
      <w:r w:rsidR="00763E5F" w:rsidRPr="00763E5F">
        <w:rPr>
          <w:rFonts w:asciiTheme="majorHAnsi" w:eastAsia="Times New Roman" w:hAnsiTheme="majorHAnsi" w:cstheme="majorHAnsi"/>
          <w:b/>
          <w:bCs/>
          <w:sz w:val="24"/>
          <w:szCs w:val="24"/>
          <w:lang w:eastAsia="ru-RU"/>
        </w:rPr>
        <w:t xml:space="preserve">1. </w:t>
      </w:r>
      <w:r w:rsidR="00763E5F" w:rsidRPr="00763E5F">
        <w:rPr>
          <w:rFonts w:asciiTheme="majorHAnsi" w:eastAsia="Times New Roman" w:hAnsiTheme="majorHAnsi" w:cstheme="majorHAnsi"/>
          <w:sz w:val="24"/>
          <w:szCs w:val="24"/>
          <w:lang w:eastAsia="ru-RU"/>
        </w:rPr>
        <w:t>При работе энергоустановок должны приниматься меры для предупреждения или ограничения прямого или косвенного воздействия на окружающую среду выбросов загрязняющих веществ в атмосферу и сбросов сточных вод в водные объекты, звукового давления в близлежащих районах и обеспечение минимального потребления воды из природоохранных источников.</w:t>
      </w:r>
    </w:p>
    <w:p w:rsidR="00763E5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2</w:t>
      </w:r>
      <w:r w:rsidR="00763E5F" w:rsidRPr="00763E5F">
        <w:rPr>
          <w:rFonts w:asciiTheme="majorHAnsi" w:eastAsia="Times New Roman" w:hAnsiTheme="majorHAnsi" w:cstheme="majorHAnsi"/>
          <w:b/>
          <w:bCs/>
          <w:sz w:val="24"/>
          <w:szCs w:val="24"/>
          <w:lang w:eastAsia="ru-RU"/>
        </w:rPr>
        <w:t xml:space="preserve">.2 </w:t>
      </w:r>
      <w:r w:rsidR="00763E5F" w:rsidRPr="00763E5F">
        <w:rPr>
          <w:rFonts w:asciiTheme="majorHAnsi" w:eastAsia="Times New Roman" w:hAnsiTheme="majorHAnsi" w:cstheme="majorHAnsi"/>
          <w:sz w:val="24"/>
          <w:szCs w:val="24"/>
          <w:lang w:eastAsia="ru-RU"/>
        </w:rPr>
        <w:t xml:space="preserve">. Количество загрязняющих атмосферу веществ не должно превышать нормы предельно допустимых или временно согласованных выбросов в атмосферу, сброс вредных веществ на поверхность почвы и водные объекты - норм предельно допустимых сбросов и шумовое воздействие - норм допустимого уровня звукового давления (уровня звука) установленных для каждой электростанции. </w:t>
      </w:r>
    </w:p>
    <w:p w:rsidR="00763E5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2.3</w:t>
      </w:r>
      <w:r w:rsidR="00763E5F" w:rsidRPr="00763E5F">
        <w:rPr>
          <w:rFonts w:asciiTheme="majorHAnsi" w:eastAsia="Times New Roman" w:hAnsiTheme="majorHAnsi" w:cstheme="majorHAnsi"/>
          <w:b/>
          <w:bCs/>
          <w:sz w:val="24"/>
          <w:szCs w:val="24"/>
          <w:lang w:eastAsia="ru-RU"/>
        </w:rPr>
        <w:t>.</w:t>
      </w:r>
      <w:r w:rsidR="00763E5F" w:rsidRPr="00763E5F">
        <w:rPr>
          <w:rFonts w:asciiTheme="majorHAnsi" w:eastAsia="Times New Roman" w:hAnsiTheme="majorHAnsi" w:cstheme="majorHAnsi"/>
          <w:sz w:val="24"/>
          <w:szCs w:val="24"/>
          <w:lang w:eastAsia="ru-RU"/>
        </w:rPr>
        <w:t xml:space="preserve"> При объявлении особо неблагоприятных метеорологических условий, разработанный в соответствии с РД 52.04.52-85. каждая электростанция должна иметь план мероприятий</w:t>
      </w:r>
      <w:r w:rsidR="00763E5F" w:rsidRPr="00763E5F">
        <w:rPr>
          <w:rFonts w:asciiTheme="majorHAnsi" w:eastAsia="Times New Roman" w:hAnsiTheme="majorHAnsi" w:cstheme="majorHAnsi"/>
          <w:b/>
          <w:bCs/>
          <w:sz w:val="24"/>
          <w:szCs w:val="24"/>
          <w:lang w:eastAsia="ru-RU"/>
        </w:rPr>
        <w:t xml:space="preserve"> </w:t>
      </w:r>
      <w:r w:rsidR="00763E5F" w:rsidRPr="00763E5F">
        <w:rPr>
          <w:rFonts w:asciiTheme="majorHAnsi" w:eastAsia="Times New Roman" w:hAnsiTheme="majorHAnsi" w:cstheme="majorHAnsi"/>
          <w:sz w:val="24"/>
          <w:szCs w:val="24"/>
          <w:lang w:eastAsia="ru-RU"/>
        </w:rPr>
        <w:t xml:space="preserve">по снижению вредных выбросов в атмосферу  </w:t>
      </w:r>
    </w:p>
    <w:p w:rsidR="00763E5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2</w:t>
      </w:r>
      <w:r w:rsidR="00763E5F" w:rsidRPr="00763E5F">
        <w:rPr>
          <w:rFonts w:asciiTheme="majorHAnsi" w:eastAsia="Times New Roman" w:hAnsiTheme="majorHAnsi" w:cstheme="majorHAnsi"/>
          <w:b/>
          <w:bCs/>
          <w:sz w:val="24"/>
          <w:szCs w:val="24"/>
          <w:lang w:eastAsia="ru-RU"/>
        </w:rPr>
        <w:t xml:space="preserve">.4. </w:t>
      </w:r>
      <w:r w:rsidR="00763E5F" w:rsidRPr="00763E5F">
        <w:rPr>
          <w:rFonts w:asciiTheme="majorHAnsi" w:eastAsia="Times New Roman" w:hAnsiTheme="majorHAnsi" w:cstheme="majorHAnsi"/>
          <w:sz w:val="24"/>
          <w:szCs w:val="24"/>
          <w:lang w:eastAsia="ru-RU"/>
        </w:rPr>
        <w:t>На каждой электростанции должны быть предусмотрены мероприятия по предотвращению аварийных и иных залповых выбросов   вредных веществ в окружающую среду.</w:t>
      </w:r>
    </w:p>
    <w:p w:rsidR="00763E5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2</w:t>
      </w:r>
      <w:r w:rsidR="00763E5F" w:rsidRPr="00763E5F">
        <w:rPr>
          <w:rFonts w:asciiTheme="majorHAnsi" w:eastAsia="Times New Roman" w:hAnsiTheme="majorHAnsi" w:cstheme="majorHAnsi"/>
          <w:b/>
          <w:bCs/>
          <w:sz w:val="24"/>
          <w:szCs w:val="24"/>
          <w:lang w:eastAsia="ru-RU"/>
        </w:rPr>
        <w:t>.5.</w:t>
      </w:r>
      <w:r w:rsidR="00763E5F" w:rsidRPr="00763E5F">
        <w:rPr>
          <w:rFonts w:asciiTheme="majorHAnsi" w:eastAsia="Times New Roman" w:hAnsiTheme="majorHAnsi" w:cstheme="majorHAnsi"/>
          <w:sz w:val="24"/>
          <w:szCs w:val="24"/>
          <w:lang w:eastAsia="ru-RU"/>
        </w:rPr>
        <w:t xml:space="preserve"> Для контроля за выбросами загрязняющих веществ в окружающую среду каждая электростанция должна быть оснащена постоянно действующими автоматическими приборами, а при их</w:t>
      </w:r>
      <w:r w:rsidR="00763E5F" w:rsidRPr="00763E5F">
        <w:rPr>
          <w:rFonts w:asciiTheme="majorHAnsi" w:eastAsia="Times New Roman" w:hAnsiTheme="majorHAnsi" w:cstheme="majorHAnsi"/>
          <w:b/>
          <w:bCs/>
          <w:sz w:val="24"/>
          <w:szCs w:val="24"/>
          <w:lang w:eastAsia="ru-RU"/>
        </w:rPr>
        <w:t xml:space="preserve"> </w:t>
      </w:r>
      <w:r w:rsidR="00763E5F" w:rsidRPr="00763E5F">
        <w:rPr>
          <w:rFonts w:asciiTheme="majorHAnsi" w:eastAsia="Times New Roman" w:hAnsiTheme="majorHAnsi" w:cstheme="majorHAnsi"/>
          <w:sz w:val="24"/>
          <w:szCs w:val="24"/>
          <w:lang w:eastAsia="ru-RU"/>
        </w:rPr>
        <w:t>отсутствии или невозможности применения должны использоваться прямые периодические измерения и расчетные методы.</w:t>
      </w:r>
    </w:p>
    <w:p w:rsidR="00763E5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2</w:t>
      </w:r>
      <w:r w:rsidR="00763E5F" w:rsidRPr="00763E5F">
        <w:rPr>
          <w:rFonts w:asciiTheme="majorHAnsi" w:eastAsia="Times New Roman" w:hAnsiTheme="majorHAnsi" w:cstheme="majorHAnsi"/>
          <w:b/>
          <w:bCs/>
          <w:sz w:val="24"/>
          <w:szCs w:val="24"/>
          <w:lang w:eastAsia="ru-RU"/>
        </w:rPr>
        <w:t xml:space="preserve">.6. </w:t>
      </w:r>
      <w:r w:rsidR="00763E5F" w:rsidRPr="00763E5F">
        <w:rPr>
          <w:rFonts w:asciiTheme="majorHAnsi" w:eastAsia="Times New Roman" w:hAnsiTheme="majorHAnsi" w:cstheme="majorHAnsi"/>
          <w:sz w:val="24"/>
          <w:szCs w:val="24"/>
          <w:lang w:eastAsia="ru-RU"/>
        </w:rPr>
        <w:t>Электростанции обязаны контролировать и учитывать выбросы загрязняющих веществ в атмосферу и количество воды, забираемой из водоемов и сбрасываемой в них.</w:t>
      </w:r>
    </w:p>
    <w:p w:rsidR="00763E5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2</w:t>
      </w:r>
      <w:r w:rsidR="00763E5F" w:rsidRPr="00763E5F">
        <w:rPr>
          <w:rFonts w:asciiTheme="majorHAnsi" w:eastAsia="Times New Roman" w:hAnsiTheme="majorHAnsi" w:cstheme="majorHAnsi"/>
          <w:b/>
          <w:bCs/>
          <w:sz w:val="24"/>
          <w:szCs w:val="24"/>
          <w:lang w:eastAsia="ru-RU"/>
        </w:rPr>
        <w:t xml:space="preserve">.7. </w:t>
      </w:r>
      <w:r w:rsidR="00763E5F" w:rsidRPr="00763E5F">
        <w:rPr>
          <w:rFonts w:asciiTheme="majorHAnsi" w:eastAsia="Times New Roman" w:hAnsiTheme="majorHAnsi" w:cstheme="majorHAnsi"/>
          <w:sz w:val="24"/>
          <w:szCs w:val="24"/>
          <w:lang w:eastAsia="ru-RU"/>
        </w:rPr>
        <w:t>Эксплуатация энергоустановок с устройствами, не обеспечивающими соблюдение установленных санитарных норм и природоохранных требований, запрещается.</w:t>
      </w:r>
    </w:p>
    <w:p w:rsidR="00763E5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2</w:t>
      </w:r>
      <w:r w:rsidR="00763E5F" w:rsidRPr="00763E5F">
        <w:rPr>
          <w:rFonts w:asciiTheme="majorHAnsi" w:eastAsia="Times New Roman" w:hAnsiTheme="majorHAnsi" w:cstheme="majorHAnsi"/>
          <w:b/>
          <w:bCs/>
          <w:sz w:val="24"/>
          <w:szCs w:val="24"/>
          <w:lang w:eastAsia="ru-RU"/>
        </w:rPr>
        <w:t xml:space="preserve">.8 </w:t>
      </w:r>
      <w:r w:rsidR="00763E5F" w:rsidRPr="00763E5F">
        <w:rPr>
          <w:rFonts w:asciiTheme="majorHAnsi" w:eastAsia="Times New Roman" w:hAnsiTheme="majorHAnsi" w:cstheme="majorHAnsi"/>
          <w:sz w:val="24"/>
          <w:szCs w:val="24"/>
          <w:lang w:eastAsia="ru-RU"/>
        </w:rPr>
        <w:t>. Установка очистки выхлопных газов должна быть принята в эксплуатацию до пуска электростанции, установки для очистки и обработки загрязненных сточных вод - до начала предпусковой подготовки оборудования электростанции.</w:t>
      </w:r>
    </w:p>
    <w:p w:rsidR="00763E5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2</w:t>
      </w:r>
      <w:r w:rsidR="00763E5F" w:rsidRPr="00763E5F">
        <w:rPr>
          <w:rFonts w:asciiTheme="majorHAnsi" w:eastAsia="Times New Roman" w:hAnsiTheme="majorHAnsi" w:cstheme="majorHAnsi"/>
          <w:b/>
          <w:bCs/>
          <w:sz w:val="24"/>
          <w:szCs w:val="24"/>
          <w:lang w:eastAsia="ru-RU"/>
        </w:rPr>
        <w:t xml:space="preserve">.9 </w:t>
      </w:r>
      <w:r w:rsidR="00763E5F" w:rsidRPr="00763E5F">
        <w:rPr>
          <w:rFonts w:asciiTheme="majorHAnsi" w:eastAsia="Times New Roman" w:hAnsiTheme="majorHAnsi" w:cstheme="majorHAnsi"/>
          <w:sz w:val="24"/>
          <w:szCs w:val="24"/>
          <w:lang w:eastAsia="ru-RU"/>
        </w:rPr>
        <w:t>. При эксплуатации основного, вспомогательного и газоочистного оборудования электростанции в целях охраны окружающей природной среды от загрязнения необходимо руководствоваться: законами “Об охране атмосферного воздуха”, “Основами водного и земельного законодательств”, “Водным и земельным кодексами”; государственными и отраслевыми стандартами и инструкциями, регламентирующими загрязнение атмосферы и охрану водных объектов; типовыми положениями об организации контроля за выбросами в атмосферу и сливами на поверхность почв и в гидросферу; инструкциями, правилами и рекомендациями по приемке, пуску, наладке и эксплуатации оборудования газоочистки и очистки сточных вод; “Инструкцией по расследованию и учету нарушений в работе электростанций, сетей, энергосистем и энергообъединений”; инструкциями, составленными применительно к местным условиям; нормативными документами, устанавливающими порядок платы за загрязнение окружающей среды.</w:t>
      </w:r>
    </w:p>
    <w:p w:rsidR="00763E5F" w:rsidRPr="000357C0" w:rsidRDefault="00763E5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0357C0">
        <w:rPr>
          <w:rFonts w:asciiTheme="majorHAnsi" w:eastAsia="Times New Roman" w:hAnsiTheme="majorHAnsi" w:cstheme="majorHAnsi"/>
          <w:sz w:val="24"/>
          <w:szCs w:val="24"/>
          <w:lang w:eastAsia="ru-RU"/>
        </w:rPr>
        <w:t> </w:t>
      </w:r>
      <w:r w:rsidR="000357C0" w:rsidRPr="000357C0">
        <w:rPr>
          <w:rFonts w:asciiTheme="majorHAnsi" w:eastAsia="Times New Roman" w:hAnsiTheme="majorHAnsi" w:cstheme="majorHAnsi"/>
          <w:b/>
          <w:bCs/>
          <w:sz w:val="24"/>
          <w:szCs w:val="24"/>
          <w:lang w:eastAsia="ru-RU"/>
        </w:rPr>
        <w:t>3</w:t>
      </w:r>
      <w:r w:rsidRPr="000357C0">
        <w:rPr>
          <w:rFonts w:asciiTheme="majorHAnsi" w:eastAsia="Times New Roman" w:hAnsiTheme="majorHAnsi" w:cstheme="majorHAnsi"/>
          <w:b/>
          <w:bCs/>
          <w:sz w:val="24"/>
          <w:szCs w:val="24"/>
          <w:lang w:eastAsia="ru-RU"/>
        </w:rPr>
        <w:t xml:space="preserve"> Ответственность за выполнение правил технической эксплуатации.</w:t>
      </w:r>
    </w:p>
    <w:p w:rsidR="00763E5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 3</w:t>
      </w:r>
      <w:r w:rsidR="00763E5F" w:rsidRPr="00763E5F">
        <w:rPr>
          <w:rFonts w:asciiTheme="majorHAnsi" w:eastAsia="Times New Roman" w:hAnsiTheme="majorHAnsi" w:cstheme="majorHAnsi"/>
          <w:b/>
          <w:bCs/>
          <w:sz w:val="24"/>
          <w:szCs w:val="24"/>
          <w:lang w:eastAsia="ru-RU"/>
        </w:rPr>
        <w:t xml:space="preserve">.1. </w:t>
      </w:r>
      <w:r w:rsidR="00763E5F" w:rsidRPr="00763E5F">
        <w:rPr>
          <w:rFonts w:asciiTheme="majorHAnsi" w:eastAsia="Times New Roman" w:hAnsiTheme="majorHAnsi" w:cstheme="majorHAnsi"/>
          <w:sz w:val="24"/>
          <w:szCs w:val="24"/>
          <w:lang w:eastAsia="ru-RU"/>
        </w:rPr>
        <w:t>Знание и выполнение настоящих Правил обязательно для всех работников ДЭС.</w:t>
      </w:r>
    </w:p>
    <w:p w:rsidR="00763E5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3</w:t>
      </w:r>
      <w:r w:rsidR="00763E5F" w:rsidRPr="00763E5F">
        <w:rPr>
          <w:rFonts w:asciiTheme="majorHAnsi" w:eastAsia="Times New Roman" w:hAnsiTheme="majorHAnsi" w:cstheme="majorHAnsi"/>
          <w:b/>
          <w:bCs/>
          <w:sz w:val="24"/>
          <w:szCs w:val="24"/>
          <w:lang w:eastAsia="ru-RU"/>
        </w:rPr>
        <w:t xml:space="preserve">.2. </w:t>
      </w:r>
      <w:r w:rsidR="00763E5F" w:rsidRPr="00763E5F">
        <w:rPr>
          <w:rFonts w:asciiTheme="majorHAnsi" w:eastAsia="Times New Roman" w:hAnsiTheme="majorHAnsi" w:cstheme="majorHAnsi"/>
          <w:sz w:val="24"/>
          <w:szCs w:val="24"/>
          <w:lang w:eastAsia="ru-RU"/>
        </w:rPr>
        <w:t>Каждый работник ДЭС в пределах круга своих обязанностей должен обеспечивать соответствие оборудования, зданий и сооружений ДЭС ПТЭ, ППБ и ПТБ, беречь и охранять имущество ДЭС и нести ответственность за соблюдение указанных правил.</w:t>
      </w:r>
    </w:p>
    <w:p w:rsidR="00763E5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3.3</w:t>
      </w:r>
      <w:r w:rsidR="00763E5F" w:rsidRPr="00763E5F">
        <w:rPr>
          <w:rFonts w:asciiTheme="majorHAnsi" w:eastAsia="Times New Roman" w:hAnsiTheme="majorHAnsi" w:cstheme="majorHAnsi"/>
          <w:sz w:val="24"/>
          <w:szCs w:val="24"/>
          <w:lang w:eastAsia="ru-RU"/>
        </w:rPr>
        <w:t>. Нарушение настоящих правил влечет за собой дисциплинарную, административную или уголовную ответственность, установленную должностными инструкциями для каждого работника, и действующим законодательством.</w:t>
      </w:r>
    </w:p>
    <w:p w:rsidR="00763E5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3</w:t>
      </w:r>
      <w:r w:rsidR="00763E5F" w:rsidRPr="00763E5F">
        <w:rPr>
          <w:rFonts w:asciiTheme="majorHAnsi" w:eastAsia="Times New Roman" w:hAnsiTheme="majorHAnsi" w:cstheme="majorHAnsi"/>
          <w:b/>
          <w:bCs/>
          <w:sz w:val="24"/>
          <w:szCs w:val="24"/>
          <w:lang w:eastAsia="ru-RU"/>
        </w:rPr>
        <w:t xml:space="preserve">.4. </w:t>
      </w:r>
      <w:r w:rsidR="00763E5F" w:rsidRPr="00763E5F">
        <w:rPr>
          <w:rFonts w:asciiTheme="majorHAnsi" w:eastAsia="Times New Roman" w:hAnsiTheme="majorHAnsi" w:cstheme="majorHAnsi"/>
          <w:sz w:val="24"/>
          <w:szCs w:val="24"/>
          <w:lang w:eastAsia="ru-RU"/>
        </w:rPr>
        <w:t>При нарушении настоящих Правил, вызвавшем отказ в работе энергоустановки, пожар или несчастный случай с людьми, персональную ответственность несут:</w:t>
      </w:r>
    </w:p>
    <w:p w:rsidR="00763E5F" w:rsidRPr="00763E5F" w:rsidRDefault="00763E5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директор и главный инженер электростанции за нарушения, происшедшие на руководимой ими ДЭС;</w:t>
      </w:r>
    </w:p>
    <w:p w:rsidR="00763E5F" w:rsidRPr="00763E5F" w:rsidRDefault="00763E5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начальники цехов, мастера и инженеры ДЭС - за нарушения, допущенные ими или их подчиненными;</w:t>
      </w:r>
    </w:p>
    <w:p w:rsidR="00763E5F" w:rsidRPr="00763E5F" w:rsidRDefault="00763E5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начальники смен, а также дежурный и оперативно-ремонтный персонал за нарушения, допущенные по их вине или их подчиненными;</w:t>
      </w:r>
    </w:p>
    <w:p w:rsidR="00763E5F" w:rsidRPr="00763E5F" w:rsidRDefault="00763E5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работники, непосредственно обслуживающие и ремонтирующие оборудование, здания и сооружения - за каждое нарушение, происшедшее по их вине.</w:t>
      </w:r>
    </w:p>
    <w:p w:rsidR="00763E5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3</w:t>
      </w:r>
      <w:r w:rsidR="00763E5F" w:rsidRPr="00763E5F">
        <w:rPr>
          <w:rFonts w:asciiTheme="majorHAnsi" w:eastAsia="Times New Roman" w:hAnsiTheme="majorHAnsi" w:cstheme="majorHAnsi"/>
          <w:b/>
          <w:bCs/>
          <w:sz w:val="24"/>
          <w:szCs w:val="24"/>
          <w:lang w:eastAsia="ru-RU"/>
        </w:rPr>
        <w:t xml:space="preserve">.5. </w:t>
      </w:r>
      <w:r w:rsidR="00763E5F" w:rsidRPr="00763E5F">
        <w:rPr>
          <w:rFonts w:asciiTheme="majorHAnsi" w:eastAsia="Times New Roman" w:hAnsiTheme="majorHAnsi" w:cstheme="majorHAnsi"/>
          <w:sz w:val="24"/>
          <w:szCs w:val="24"/>
          <w:lang w:eastAsia="ru-RU"/>
        </w:rPr>
        <w:t>Руководители электростанции несут личную ответственность за свои решения или распоряжения, принятые в нарушение настоящих Правил.</w:t>
      </w:r>
    </w:p>
    <w:p w:rsidR="00763E5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3</w:t>
      </w:r>
      <w:r w:rsidR="00763E5F" w:rsidRPr="00763E5F">
        <w:rPr>
          <w:rFonts w:asciiTheme="majorHAnsi" w:eastAsia="Times New Roman" w:hAnsiTheme="majorHAnsi" w:cstheme="majorHAnsi"/>
          <w:b/>
          <w:bCs/>
          <w:sz w:val="24"/>
          <w:szCs w:val="24"/>
          <w:lang w:eastAsia="ru-RU"/>
        </w:rPr>
        <w:t xml:space="preserve">.6. </w:t>
      </w:r>
      <w:r w:rsidR="00763E5F" w:rsidRPr="00763E5F">
        <w:rPr>
          <w:rFonts w:asciiTheme="majorHAnsi" w:eastAsia="Times New Roman" w:hAnsiTheme="majorHAnsi" w:cstheme="majorHAnsi"/>
          <w:sz w:val="24"/>
          <w:szCs w:val="24"/>
          <w:lang w:eastAsia="ru-RU"/>
        </w:rPr>
        <w:t>Руководители дизельных электростанций должны предъявлять в установленном порядке рекламации по всем заводским дефектам и случаям повреждения оборудования, зданий и сооружений, происшедшим по вине заводов-изготовителей, проектных, строительных и монтажных организаций.</w:t>
      </w:r>
    </w:p>
    <w:p w:rsidR="00763E5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3</w:t>
      </w:r>
      <w:r w:rsidR="00763E5F" w:rsidRPr="00763E5F">
        <w:rPr>
          <w:rFonts w:asciiTheme="majorHAnsi" w:eastAsia="Times New Roman" w:hAnsiTheme="majorHAnsi" w:cstheme="majorHAnsi"/>
          <w:b/>
          <w:bCs/>
          <w:sz w:val="24"/>
          <w:szCs w:val="24"/>
          <w:lang w:eastAsia="ru-RU"/>
        </w:rPr>
        <w:t xml:space="preserve">.7. </w:t>
      </w:r>
      <w:r w:rsidR="00763E5F" w:rsidRPr="00763E5F">
        <w:rPr>
          <w:rFonts w:asciiTheme="majorHAnsi" w:eastAsia="Times New Roman" w:hAnsiTheme="majorHAnsi" w:cstheme="majorHAnsi"/>
          <w:sz w:val="24"/>
          <w:szCs w:val="24"/>
          <w:lang w:eastAsia="ru-RU"/>
        </w:rPr>
        <w:t>В случае повреждения посторонними организациями и частными лицами гидротехнических сооружений и их контрольно-измерительной аппаратуры, топливопроводов подземных коммуникаций, оборудования зданий, сооружений, находящегося в ведении ДЭС, их руководители должны составлять акты и передавать их местным правоохранительным органам для привлечения виновных к ответственности.</w:t>
      </w:r>
    </w:p>
    <w:p w:rsidR="00763E5F" w:rsidRPr="00763E5F" w:rsidRDefault="00763E5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w:t>
      </w:r>
      <w:r w:rsidR="000357C0">
        <w:rPr>
          <w:rFonts w:asciiTheme="majorHAnsi" w:eastAsia="Times New Roman" w:hAnsiTheme="majorHAnsi" w:cstheme="majorHAnsi"/>
          <w:b/>
          <w:bCs/>
          <w:sz w:val="24"/>
          <w:szCs w:val="24"/>
          <w:lang w:eastAsia="ru-RU"/>
        </w:rPr>
        <w:t>4</w:t>
      </w:r>
      <w:r w:rsidRPr="00763E5F">
        <w:rPr>
          <w:rFonts w:asciiTheme="majorHAnsi" w:eastAsia="Times New Roman" w:hAnsiTheme="majorHAnsi" w:cstheme="majorHAnsi"/>
          <w:b/>
          <w:bCs/>
          <w:sz w:val="24"/>
          <w:szCs w:val="24"/>
          <w:lang w:eastAsia="ru-RU"/>
        </w:rPr>
        <w:t>. ТЕРРИТОРИЯ, ПРОИЗВОДСТВЕННЫЕ ЗДАНИЯ И СООРУЖЕНИЯ</w:t>
      </w:r>
    </w:p>
    <w:p w:rsidR="00763E5F" w:rsidRPr="00763E5F" w:rsidRDefault="00763E5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w:t>
      </w:r>
      <w:r w:rsidR="000357C0">
        <w:rPr>
          <w:rFonts w:asciiTheme="majorHAnsi" w:eastAsia="Times New Roman" w:hAnsiTheme="majorHAnsi" w:cstheme="majorHAnsi"/>
          <w:b/>
          <w:bCs/>
          <w:sz w:val="24"/>
          <w:szCs w:val="24"/>
          <w:lang w:eastAsia="ru-RU"/>
        </w:rPr>
        <w:t>4</w:t>
      </w:r>
      <w:r w:rsidRPr="00763E5F">
        <w:rPr>
          <w:rFonts w:asciiTheme="majorHAnsi" w:eastAsia="Times New Roman" w:hAnsiTheme="majorHAnsi" w:cstheme="majorHAnsi"/>
          <w:b/>
          <w:bCs/>
          <w:sz w:val="24"/>
          <w:szCs w:val="24"/>
          <w:lang w:eastAsia="ru-RU"/>
        </w:rPr>
        <w:t xml:space="preserve">.1 </w:t>
      </w:r>
      <w:r w:rsidRPr="00763E5F">
        <w:rPr>
          <w:rFonts w:asciiTheme="majorHAnsi" w:eastAsia="Times New Roman" w:hAnsiTheme="majorHAnsi" w:cstheme="majorHAnsi"/>
          <w:sz w:val="24"/>
          <w:szCs w:val="24"/>
          <w:lang w:eastAsia="ru-RU"/>
        </w:rPr>
        <w:t>. Для обеспечения надлежащего эксплуатационного и санитарно-технического состояния территории, зданий и сооружений ДЭС должны быть выполнены и содержаться в исправном состоянии:</w:t>
      </w:r>
    </w:p>
    <w:p w:rsidR="00763E5F" w:rsidRPr="00763E5F" w:rsidRDefault="00763E5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системы отвода поверхностных и грунтовых вод со всей территории ДЭС, от зданий и сооружений (дренажи, канавы, водоотводящие каналы и др.);</w:t>
      </w:r>
    </w:p>
    <w:p w:rsidR="00763E5F" w:rsidRPr="00763E5F" w:rsidRDefault="00763E5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глушители шума выхлопных трубопроводов:</w:t>
      </w:r>
    </w:p>
    <w:p w:rsidR="00763E5F" w:rsidRPr="00763E5F" w:rsidRDefault="00763E5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установки очитки выхлопных газов;</w:t>
      </w:r>
    </w:p>
    <w:p w:rsidR="00763E5F" w:rsidRPr="00763E5F" w:rsidRDefault="00763E5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сети водопровода, канализации, теплофикации, подачи топлива;</w:t>
      </w:r>
    </w:p>
    <w:p w:rsidR="00763E5F" w:rsidRPr="00763E5F" w:rsidRDefault="00763E5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источники питьевой воды, водоемы и санитарные зоны охраны источников водоснабжения:</w:t>
      </w:r>
    </w:p>
    <w:p w:rsidR="00763E5F" w:rsidRPr="00763E5F" w:rsidRDefault="00763E5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автомобильные дороги, пожарные проезды, подъезды к пожарным гидрантам, водоемам, к градирням, мосты, переходные дороги, переходы и др.;</w:t>
      </w:r>
    </w:p>
    <w:p w:rsidR="00763E5F" w:rsidRPr="00763E5F" w:rsidRDefault="00763E5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противообвальные, берегоукрепительные сооружения;</w:t>
      </w:r>
    </w:p>
    <w:p w:rsidR="00763E5F" w:rsidRPr="00763E5F" w:rsidRDefault="00763E5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базисные и рабочие реперы и маяки;</w:t>
      </w:r>
    </w:p>
    <w:p w:rsidR="00763E5F" w:rsidRPr="00763E5F" w:rsidRDefault="00763E5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системы молниезащиты и заземления;</w:t>
      </w:r>
    </w:p>
    <w:p w:rsidR="00763E5F" w:rsidRPr="00763E5F" w:rsidRDefault="00763E5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озеленение территории;</w:t>
      </w:r>
    </w:p>
    <w:p w:rsidR="00763E5F" w:rsidRPr="00763E5F" w:rsidRDefault="00763E5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освещение;</w:t>
      </w:r>
    </w:p>
    <w:p w:rsidR="00763E5F" w:rsidRPr="00763E5F" w:rsidRDefault="00763E5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благоустройство территории;</w:t>
      </w:r>
    </w:p>
    <w:p w:rsidR="00763E5F" w:rsidRPr="00763E5F" w:rsidRDefault="00763E5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ограждение территории.</w:t>
      </w:r>
    </w:p>
    <w:p w:rsidR="00763E5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4</w:t>
      </w:r>
      <w:r w:rsidR="00763E5F" w:rsidRPr="00763E5F">
        <w:rPr>
          <w:rFonts w:asciiTheme="majorHAnsi" w:eastAsia="Times New Roman" w:hAnsiTheme="majorHAnsi" w:cstheme="majorHAnsi"/>
          <w:b/>
          <w:bCs/>
          <w:sz w:val="24"/>
          <w:szCs w:val="24"/>
          <w:lang w:eastAsia="ru-RU"/>
        </w:rPr>
        <w:t xml:space="preserve">.2. </w:t>
      </w:r>
      <w:r w:rsidR="00763E5F" w:rsidRPr="00763E5F">
        <w:rPr>
          <w:rFonts w:asciiTheme="majorHAnsi" w:eastAsia="Times New Roman" w:hAnsiTheme="majorHAnsi" w:cstheme="majorHAnsi"/>
          <w:sz w:val="24"/>
          <w:szCs w:val="24"/>
          <w:lang w:eastAsia="ru-RU"/>
        </w:rPr>
        <w:t>Скрытые под землей коммуникации водопроводе, канализации, теплофикации, а также кабели должны быть обозначены на поверхности земли указателями.</w:t>
      </w:r>
    </w:p>
    <w:p w:rsidR="00763E5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4</w:t>
      </w:r>
      <w:r w:rsidR="00763E5F" w:rsidRPr="00763E5F">
        <w:rPr>
          <w:rFonts w:asciiTheme="majorHAnsi" w:eastAsia="Times New Roman" w:hAnsiTheme="majorHAnsi" w:cstheme="majorHAnsi"/>
          <w:b/>
          <w:bCs/>
          <w:sz w:val="24"/>
          <w:szCs w:val="24"/>
          <w:lang w:eastAsia="ru-RU"/>
        </w:rPr>
        <w:t xml:space="preserve">.3 </w:t>
      </w:r>
      <w:r w:rsidR="00763E5F" w:rsidRPr="00763E5F">
        <w:rPr>
          <w:rFonts w:asciiTheme="majorHAnsi" w:eastAsia="Times New Roman" w:hAnsiTheme="majorHAnsi" w:cstheme="majorHAnsi"/>
          <w:sz w:val="24"/>
          <w:szCs w:val="24"/>
          <w:lang w:eastAsia="ru-RU"/>
        </w:rPr>
        <w:t>. При наличии на территории ДЭС блуждающих токов должна быть обеспечена электрохимическая защита подземных металлических сооружений и коммуникаций в соответствии с проектом.</w:t>
      </w:r>
    </w:p>
    <w:p w:rsidR="00763E5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4</w:t>
      </w:r>
      <w:r w:rsidR="00763E5F" w:rsidRPr="00763E5F">
        <w:rPr>
          <w:rFonts w:asciiTheme="majorHAnsi" w:eastAsia="Times New Roman" w:hAnsiTheme="majorHAnsi" w:cstheme="majorHAnsi"/>
          <w:b/>
          <w:bCs/>
          <w:sz w:val="24"/>
          <w:szCs w:val="24"/>
          <w:lang w:eastAsia="ru-RU"/>
        </w:rPr>
        <w:t xml:space="preserve">.4. </w:t>
      </w:r>
      <w:r w:rsidR="00763E5F" w:rsidRPr="00763E5F">
        <w:rPr>
          <w:rFonts w:asciiTheme="majorHAnsi" w:eastAsia="Times New Roman" w:hAnsiTheme="majorHAnsi" w:cstheme="majorHAnsi"/>
          <w:sz w:val="24"/>
          <w:szCs w:val="24"/>
          <w:lang w:eastAsia="ru-RU"/>
        </w:rPr>
        <w:t>Систематически, и особенно во время дождей, должен вестись надзор за состоянием откосов, косогоров, выемок, а при необходимости должны приниматься меры к их укреплению.</w:t>
      </w:r>
      <w:r w:rsidR="00763E5F" w:rsidRPr="00763E5F">
        <w:rPr>
          <w:rFonts w:asciiTheme="majorHAnsi" w:eastAsia="Times New Roman" w:hAnsiTheme="majorHAnsi" w:cstheme="majorHAnsi"/>
          <w:b/>
          <w:bCs/>
          <w:sz w:val="24"/>
          <w:szCs w:val="24"/>
          <w:lang w:eastAsia="ru-RU"/>
        </w:rPr>
        <w:t xml:space="preserve"> </w:t>
      </w:r>
    </w:p>
    <w:p w:rsidR="00763E5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4</w:t>
      </w:r>
      <w:r w:rsidR="00763E5F" w:rsidRPr="00763E5F">
        <w:rPr>
          <w:rFonts w:asciiTheme="majorHAnsi" w:eastAsia="Times New Roman" w:hAnsiTheme="majorHAnsi" w:cstheme="majorHAnsi"/>
          <w:b/>
          <w:bCs/>
          <w:sz w:val="24"/>
          <w:szCs w:val="24"/>
          <w:lang w:eastAsia="ru-RU"/>
        </w:rPr>
        <w:t xml:space="preserve">.5. </w:t>
      </w:r>
      <w:r w:rsidR="00763E5F" w:rsidRPr="00763E5F">
        <w:rPr>
          <w:rFonts w:asciiTheme="majorHAnsi" w:eastAsia="Times New Roman" w:hAnsiTheme="majorHAnsi" w:cstheme="majorHAnsi"/>
          <w:sz w:val="24"/>
          <w:szCs w:val="24"/>
          <w:lang w:eastAsia="ru-RU"/>
        </w:rPr>
        <w:t>Весной все водоотводящие сети и устройства должны быть осмотрены и подготовлены к пропуску талых вод; места прохода кабелей, труб, вентиляционных каналов через стены зданий должны быть уплотнены, а откачивающие механизмы приведены в состояние готовности к работе.</w:t>
      </w:r>
    </w:p>
    <w:p w:rsidR="00763E5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4</w:t>
      </w:r>
      <w:r w:rsidR="00763E5F" w:rsidRPr="00763E5F">
        <w:rPr>
          <w:rFonts w:asciiTheme="majorHAnsi" w:eastAsia="Times New Roman" w:hAnsiTheme="majorHAnsi" w:cstheme="majorHAnsi"/>
          <w:b/>
          <w:bCs/>
          <w:sz w:val="24"/>
          <w:szCs w:val="24"/>
          <w:lang w:eastAsia="ru-RU"/>
        </w:rPr>
        <w:t xml:space="preserve">.6. </w:t>
      </w:r>
      <w:r w:rsidR="00763E5F" w:rsidRPr="00763E5F">
        <w:rPr>
          <w:rFonts w:asciiTheme="majorHAnsi" w:eastAsia="Times New Roman" w:hAnsiTheme="majorHAnsi" w:cstheme="majorHAnsi"/>
          <w:sz w:val="24"/>
          <w:szCs w:val="24"/>
          <w:lang w:eastAsia="ru-RU"/>
        </w:rPr>
        <w:t>На электростанциях контроль за режимом грунтовых вод уровнем воды в контрольных скважинах (пьезометрах) - должен проводиться: в первый год эксплуатации - не реже 1 раза в месяц, в последующие годы - в зависимости от изменений уровня грунтовых вод, но не реже 1 раза в квартал. (В карстовых зонах контроль за режимом грунтовых вод должен быть организован по специальным программам в сроки, предусмотренные местной инструкцией). Измерения температуры воды и отбор ее проб на химический анализ из скважин должны проводиться в соответствии с местной инструкцией. Результаты наблюдений должны заноситься в специальный журнал.</w:t>
      </w:r>
    </w:p>
    <w:p w:rsidR="00763E5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4</w:t>
      </w:r>
      <w:r w:rsidR="00763E5F" w:rsidRPr="00763E5F">
        <w:rPr>
          <w:rFonts w:asciiTheme="majorHAnsi" w:eastAsia="Times New Roman" w:hAnsiTheme="majorHAnsi" w:cstheme="majorHAnsi"/>
          <w:b/>
          <w:bCs/>
          <w:sz w:val="24"/>
          <w:szCs w:val="24"/>
          <w:lang w:eastAsia="ru-RU"/>
        </w:rPr>
        <w:t xml:space="preserve">.7. </w:t>
      </w:r>
      <w:r w:rsidR="00763E5F" w:rsidRPr="00763E5F">
        <w:rPr>
          <w:rFonts w:asciiTheme="majorHAnsi" w:eastAsia="Times New Roman" w:hAnsiTheme="majorHAnsi" w:cstheme="majorHAnsi"/>
          <w:sz w:val="24"/>
          <w:szCs w:val="24"/>
          <w:lang w:eastAsia="ru-RU"/>
        </w:rPr>
        <w:t>В случае обнаружения просадочных и оползневых явлений, пучения грунтов на территории ДЭС должны быть приняты меры к устранению причин, вызвавших нарушение нормальных грунтовых условий и ликвидации их последствий.</w:t>
      </w:r>
    </w:p>
    <w:p w:rsidR="00763E5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4</w:t>
      </w:r>
      <w:r w:rsidR="00763E5F" w:rsidRPr="00763E5F">
        <w:rPr>
          <w:rFonts w:asciiTheme="majorHAnsi" w:eastAsia="Times New Roman" w:hAnsiTheme="majorHAnsi" w:cstheme="majorHAnsi"/>
          <w:b/>
          <w:bCs/>
          <w:sz w:val="24"/>
          <w:szCs w:val="24"/>
          <w:lang w:eastAsia="ru-RU"/>
        </w:rPr>
        <w:t xml:space="preserve">.8. </w:t>
      </w:r>
      <w:r w:rsidR="00763E5F" w:rsidRPr="00763E5F">
        <w:rPr>
          <w:rFonts w:asciiTheme="majorHAnsi" w:eastAsia="Times New Roman" w:hAnsiTheme="majorHAnsi" w:cstheme="majorHAnsi"/>
          <w:sz w:val="24"/>
          <w:szCs w:val="24"/>
          <w:lang w:eastAsia="ru-RU"/>
        </w:rPr>
        <w:t>Строительство зданий и сооружений на свободных площадках территории ДЭС должно осуществляться только при наличии проекта. Выполнение всех строительно-монтажных работ в пределах данных площадок допустимо только с разрешения начальника ДЭС.</w:t>
      </w:r>
    </w:p>
    <w:p w:rsidR="00763E5F" w:rsidRPr="00763E5F" w:rsidRDefault="00763E5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Строительство зданий и сооружений под газоходами и эстакадами запрещается.</w:t>
      </w:r>
    </w:p>
    <w:p w:rsidR="00763E5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4</w:t>
      </w:r>
      <w:r w:rsidR="00763E5F" w:rsidRPr="00763E5F">
        <w:rPr>
          <w:rFonts w:asciiTheme="majorHAnsi" w:eastAsia="Times New Roman" w:hAnsiTheme="majorHAnsi" w:cstheme="majorHAnsi"/>
          <w:b/>
          <w:bCs/>
          <w:sz w:val="24"/>
          <w:szCs w:val="24"/>
          <w:lang w:eastAsia="ru-RU"/>
        </w:rPr>
        <w:t xml:space="preserve">.9. </w:t>
      </w:r>
      <w:r w:rsidR="00763E5F" w:rsidRPr="00763E5F">
        <w:rPr>
          <w:rFonts w:asciiTheme="majorHAnsi" w:eastAsia="Times New Roman" w:hAnsiTheme="majorHAnsi" w:cstheme="majorHAnsi"/>
          <w:sz w:val="24"/>
          <w:szCs w:val="24"/>
          <w:lang w:eastAsia="ru-RU"/>
        </w:rPr>
        <w:t>Следует поддерживать исправное состояние дренажной системы, так как нарушение ее работы может привести к изменению не только влажностного, но и температурного режима грунтов.</w:t>
      </w:r>
    </w:p>
    <w:p w:rsidR="00763E5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4</w:t>
      </w:r>
      <w:r w:rsidR="00763E5F" w:rsidRPr="00763E5F">
        <w:rPr>
          <w:rFonts w:asciiTheme="majorHAnsi" w:eastAsia="Times New Roman" w:hAnsiTheme="majorHAnsi" w:cstheme="majorHAnsi"/>
          <w:b/>
          <w:bCs/>
          <w:sz w:val="24"/>
          <w:szCs w:val="24"/>
          <w:lang w:eastAsia="ru-RU"/>
        </w:rPr>
        <w:t xml:space="preserve">.10. </w:t>
      </w:r>
      <w:r w:rsidR="00763E5F" w:rsidRPr="00763E5F">
        <w:rPr>
          <w:rFonts w:asciiTheme="majorHAnsi" w:eastAsia="Times New Roman" w:hAnsiTheme="majorHAnsi" w:cstheme="majorHAnsi"/>
          <w:sz w:val="24"/>
          <w:szCs w:val="24"/>
          <w:lang w:eastAsia="ru-RU"/>
        </w:rPr>
        <w:t>Отмостки у стен должны быть исправны по всему периметру зданий (сооружения), расположены ниже уровня гидроизоляции и обеспечивать сток атмосферных осадков в канавы и ливнестоки. В случае просадки грунта под отмостками немедленно принимаются меры по их ремонту.</w:t>
      </w:r>
    </w:p>
    <w:p w:rsidR="00763E5F" w:rsidRDefault="00763E5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Попадание воды, топлива, масел под фундаменты не допускается.</w:t>
      </w:r>
    </w:p>
    <w:p w:rsidR="000357C0"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p>
    <w:p w:rsidR="000357C0"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p>
    <w:p w:rsidR="000357C0"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p>
    <w:p w:rsidR="00763E5F" w:rsidRPr="000357C0" w:rsidRDefault="00763E5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0357C0">
        <w:rPr>
          <w:rFonts w:asciiTheme="majorHAnsi" w:eastAsia="Times New Roman" w:hAnsiTheme="majorHAnsi" w:cstheme="majorHAnsi"/>
          <w:sz w:val="24"/>
          <w:szCs w:val="24"/>
          <w:lang w:eastAsia="ru-RU"/>
        </w:rPr>
        <w:t> </w:t>
      </w:r>
      <w:r w:rsidR="000357C0" w:rsidRPr="000357C0">
        <w:rPr>
          <w:rFonts w:asciiTheme="majorHAnsi" w:eastAsia="Times New Roman" w:hAnsiTheme="majorHAnsi" w:cstheme="majorHAnsi"/>
          <w:b/>
          <w:bCs/>
          <w:sz w:val="24"/>
          <w:szCs w:val="24"/>
          <w:lang w:eastAsia="ru-RU"/>
        </w:rPr>
        <w:t xml:space="preserve">5. </w:t>
      </w:r>
      <w:r w:rsidRPr="000357C0">
        <w:rPr>
          <w:rFonts w:asciiTheme="majorHAnsi" w:eastAsia="Times New Roman" w:hAnsiTheme="majorHAnsi" w:cstheme="majorHAnsi"/>
          <w:b/>
          <w:bCs/>
          <w:sz w:val="24"/>
          <w:szCs w:val="24"/>
          <w:lang w:eastAsia="ru-RU"/>
        </w:rPr>
        <w:t xml:space="preserve">Производственные здания и сооружения. </w:t>
      </w:r>
    </w:p>
    <w:p w:rsidR="00763E5F" w:rsidRPr="00763E5F" w:rsidRDefault="00763E5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w:t>
      </w:r>
      <w:r w:rsidR="000357C0">
        <w:rPr>
          <w:rFonts w:asciiTheme="majorHAnsi" w:eastAsia="Times New Roman" w:hAnsiTheme="majorHAnsi" w:cstheme="majorHAnsi"/>
          <w:b/>
          <w:bCs/>
          <w:sz w:val="24"/>
          <w:szCs w:val="24"/>
          <w:lang w:eastAsia="ru-RU"/>
        </w:rPr>
        <w:t>5</w:t>
      </w:r>
      <w:r w:rsidRPr="00763E5F">
        <w:rPr>
          <w:rFonts w:asciiTheme="majorHAnsi" w:eastAsia="Times New Roman" w:hAnsiTheme="majorHAnsi" w:cstheme="majorHAnsi"/>
          <w:b/>
          <w:bCs/>
          <w:sz w:val="24"/>
          <w:szCs w:val="24"/>
          <w:lang w:eastAsia="ru-RU"/>
        </w:rPr>
        <w:t xml:space="preserve">.1. </w:t>
      </w:r>
      <w:r w:rsidRPr="00763E5F">
        <w:rPr>
          <w:rFonts w:asciiTheme="majorHAnsi" w:eastAsia="Times New Roman" w:hAnsiTheme="majorHAnsi" w:cstheme="majorHAnsi"/>
          <w:sz w:val="24"/>
          <w:szCs w:val="24"/>
          <w:lang w:eastAsia="ru-RU"/>
        </w:rPr>
        <w:t xml:space="preserve">Производственные здания и сооружения ДЭС должны содержаться в исправном состоянии, обеспечивающем длительное надежное использование их по назначению, соблюдение требований санитарно-технических норм и безопасности труда персонала. </w:t>
      </w:r>
    </w:p>
    <w:p w:rsidR="00763E5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5</w:t>
      </w:r>
      <w:r w:rsidR="00763E5F" w:rsidRPr="00763E5F">
        <w:rPr>
          <w:rFonts w:asciiTheme="majorHAnsi" w:eastAsia="Times New Roman" w:hAnsiTheme="majorHAnsi" w:cstheme="majorHAnsi"/>
          <w:b/>
          <w:bCs/>
          <w:sz w:val="24"/>
          <w:szCs w:val="24"/>
          <w:lang w:eastAsia="ru-RU"/>
        </w:rPr>
        <w:t xml:space="preserve">.2 </w:t>
      </w:r>
      <w:r w:rsidR="00763E5F" w:rsidRPr="00763E5F">
        <w:rPr>
          <w:rFonts w:asciiTheme="majorHAnsi" w:eastAsia="Times New Roman" w:hAnsiTheme="majorHAnsi" w:cstheme="majorHAnsi"/>
          <w:sz w:val="24"/>
          <w:szCs w:val="24"/>
          <w:lang w:eastAsia="ru-RU"/>
        </w:rPr>
        <w:t xml:space="preserve">. На ДЭС должно быть организовано систематическое наблюдение за зданиями и сооружениями в процессе их эксплуатации: </w:t>
      </w:r>
    </w:p>
    <w:p w:rsidR="00763E5F" w:rsidRPr="00763E5F" w:rsidRDefault="00763E5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текущие осмотры конструкций - не реже 1 раза в 10 дней; периодические - 2 раза в год (весной и осенью). </w:t>
      </w:r>
    </w:p>
    <w:p w:rsidR="00763E5F" w:rsidRPr="00763E5F" w:rsidRDefault="00763E5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Наряду с систематическим наблюдением 2 раза в год (весной и осенью) должен проводиться общий технический осмотр зданий и сооружений для выявления дефектов и повреждений, а после аварий - внеочередной осмотр. </w:t>
      </w:r>
    </w:p>
    <w:p w:rsidR="00763E5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5</w:t>
      </w:r>
      <w:r w:rsidR="00763E5F" w:rsidRPr="00763E5F">
        <w:rPr>
          <w:rFonts w:asciiTheme="majorHAnsi" w:eastAsia="Times New Roman" w:hAnsiTheme="majorHAnsi" w:cstheme="majorHAnsi"/>
          <w:b/>
          <w:bCs/>
          <w:sz w:val="24"/>
          <w:szCs w:val="24"/>
          <w:lang w:eastAsia="ru-RU"/>
        </w:rPr>
        <w:t xml:space="preserve">.3. </w:t>
      </w:r>
      <w:r w:rsidR="00763E5F" w:rsidRPr="00763E5F">
        <w:rPr>
          <w:rFonts w:asciiTheme="majorHAnsi" w:eastAsia="Times New Roman" w:hAnsiTheme="majorHAnsi" w:cstheme="majorHAnsi"/>
          <w:sz w:val="24"/>
          <w:szCs w:val="24"/>
          <w:lang w:eastAsia="ru-RU"/>
        </w:rPr>
        <w:t xml:space="preserve">При весеннем осмотре должны быть уточнены объемы работ по ремонту зданий, сооружений и санитарно-технических систем, предусматриваемому на летний период и выявлены объемы работ по капитальному ремонту для включения их в план следующего года. </w:t>
      </w:r>
    </w:p>
    <w:p w:rsidR="00763E5F" w:rsidRPr="00763E5F" w:rsidRDefault="00763E5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При осеннем техническом осмотре должна быть проверена подготовка зданий и сооружений к зиме. </w:t>
      </w:r>
    </w:p>
    <w:p w:rsidR="00763E5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5</w:t>
      </w:r>
      <w:r w:rsidR="00763E5F" w:rsidRPr="00763E5F">
        <w:rPr>
          <w:rFonts w:asciiTheme="majorHAnsi" w:eastAsia="Times New Roman" w:hAnsiTheme="majorHAnsi" w:cstheme="majorHAnsi"/>
          <w:b/>
          <w:bCs/>
          <w:sz w:val="24"/>
          <w:szCs w:val="24"/>
          <w:lang w:eastAsia="ru-RU"/>
        </w:rPr>
        <w:t xml:space="preserve">.4. </w:t>
      </w:r>
      <w:r w:rsidR="00763E5F" w:rsidRPr="00763E5F">
        <w:rPr>
          <w:rFonts w:asciiTheme="majorHAnsi" w:eastAsia="Times New Roman" w:hAnsiTheme="majorHAnsi" w:cstheme="majorHAnsi"/>
          <w:sz w:val="24"/>
          <w:szCs w:val="24"/>
          <w:lang w:eastAsia="ru-RU"/>
        </w:rPr>
        <w:t xml:space="preserve">На электростанциях должны быть организованы наблюдения за осадками фундаментов зданий, сооружений и оборудования: в первый год эксплуатации - 3 раза, во второй - 2 раза, в дальнейшем до стабилизации осадок фундаментов - 1 раз в год, после стабилизации осадок (1 мм в год и менее) - 1 раз в 10 лет. </w:t>
      </w:r>
    </w:p>
    <w:p w:rsidR="00763E5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5</w:t>
      </w:r>
      <w:r w:rsidR="00763E5F" w:rsidRPr="00763E5F">
        <w:rPr>
          <w:rFonts w:asciiTheme="majorHAnsi" w:eastAsia="Times New Roman" w:hAnsiTheme="majorHAnsi" w:cstheme="majorHAnsi"/>
          <w:b/>
          <w:bCs/>
          <w:sz w:val="24"/>
          <w:szCs w:val="24"/>
          <w:lang w:eastAsia="ru-RU"/>
        </w:rPr>
        <w:t xml:space="preserve">.5. </w:t>
      </w:r>
      <w:r w:rsidR="00763E5F" w:rsidRPr="00763E5F">
        <w:rPr>
          <w:rFonts w:asciiTheme="majorHAnsi" w:eastAsia="Times New Roman" w:hAnsiTheme="majorHAnsi" w:cstheme="majorHAnsi"/>
          <w:sz w:val="24"/>
          <w:szCs w:val="24"/>
          <w:lang w:eastAsia="ru-RU"/>
        </w:rPr>
        <w:t xml:space="preserve">Во всех случаях, когда здание или сооружение построены с сохранением мерзлого состояния грунтов основания, необходимо предохранять их от оттаивания. </w:t>
      </w:r>
    </w:p>
    <w:p w:rsidR="00763E5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5</w:t>
      </w:r>
      <w:r w:rsidR="00763E5F" w:rsidRPr="00763E5F">
        <w:rPr>
          <w:rFonts w:asciiTheme="majorHAnsi" w:eastAsia="Times New Roman" w:hAnsiTheme="majorHAnsi" w:cstheme="majorHAnsi"/>
          <w:b/>
          <w:bCs/>
          <w:sz w:val="24"/>
          <w:szCs w:val="24"/>
          <w:lang w:eastAsia="ru-RU"/>
        </w:rPr>
        <w:t xml:space="preserve">.6. </w:t>
      </w:r>
      <w:r w:rsidR="00763E5F" w:rsidRPr="00763E5F">
        <w:rPr>
          <w:rFonts w:asciiTheme="majorHAnsi" w:eastAsia="Times New Roman" w:hAnsiTheme="majorHAnsi" w:cstheme="majorHAnsi"/>
          <w:sz w:val="24"/>
          <w:szCs w:val="24"/>
          <w:lang w:eastAsia="ru-RU"/>
        </w:rPr>
        <w:t>При наблюдении за сохранностью зданий, сооружений и фундаментов оборудования должно контролироваться состояние подвижных опор, температурных швов, сварных, клепаных и болтовых соединений, стыков и закладных деталей сборных железобетонных конструкций, арматуры и бетона железобетонных конструкций (при появлении коррозии или деформации), подкрановых конструкций и участков, подверженных динамическим и термическим нагрузкам и воздействиям.</w:t>
      </w:r>
      <w:r w:rsidR="00763E5F" w:rsidRPr="00763E5F">
        <w:rPr>
          <w:rFonts w:asciiTheme="majorHAnsi" w:eastAsia="Times New Roman" w:hAnsiTheme="majorHAnsi" w:cstheme="majorHAnsi"/>
          <w:b/>
          <w:bCs/>
          <w:sz w:val="24"/>
          <w:szCs w:val="24"/>
          <w:lang w:eastAsia="ru-RU"/>
        </w:rPr>
        <w:t xml:space="preserve"> </w:t>
      </w:r>
    </w:p>
    <w:p w:rsidR="00763E5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5</w:t>
      </w:r>
      <w:r w:rsidR="00763E5F" w:rsidRPr="00763E5F">
        <w:rPr>
          <w:rFonts w:asciiTheme="majorHAnsi" w:eastAsia="Times New Roman" w:hAnsiTheme="majorHAnsi" w:cstheme="majorHAnsi"/>
          <w:b/>
          <w:bCs/>
          <w:sz w:val="24"/>
          <w:szCs w:val="24"/>
          <w:lang w:eastAsia="ru-RU"/>
        </w:rPr>
        <w:t xml:space="preserve">.7. </w:t>
      </w:r>
      <w:r w:rsidR="00763E5F" w:rsidRPr="00763E5F">
        <w:rPr>
          <w:rFonts w:asciiTheme="majorHAnsi" w:eastAsia="Times New Roman" w:hAnsiTheme="majorHAnsi" w:cstheme="majorHAnsi"/>
          <w:sz w:val="24"/>
          <w:szCs w:val="24"/>
          <w:lang w:eastAsia="ru-RU"/>
        </w:rPr>
        <w:t xml:space="preserve">При обнаружении в строительных конструкциях трещин, изломов и других внешних признаков повреждений за этими конструкциями должно быть установлено наблюдение с использованием маяков и с помощью инструментальных измерений. Сведения об обнаружении дефектов должны заноситься в журнал технического состояния зданий и сооружений с установлением сроков устранения дефектов. </w:t>
      </w:r>
    </w:p>
    <w:p w:rsidR="00763E5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5</w:t>
      </w:r>
      <w:r w:rsidR="00763E5F" w:rsidRPr="00763E5F">
        <w:rPr>
          <w:rFonts w:asciiTheme="majorHAnsi" w:eastAsia="Times New Roman" w:hAnsiTheme="majorHAnsi" w:cstheme="majorHAnsi"/>
          <w:b/>
          <w:bCs/>
          <w:sz w:val="24"/>
          <w:szCs w:val="24"/>
          <w:lang w:eastAsia="ru-RU"/>
        </w:rPr>
        <w:t xml:space="preserve">.8. </w:t>
      </w:r>
      <w:r w:rsidR="00763E5F" w:rsidRPr="00763E5F">
        <w:rPr>
          <w:rFonts w:asciiTheme="majorHAnsi" w:eastAsia="Times New Roman" w:hAnsiTheme="majorHAnsi" w:cstheme="majorHAnsi"/>
          <w:sz w:val="24"/>
          <w:szCs w:val="24"/>
          <w:lang w:eastAsia="ru-RU"/>
        </w:rPr>
        <w:t xml:space="preserve">Пробивка отверстий и проемов, установка, подвеска и крепление к строительным конструкциям технологического оборудования, транспортных средств, трубопроводов и других устройств, вырезка связей каркаса без согласования с проектной организацией и лицами, ответственными за эксплуатацию здания (сооружения), а также хранение резервного оборудования и других изделий и материалов в неустановленных местах, запрещается. </w:t>
      </w:r>
    </w:p>
    <w:p w:rsidR="00763E5F" w:rsidRPr="00763E5F" w:rsidRDefault="00763E5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Дополнительные нагрузки, устройство проемов, отверстий могут быть допущены только после проверочного расчета строительных конструкций и, если окажется необходимым, их усиления. </w:t>
      </w:r>
    </w:p>
    <w:p w:rsidR="00763E5F" w:rsidRPr="00763E5F" w:rsidRDefault="00763E5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Для каждого участка перекрытий на основе проектных данных должны быть определены предельные нагрузки и указаны на табличках, устанавливаемых на видных местах. </w:t>
      </w:r>
    </w:p>
    <w:p w:rsidR="00763E5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5</w:t>
      </w:r>
      <w:r w:rsidR="00763E5F" w:rsidRPr="00763E5F">
        <w:rPr>
          <w:rFonts w:asciiTheme="majorHAnsi" w:eastAsia="Times New Roman" w:hAnsiTheme="majorHAnsi" w:cstheme="majorHAnsi"/>
          <w:b/>
          <w:bCs/>
          <w:sz w:val="24"/>
          <w:szCs w:val="24"/>
          <w:lang w:eastAsia="ru-RU"/>
        </w:rPr>
        <w:t xml:space="preserve">.9. </w:t>
      </w:r>
      <w:r w:rsidR="00763E5F" w:rsidRPr="00763E5F">
        <w:rPr>
          <w:rFonts w:asciiTheme="majorHAnsi" w:eastAsia="Times New Roman" w:hAnsiTheme="majorHAnsi" w:cstheme="majorHAnsi"/>
          <w:sz w:val="24"/>
          <w:szCs w:val="24"/>
          <w:lang w:eastAsia="ru-RU"/>
        </w:rPr>
        <w:t xml:space="preserve">Кровли зданий и сооружений весной и осенью должны очищаться, система сбора ливневых вод должна очищаться, ее работоспособность должна проверяться. </w:t>
      </w:r>
    </w:p>
    <w:p w:rsidR="00763E5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5</w:t>
      </w:r>
      <w:r w:rsidR="00763E5F" w:rsidRPr="00763E5F">
        <w:rPr>
          <w:rFonts w:asciiTheme="majorHAnsi" w:eastAsia="Times New Roman" w:hAnsiTheme="majorHAnsi" w:cstheme="majorHAnsi"/>
          <w:b/>
          <w:bCs/>
          <w:sz w:val="24"/>
          <w:szCs w:val="24"/>
          <w:lang w:eastAsia="ru-RU"/>
        </w:rPr>
        <w:t xml:space="preserve">.10. </w:t>
      </w:r>
      <w:r w:rsidR="00763E5F" w:rsidRPr="00763E5F">
        <w:rPr>
          <w:rFonts w:asciiTheme="majorHAnsi" w:eastAsia="Times New Roman" w:hAnsiTheme="majorHAnsi" w:cstheme="majorHAnsi"/>
          <w:sz w:val="24"/>
          <w:szCs w:val="24"/>
          <w:lang w:eastAsia="ru-RU"/>
        </w:rPr>
        <w:t xml:space="preserve">Металлические конструкции зданий и сооружений должны быть защищены от коррозии, должен быть установлен контроль за эффективностью антикоррозийной защиты. </w:t>
      </w:r>
    </w:p>
    <w:p w:rsidR="00763E5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5</w:t>
      </w:r>
      <w:r w:rsidR="00763E5F" w:rsidRPr="00763E5F">
        <w:rPr>
          <w:rFonts w:asciiTheme="majorHAnsi" w:eastAsia="Times New Roman" w:hAnsiTheme="majorHAnsi" w:cstheme="majorHAnsi"/>
          <w:b/>
          <w:bCs/>
          <w:sz w:val="24"/>
          <w:szCs w:val="24"/>
          <w:lang w:eastAsia="ru-RU"/>
        </w:rPr>
        <w:t xml:space="preserve">.11. </w:t>
      </w:r>
      <w:r w:rsidR="00763E5F" w:rsidRPr="00763E5F">
        <w:rPr>
          <w:rFonts w:asciiTheme="majorHAnsi" w:eastAsia="Times New Roman" w:hAnsiTheme="majorHAnsi" w:cstheme="majorHAnsi"/>
          <w:sz w:val="24"/>
          <w:szCs w:val="24"/>
          <w:lang w:eastAsia="ru-RU"/>
        </w:rPr>
        <w:t xml:space="preserve">Окраска помещений и оборудования ДЭС должна удовлетворять требованиям промышленной эстетики и санитарии. </w:t>
      </w:r>
    </w:p>
    <w:p w:rsidR="00763E5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5</w:t>
      </w:r>
      <w:r w:rsidR="00763E5F" w:rsidRPr="00763E5F">
        <w:rPr>
          <w:rFonts w:asciiTheme="majorHAnsi" w:eastAsia="Times New Roman" w:hAnsiTheme="majorHAnsi" w:cstheme="majorHAnsi"/>
          <w:b/>
          <w:bCs/>
          <w:sz w:val="24"/>
          <w:szCs w:val="24"/>
          <w:lang w:eastAsia="ru-RU"/>
        </w:rPr>
        <w:t xml:space="preserve">.12 </w:t>
      </w:r>
      <w:r w:rsidR="00763E5F" w:rsidRPr="00763E5F">
        <w:rPr>
          <w:rFonts w:asciiTheme="majorHAnsi" w:eastAsia="Times New Roman" w:hAnsiTheme="majorHAnsi" w:cstheme="majorHAnsi"/>
          <w:sz w:val="24"/>
          <w:szCs w:val="24"/>
          <w:lang w:eastAsia="ru-RU"/>
        </w:rPr>
        <w:t xml:space="preserve">. Строительные конструкции, фундаменты оборудования и строительных сооружений должны быть защищены от попадания минеральных масел, пара и воды. </w:t>
      </w:r>
    </w:p>
    <w:p w:rsidR="00763E5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5</w:t>
      </w:r>
      <w:r w:rsidR="00763E5F" w:rsidRPr="00763E5F">
        <w:rPr>
          <w:rFonts w:asciiTheme="majorHAnsi" w:eastAsia="Times New Roman" w:hAnsiTheme="majorHAnsi" w:cstheme="majorHAnsi"/>
          <w:b/>
          <w:bCs/>
          <w:sz w:val="24"/>
          <w:szCs w:val="24"/>
          <w:lang w:eastAsia="ru-RU"/>
        </w:rPr>
        <w:t xml:space="preserve">.13. </w:t>
      </w:r>
      <w:r w:rsidR="00763E5F" w:rsidRPr="00763E5F">
        <w:rPr>
          <w:rFonts w:asciiTheme="majorHAnsi" w:eastAsia="Times New Roman" w:hAnsiTheme="majorHAnsi" w:cstheme="majorHAnsi"/>
          <w:sz w:val="24"/>
          <w:szCs w:val="24"/>
          <w:lang w:eastAsia="ru-RU"/>
        </w:rPr>
        <w:t xml:space="preserve">Техническое состояние систем отопления и вентиляции и режимы их работы должны обеспечивать нормируемые параметры воздушной среды, надежность работы энергетического оборудования и долговечность ограждающих конструкций. </w:t>
      </w:r>
    </w:p>
    <w:p w:rsidR="00763E5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5</w:t>
      </w:r>
      <w:r w:rsidR="00763E5F" w:rsidRPr="00763E5F">
        <w:rPr>
          <w:rFonts w:asciiTheme="majorHAnsi" w:eastAsia="Times New Roman" w:hAnsiTheme="majorHAnsi" w:cstheme="majorHAnsi"/>
          <w:b/>
          <w:bCs/>
          <w:sz w:val="24"/>
          <w:szCs w:val="24"/>
          <w:lang w:eastAsia="ru-RU"/>
        </w:rPr>
        <w:t xml:space="preserve">.14. </w:t>
      </w:r>
      <w:r w:rsidR="00763E5F" w:rsidRPr="00763E5F">
        <w:rPr>
          <w:rFonts w:asciiTheme="majorHAnsi" w:eastAsia="Times New Roman" w:hAnsiTheme="majorHAnsi" w:cstheme="majorHAnsi"/>
          <w:sz w:val="24"/>
          <w:szCs w:val="24"/>
          <w:lang w:eastAsia="ru-RU"/>
        </w:rPr>
        <w:t xml:space="preserve">Площадки, конструкции и транспортные переходы зданий и сооружений должны постоянно содержаться в чистоте. </w:t>
      </w:r>
    </w:p>
    <w:p w:rsidR="00763E5F" w:rsidRPr="00763E5F" w:rsidRDefault="00763E5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w:t>
      </w:r>
      <w:r w:rsidR="000357C0">
        <w:rPr>
          <w:rFonts w:asciiTheme="majorHAnsi" w:eastAsia="Times New Roman" w:hAnsiTheme="majorHAnsi" w:cstheme="majorHAnsi"/>
          <w:b/>
          <w:bCs/>
          <w:sz w:val="24"/>
          <w:szCs w:val="24"/>
          <w:lang w:eastAsia="ru-RU"/>
        </w:rPr>
        <w:t>6</w:t>
      </w:r>
      <w:r w:rsidRPr="00763E5F">
        <w:rPr>
          <w:rFonts w:asciiTheme="majorHAnsi" w:eastAsia="Times New Roman" w:hAnsiTheme="majorHAnsi" w:cstheme="majorHAnsi"/>
          <w:b/>
          <w:bCs/>
          <w:sz w:val="24"/>
          <w:szCs w:val="24"/>
          <w:lang w:eastAsia="ru-RU"/>
        </w:rPr>
        <w:t xml:space="preserve">. ТЕПЛОМЕХАНИЧЕСКОЕ ОБОРУДОВАНИЕ ДЭС. </w:t>
      </w:r>
    </w:p>
    <w:p w:rsidR="00763E5F" w:rsidRPr="00F016DD"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F016DD">
        <w:rPr>
          <w:rFonts w:asciiTheme="majorHAnsi" w:eastAsia="Times New Roman" w:hAnsiTheme="majorHAnsi" w:cstheme="majorHAnsi"/>
          <w:b/>
          <w:bCs/>
          <w:sz w:val="24"/>
          <w:szCs w:val="24"/>
          <w:lang w:eastAsia="ru-RU"/>
        </w:rPr>
        <w:t>6</w:t>
      </w:r>
      <w:r w:rsidR="00763E5F" w:rsidRPr="00F016DD">
        <w:rPr>
          <w:rFonts w:asciiTheme="majorHAnsi" w:eastAsia="Times New Roman" w:hAnsiTheme="majorHAnsi" w:cstheme="majorHAnsi"/>
          <w:b/>
          <w:bCs/>
          <w:sz w:val="24"/>
          <w:szCs w:val="24"/>
          <w:lang w:eastAsia="ru-RU"/>
        </w:rPr>
        <w:t xml:space="preserve">.1. Топливное хозяйство. </w:t>
      </w:r>
    </w:p>
    <w:p w:rsidR="00763E5F" w:rsidRPr="00763E5F" w:rsidRDefault="00763E5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w:t>
      </w:r>
      <w:r w:rsidR="000357C0">
        <w:rPr>
          <w:rFonts w:asciiTheme="majorHAnsi" w:eastAsia="Times New Roman" w:hAnsiTheme="majorHAnsi" w:cstheme="majorHAnsi"/>
          <w:b/>
          <w:bCs/>
          <w:sz w:val="24"/>
          <w:szCs w:val="24"/>
          <w:lang w:eastAsia="ru-RU"/>
        </w:rPr>
        <w:t>6</w:t>
      </w:r>
      <w:r w:rsidRPr="00763E5F">
        <w:rPr>
          <w:rFonts w:asciiTheme="majorHAnsi" w:eastAsia="Times New Roman" w:hAnsiTheme="majorHAnsi" w:cstheme="majorHAnsi"/>
          <w:b/>
          <w:bCs/>
          <w:sz w:val="24"/>
          <w:szCs w:val="24"/>
          <w:lang w:eastAsia="ru-RU"/>
        </w:rPr>
        <w:t xml:space="preserve">.1.1. </w:t>
      </w:r>
      <w:r w:rsidRPr="00763E5F">
        <w:rPr>
          <w:rFonts w:asciiTheme="majorHAnsi" w:eastAsia="Times New Roman" w:hAnsiTheme="majorHAnsi" w:cstheme="majorHAnsi"/>
          <w:sz w:val="24"/>
          <w:szCs w:val="24"/>
          <w:lang w:eastAsia="ru-RU"/>
        </w:rPr>
        <w:t>Оборудование топливного хозяйства электростанции должно обеспечивать приемку, слив, хранение, подготовку и бесперебойную подачу топлива к дизельным агрегатам.</w:t>
      </w:r>
    </w:p>
    <w:p w:rsidR="00763E5F" w:rsidRPr="00763E5F" w:rsidRDefault="00763E5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Качество поставляемого электростанции топлива должно соответствовать требованиям ГОСТ и техническим условиям на поставку топлива.</w:t>
      </w:r>
    </w:p>
    <w:p w:rsidR="00763E5F" w:rsidRPr="00763E5F" w:rsidRDefault="00763E5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В договорах на поставку должны быть указаны:</w:t>
      </w:r>
    </w:p>
    <w:p w:rsidR="00763E5F" w:rsidRPr="00763E5F" w:rsidRDefault="00763E5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физико-химические свойства топлив, допускаемых к использованию для данного типа дизелей;</w:t>
      </w:r>
    </w:p>
    <w:p w:rsidR="00763E5F" w:rsidRDefault="00763E5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график поставки топлива в зависимости от емкости топливохранилища ДЭС и интенсивности расхода топлива.</w:t>
      </w:r>
    </w:p>
    <w:p w:rsidR="000357C0"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p>
    <w:p w:rsidR="000357C0"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p>
    <w:p w:rsidR="000357C0"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p>
    <w:p w:rsidR="00763E5F" w:rsidRPr="00763E5F" w:rsidRDefault="00763E5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b/>
          <w:bCs/>
          <w:sz w:val="24"/>
          <w:szCs w:val="24"/>
          <w:lang w:eastAsia="ru-RU"/>
        </w:rPr>
        <w:t xml:space="preserve">Основные физико-химические показатели дизельного топлива ГОСТ-305-82 </w:t>
      </w:r>
    </w:p>
    <w:p w:rsidR="00763E5F" w:rsidRPr="00763E5F" w:rsidRDefault="00763E5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5"/>
        <w:gridCol w:w="1215"/>
        <w:gridCol w:w="1080"/>
        <w:gridCol w:w="1215"/>
      </w:tblGrid>
      <w:tr w:rsidR="00763E5F" w:rsidRPr="00763E5F" w:rsidTr="00720A57">
        <w:trPr>
          <w:tblCellSpacing w:w="0" w:type="dxa"/>
        </w:trPr>
        <w:tc>
          <w:tcPr>
            <w:tcW w:w="4845" w:type="dxa"/>
            <w:tcBorders>
              <w:top w:val="outset" w:sz="6" w:space="0" w:color="auto"/>
              <w:left w:val="outset" w:sz="6" w:space="0" w:color="auto"/>
              <w:bottom w:val="outset" w:sz="6" w:space="0" w:color="auto"/>
              <w:right w:val="outset" w:sz="6" w:space="0" w:color="auto"/>
            </w:tcBorders>
            <w:hideMark/>
          </w:tcPr>
          <w:p w:rsidR="00763E5F" w:rsidRPr="00763E5F" w:rsidRDefault="00763E5F" w:rsidP="000357C0">
            <w:pPr>
              <w:spacing w:before="100" w:beforeAutospacing="1" w:after="100" w:afterAutospacing="1" w:line="240" w:lineRule="auto"/>
              <w:ind w:left="142" w:firstLine="284"/>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Показатель</w:t>
            </w:r>
          </w:p>
        </w:tc>
        <w:tc>
          <w:tcPr>
            <w:tcW w:w="1215" w:type="dxa"/>
            <w:tcBorders>
              <w:top w:val="outset" w:sz="6" w:space="0" w:color="auto"/>
              <w:left w:val="outset" w:sz="6" w:space="0" w:color="auto"/>
              <w:bottom w:val="outset" w:sz="6" w:space="0" w:color="auto"/>
              <w:right w:val="outset" w:sz="6" w:space="0" w:color="auto"/>
            </w:tcBorders>
            <w:hideMark/>
          </w:tcPr>
          <w:p w:rsidR="00763E5F" w:rsidRPr="00763E5F" w:rsidRDefault="00763E5F" w:rsidP="000357C0">
            <w:pPr>
              <w:spacing w:before="100" w:beforeAutospacing="1" w:after="100" w:afterAutospacing="1" w:line="240" w:lineRule="auto"/>
              <w:ind w:left="142" w:firstLine="284"/>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Л</w:t>
            </w:r>
          </w:p>
        </w:tc>
        <w:tc>
          <w:tcPr>
            <w:tcW w:w="1080" w:type="dxa"/>
            <w:tcBorders>
              <w:top w:val="outset" w:sz="6" w:space="0" w:color="auto"/>
              <w:left w:val="outset" w:sz="6" w:space="0" w:color="auto"/>
              <w:bottom w:val="outset" w:sz="6" w:space="0" w:color="auto"/>
              <w:right w:val="outset" w:sz="6" w:space="0" w:color="auto"/>
            </w:tcBorders>
            <w:hideMark/>
          </w:tcPr>
          <w:p w:rsidR="00763E5F" w:rsidRPr="00763E5F" w:rsidRDefault="00763E5F" w:rsidP="000357C0">
            <w:pPr>
              <w:spacing w:before="100" w:beforeAutospacing="1" w:after="100" w:afterAutospacing="1" w:line="240" w:lineRule="auto"/>
              <w:ind w:left="142" w:firstLine="284"/>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З </w:t>
            </w:r>
          </w:p>
        </w:tc>
        <w:tc>
          <w:tcPr>
            <w:tcW w:w="1215" w:type="dxa"/>
            <w:tcBorders>
              <w:top w:val="outset" w:sz="6" w:space="0" w:color="auto"/>
              <w:left w:val="outset" w:sz="6" w:space="0" w:color="auto"/>
              <w:bottom w:val="outset" w:sz="6" w:space="0" w:color="auto"/>
              <w:right w:val="outset" w:sz="6" w:space="0" w:color="auto"/>
            </w:tcBorders>
            <w:hideMark/>
          </w:tcPr>
          <w:p w:rsidR="00763E5F" w:rsidRPr="00763E5F" w:rsidRDefault="00763E5F" w:rsidP="000357C0">
            <w:pPr>
              <w:spacing w:before="100" w:beforeAutospacing="1" w:after="100" w:afterAutospacing="1" w:line="240" w:lineRule="auto"/>
              <w:ind w:left="142" w:firstLine="284"/>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А</w:t>
            </w:r>
          </w:p>
        </w:tc>
      </w:tr>
      <w:tr w:rsidR="00763E5F" w:rsidRPr="00763E5F" w:rsidTr="00720A57">
        <w:trPr>
          <w:tblCellSpacing w:w="0" w:type="dxa"/>
        </w:trPr>
        <w:tc>
          <w:tcPr>
            <w:tcW w:w="4845" w:type="dxa"/>
            <w:tcBorders>
              <w:top w:val="outset" w:sz="6" w:space="0" w:color="auto"/>
              <w:left w:val="outset" w:sz="6" w:space="0" w:color="auto"/>
              <w:bottom w:val="outset" w:sz="6" w:space="0" w:color="auto"/>
              <w:right w:val="outset" w:sz="6" w:space="0" w:color="auto"/>
            </w:tcBorders>
            <w:hideMark/>
          </w:tcPr>
          <w:p w:rsidR="00763E5F" w:rsidRPr="00763E5F" w:rsidRDefault="00763E5F" w:rsidP="000357C0">
            <w:pPr>
              <w:spacing w:before="100" w:beforeAutospacing="1" w:after="100" w:afterAutospacing="1" w:line="240" w:lineRule="auto"/>
              <w:ind w:left="142" w:firstLine="284"/>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Плотность при 20°С кг/м</w:t>
            </w:r>
            <w:r w:rsidRPr="00763E5F">
              <w:rPr>
                <w:rFonts w:asciiTheme="majorHAnsi" w:eastAsia="Times New Roman" w:hAnsiTheme="majorHAnsi" w:cstheme="majorHAnsi"/>
                <w:sz w:val="24"/>
                <w:szCs w:val="24"/>
                <w:vertAlign w:val="superscript"/>
                <w:lang w:eastAsia="ru-RU"/>
              </w:rPr>
              <w:t>3</w:t>
            </w:r>
            <w:r w:rsidRPr="00763E5F">
              <w:rPr>
                <w:rFonts w:asciiTheme="majorHAnsi" w:eastAsia="Times New Roman" w:hAnsiTheme="majorHAnsi" w:cstheme="majorHAnsi"/>
                <w:sz w:val="24"/>
                <w:szCs w:val="24"/>
                <w:lang w:eastAsia="ru-RU"/>
              </w:rPr>
              <w:t>, не более</w:t>
            </w:r>
          </w:p>
        </w:tc>
        <w:tc>
          <w:tcPr>
            <w:tcW w:w="1215" w:type="dxa"/>
            <w:tcBorders>
              <w:top w:val="outset" w:sz="6" w:space="0" w:color="auto"/>
              <w:left w:val="outset" w:sz="6" w:space="0" w:color="auto"/>
              <w:bottom w:val="outset" w:sz="6" w:space="0" w:color="auto"/>
              <w:right w:val="outset" w:sz="6" w:space="0" w:color="auto"/>
            </w:tcBorders>
            <w:hideMark/>
          </w:tcPr>
          <w:p w:rsidR="00763E5F" w:rsidRPr="00763E5F" w:rsidRDefault="00763E5F" w:rsidP="000357C0">
            <w:pPr>
              <w:spacing w:before="100" w:beforeAutospacing="1" w:after="100" w:afterAutospacing="1" w:line="240" w:lineRule="auto"/>
              <w:ind w:left="142" w:firstLine="284"/>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860 </w:t>
            </w:r>
          </w:p>
        </w:tc>
        <w:tc>
          <w:tcPr>
            <w:tcW w:w="1080" w:type="dxa"/>
            <w:tcBorders>
              <w:top w:val="outset" w:sz="6" w:space="0" w:color="auto"/>
              <w:left w:val="outset" w:sz="6" w:space="0" w:color="auto"/>
              <w:bottom w:val="outset" w:sz="6" w:space="0" w:color="auto"/>
              <w:right w:val="outset" w:sz="6" w:space="0" w:color="auto"/>
            </w:tcBorders>
            <w:hideMark/>
          </w:tcPr>
          <w:p w:rsidR="00763E5F" w:rsidRPr="00763E5F" w:rsidRDefault="00763E5F" w:rsidP="000357C0">
            <w:pPr>
              <w:spacing w:before="100" w:beforeAutospacing="1" w:after="100" w:afterAutospacing="1" w:line="240" w:lineRule="auto"/>
              <w:ind w:left="142" w:firstLine="284"/>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840 </w:t>
            </w:r>
          </w:p>
        </w:tc>
        <w:tc>
          <w:tcPr>
            <w:tcW w:w="1215" w:type="dxa"/>
            <w:tcBorders>
              <w:top w:val="outset" w:sz="6" w:space="0" w:color="auto"/>
              <w:left w:val="outset" w:sz="6" w:space="0" w:color="auto"/>
              <w:bottom w:val="outset" w:sz="6" w:space="0" w:color="auto"/>
              <w:right w:val="outset" w:sz="6" w:space="0" w:color="auto"/>
            </w:tcBorders>
            <w:hideMark/>
          </w:tcPr>
          <w:p w:rsidR="00763E5F" w:rsidRPr="00763E5F" w:rsidRDefault="00763E5F" w:rsidP="000357C0">
            <w:pPr>
              <w:spacing w:before="100" w:beforeAutospacing="1" w:after="100" w:afterAutospacing="1" w:line="240" w:lineRule="auto"/>
              <w:ind w:left="142" w:firstLine="284"/>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830 </w:t>
            </w:r>
          </w:p>
        </w:tc>
      </w:tr>
      <w:tr w:rsidR="00763E5F" w:rsidRPr="00763E5F" w:rsidTr="00720A57">
        <w:trPr>
          <w:tblCellSpacing w:w="0" w:type="dxa"/>
        </w:trPr>
        <w:tc>
          <w:tcPr>
            <w:tcW w:w="4845" w:type="dxa"/>
            <w:tcBorders>
              <w:top w:val="outset" w:sz="6" w:space="0" w:color="auto"/>
              <w:left w:val="outset" w:sz="6" w:space="0" w:color="auto"/>
              <w:bottom w:val="outset" w:sz="6" w:space="0" w:color="auto"/>
              <w:right w:val="outset" w:sz="6" w:space="0" w:color="auto"/>
            </w:tcBorders>
            <w:hideMark/>
          </w:tcPr>
          <w:p w:rsidR="00763E5F" w:rsidRPr="00763E5F" w:rsidRDefault="00763E5F" w:rsidP="000357C0">
            <w:pPr>
              <w:spacing w:before="100" w:beforeAutospacing="1" w:after="100" w:afterAutospacing="1" w:line="240" w:lineRule="auto"/>
              <w:ind w:left="142" w:firstLine="284"/>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Цетановое число, не менее</w:t>
            </w:r>
          </w:p>
        </w:tc>
        <w:tc>
          <w:tcPr>
            <w:tcW w:w="1215" w:type="dxa"/>
            <w:tcBorders>
              <w:top w:val="outset" w:sz="6" w:space="0" w:color="auto"/>
              <w:left w:val="outset" w:sz="6" w:space="0" w:color="auto"/>
              <w:bottom w:val="outset" w:sz="6" w:space="0" w:color="auto"/>
              <w:right w:val="outset" w:sz="6" w:space="0" w:color="auto"/>
            </w:tcBorders>
            <w:hideMark/>
          </w:tcPr>
          <w:p w:rsidR="00763E5F" w:rsidRPr="00763E5F" w:rsidRDefault="00763E5F" w:rsidP="000357C0">
            <w:pPr>
              <w:spacing w:before="100" w:beforeAutospacing="1" w:after="100" w:afterAutospacing="1" w:line="240" w:lineRule="auto"/>
              <w:ind w:left="142" w:firstLine="284"/>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45 </w:t>
            </w:r>
          </w:p>
        </w:tc>
        <w:tc>
          <w:tcPr>
            <w:tcW w:w="1080" w:type="dxa"/>
            <w:tcBorders>
              <w:top w:val="outset" w:sz="6" w:space="0" w:color="auto"/>
              <w:left w:val="outset" w:sz="6" w:space="0" w:color="auto"/>
              <w:bottom w:val="outset" w:sz="6" w:space="0" w:color="auto"/>
              <w:right w:val="outset" w:sz="6" w:space="0" w:color="auto"/>
            </w:tcBorders>
            <w:hideMark/>
          </w:tcPr>
          <w:p w:rsidR="00763E5F" w:rsidRPr="00763E5F" w:rsidRDefault="00763E5F" w:rsidP="000357C0">
            <w:pPr>
              <w:spacing w:before="100" w:beforeAutospacing="1" w:after="100" w:afterAutospacing="1" w:line="240" w:lineRule="auto"/>
              <w:ind w:left="142" w:firstLine="284"/>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45 </w:t>
            </w:r>
          </w:p>
        </w:tc>
        <w:tc>
          <w:tcPr>
            <w:tcW w:w="1215" w:type="dxa"/>
            <w:tcBorders>
              <w:top w:val="outset" w:sz="6" w:space="0" w:color="auto"/>
              <w:left w:val="outset" w:sz="6" w:space="0" w:color="auto"/>
              <w:bottom w:val="outset" w:sz="6" w:space="0" w:color="auto"/>
              <w:right w:val="outset" w:sz="6" w:space="0" w:color="auto"/>
            </w:tcBorders>
            <w:hideMark/>
          </w:tcPr>
          <w:p w:rsidR="00763E5F" w:rsidRPr="00763E5F" w:rsidRDefault="00763E5F" w:rsidP="000357C0">
            <w:pPr>
              <w:spacing w:before="100" w:beforeAutospacing="1" w:after="100" w:afterAutospacing="1" w:line="240" w:lineRule="auto"/>
              <w:ind w:left="142" w:firstLine="284"/>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45 </w:t>
            </w:r>
          </w:p>
        </w:tc>
      </w:tr>
      <w:tr w:rsidR="00763E5F" w:rsidRPr="00763E5F" w:rsidTr="00720A57">
        <w:trPr>
          <w:tblCellSpacing w:w="0" w:type="dxa"/>
        </w:trPr>
        <w:tc>
          <w:tcPr>
            <w:tcW w:w="4845" w:type="dxa"/>
            <w:tcBorders>
              <w:top w:val="outset" w:sz="6" w:space="0" w:color="auto"/>
              <w:left w:val="outset" w:sz="6" w:space="0" w:color="auto"/>
              <w:bottom w:val="outset" w:sz="6" w:space="0" w:color="auto"/>
              <w:right w:val="outset" w:sz="6" w:space="0" w:color="auto"/>
            </w:tcBorders>
            <w:hideMark/>
          </w:tcPr>
          <w:p w:rsidR="00763E5F" w:rsidRPr="00763E5F" w:rsidRDefault="00763E5F" w:rsidP="000357C0">
            <w:pPr>
              <w:spacing w:before="100" w:beforeAutospacing="1" w:after="100" w:afterAutospacing="1" w:line="240" w:lineRule="auto"/>
              <w:ind w:left="142" w:firstLine="284"/>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Вязкость при 20°С мм</w:t>
            </w:r>
            <w:r w:rsidRPr="00763E5F">
              <w:rPr>
                <w:rFonts w:asciiTheme="majorHAnsi" w:eastAsia="Times New Roman" w:hAnsiTheme="majorHAnsi" w:cstheme="majorHAnsi"/>
                <w:sz w:val="24"/>
                <w:szCs w:val="24"/>
                <w:vertAlign w:val="superscript"/>
                <w:lang w:eastAsia="ru-RU"/>
              </w:rPr>
              <w:t>2</w:t>
            </w:r>
            <w:r w:rsidRPr="00763E5F">
              <w:rPr>
                <w:rFonts w:asciiTheme="majorHAnsi" w:eastAsia="Times New Roman" w:hAnsiTheme="majorHAnsi" w:cstheme="majorHAnsi"/>
                <w:sz w:val="24"/>
                <w:szCs w:val="24"/>
                <w:lang w:eastAsia="ru-RU"/>
              </w:rPr>
              <w:t>/с, (сСт)</w:t>
            </w:r>
          </w:p>
        </w:tc>
        <w:tc>
          <w:tcPr>
            <w:tcW w:w="1215" w:type="dxa"/>
            <w:tcBorders>
              <w:top w:val="outset" w:sz="6" w:space="0" w:color="auto"/>
              <w:left w:val="outset" w:sz="6" w:space="0" w:color="auto"/>
              <w:bottom w:val="outset" w:sz="6" w:space="0" w:color="auto"/>
              <w:right w:val="outset" w:sz="6" w:space="0" w:color="auto"/>
            </w:tcBorders>
            <w:hideMark/>
          </w:tcPr>
          <w:p w:rsidR="00763E5F" w:rsidRPr="00763E5F" w:rsidRDefault="00763E5F" w:rsidP="000357C0">
            <w:pPr>
              <w:spacing w:before="100" w:beforeAutospacing="1" w:after="100" w:afterAutospacing="1" w:line="240" w:lineRule="auto"/>
              <w:ind w:left="142" w:firstLine="284"/>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3,0-6,0 </w:t>
            </w:r>
          </w:p>
        </w:tc>
        <w:tc>
          <w:tcPr>
            <w:tcW w:w="1080" w:type="dxa"/>
            <w:tcBorders>
              <w:top w:val="outset" w:sz="6" w:space="0" w:color="auto"/>
              <w:left w:val="outset" w:sz="6" w:space="0" w:color="auto"/>
              <w:bottom w:val="outset" w:sz="6" w:space="0" w:color="auto"/>
              <w:right w:val="outset" w:sz="6" w:space="0" w:color="auto"/>
            </w:tcBorders>
            <w:hideMark/>
          </w:tcPr>
          <w:p w:rsidR="00763E5F" w:rsidRPr="00763E5F" w:rsidRDefault="00763E5F" w:rsidP="000357C0">
            <w:pPr>
              <w:spacing w:before="100" w:beforeAutospacing="1" w:after="100" w:afterAutospacing="1" w:line="240" w:lineRule="auto"/>
              <w:ind w:left="142" w:firstLine="284"/>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1,8-5,0 </w:t>
            </w:r>
          </w:p>
        </w:tc>
        <w:tc>
          <w:tcPr>
            <w:tcW w:w="1215" w:type="dxa"/>
            <w:tcBorders>
              <w:top w:val="outset" w:sz="6" w:space="0" w:color="auto"/>
              <w:left w:val="outset" w:sz="6" w:space="0" w:color="auto"/>
              <w:bottom w:val="outset" w:sz="6" w:space="0" w:color="auto"/>
              <w:right w:val="outset" w:sz="6" w:space="0" w:color="auto"/>
            </w:tcBorders>
            <w:hideMark/>
          </w:tcPr>
          <w:p w:rsidR="00763E5F" w:rsidRPr="00763E5F" w:rsidRDefault="00763E5F" w:rsidP="000357C0">
            <w:pPr>
              <w:spacing w:before="100" w:beforeAutospacing="1" w:after="100" w:afterAutospacing="1" w:line="240" w:lineRule="auto"/>
              <w:ind w:left="142" w:firstLine="284"/>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1,5-4,0 </w:t>
            </w:r>
          </w:p>
        </w:tc>
      </w:tr>
      <w:tr w:rsidR="00763E5F" w:rsidRPr="00763E5F" w:rsidTr="00720A57">
        <w:trPr>
          <w:tblCellSpacing w:w="0" w:type="dxa"/>
        </w:trPr>
        <w:tc>
          <w:tcPr>
            <w:tcW w:w="4845" w:type="dxa"/>
            <w:tcBorders>
              <w:top w:val="outset" w:sz="6" w:space="0" w:color="auto"/>
              <w:left w:val="outset" w:sz="6" w:space="0" w:color="auto"/>
              <w:bottom w:val="outset" w:sz="6" w:space="0" w:color="auto"/>
              <w:right w:val="outset" w:sz="6" w:space="0" w:color="auto"/>
            </w:tcBorders>
            <w:hideMark/>
          </w:tcPr>
          <w:p w:rsidR="00763E5F" w:rsidRPr="00763E5F" w:rsidRDefault="00763E5F" w:rsidP="000357C0">
            <w:pPr>
              <w:spacing w:before="100" w:beforeAutospacing="1" w:after="100" w:afterAutospacing="1" w:line="240" w:lineRule="auto"/>
              <w:ind w:left="142" w:firstLine="284"/>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Температура вспышки в закрытом тигле, не ниже °С</w:t>
            </w:r>
          </w:p>
        </w:tc>
        <w:tc>
          <w:tcPr>
            <w:tcW w:w="1215" w:type="dxa"/>
            <w:tcBorders>
              <w:top w:val="outset" w:sz="6" w:space="0" w:color="auto"/>
              <w:left w:val="outset" w:sz="6" w:space="0" w:color="auto"/>
              <w:bottom w:val="outset" w:sz="6" w:space="0" w:color="auto"/>
              <w:right w:val="outset" w:sz="6" w:space="0" w:color="auto"/>
            </w:tcBorders>
            <w:hideMark/>
          </w:tcPr>
          <w:p w:rsidR="00763E5F" w:rsidRPr="00763E5F" w:rsidRDefault="00763E5F" w:rsidP="000357C0">
            <w:pPr>
              <w:spacing w:before="100" w:beforeAutospacing="1" w:after="100" w:afterAutospacing="1" w:line="240" w:lineRule="auto"/>
              <w:ind w:left="142" w:firstLine="284"/>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40 </w:t>
            </w:r>
          </w:p>
        </w:tc>
        <w:tc>
          <w:tcPr>
            <w:tcW w:w="1080" w:type="dxa"/>
            <w:tcBorders>
              <w:top w:val="outset" w:sz="6" w:space="0" w:color="auto"/>
              <w:left w:val="outset" w:sz="6" w:space="0" w:color="auto"/>
              <w:bottom w:val="outset" w:sz="6" w:space="0" w:color="auto"/>
              <w:right w:val="outset" w:sz="6" w:space="0" w:color="auto"/>
            </w:tcBorders>
            <w:hideMark/>
          </w:tcPr>
          <w:p w:rsidR="00763E5F" w:rsidRPr="00763E5F" w:rsidRDefault="00763E5F" w:rsidP="000357C0">
            <w:pPr>
              <w:spacing w:before="100" w:beforeAutospacing="1" w:after="100" w:afterAutospacing="1" w:line="240" w:lineRule="auto"/>
              <w:ind w:left="142" w:firstLine="284"/>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35 </w:t>
            </w:r>
          </w:p>
        </w:tc>
        <w:tc>
          <w:tcPr>
            <w:tcW w:w="1215" w:type="dxa"/>
            <w:tcBorders>
              <w:top w:val="outset" w:sz="6" w:space="0" w:color="auto"/>
              <w:left w:val="outset" w:sz="6" w:space="0" w:color="auto"/>
              <w:bottom w:val="outset" w:sz="6" w:space="0" w:color="auto"/>
              <w:right w:val="outset" w:sz="6" w:space="0" w:color="auto"/>
            </w:tcBorders>
            <w:hideMark/>
          </w:tcPr>
          <w:p w:rsidR="00763E5F" w:rsidRPr="00763E5F" w:rsidRDefault="00763E5F" w:rsidP="000357C0">
            <w:pPr>
              <w:spacing w:before="100" w:beforeAutospacing="1" w:after="100" w:afterAutospacing="1" w:line="240" w:lineRule="auto"/>
              <w:ind w:left="142" w:firstLine="284"/>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30 </w:t>
            </w:r>
          </w:p>
        </w:tc>
      </w:tr>
      <w:tr w:rsidR="00763E5F" w:rsidRPr="00763E5F" w:rsidTr="00720A57">
        <w:trPr>
          <w:tblCellSpacing w:w="0" w:type="dxa"/>
        </w:trPr>
        <w:tc>
          <w:tcPr>
            <w:tcW w:w="4845" w:type="dxa"/>
            <w:tcBorders>
              <w:top w:val="outset" w:sz="6" w:space="0" w:color="auto"/>
              <w:left w:val="outset" w:sz="6" w:space="0" w:color="auto"/>
              <w:bottom w:val="outset" w:sz="6" w:space="0" w:color="auto"/>
              <w:right w:val="outset" w:sz="6" w:space="0" w:color="auto"/>
            </w:tcBorders>
            <w:hideMark/>
          </w:tcPr>
          <w:p w:rsidR="00763E5F" w:rsidRPr="00763E5F" w:rsidRDefault="00763E5F" w:rsidP="000357C0">
            <w:pPr>
              <w:spacing w:before="100" w:beforeAutospacing="1" w:after="100" w:afterAutospacing="1" w:line="240" w:lineRule="auto"/>
              <w:ind w:left="142" w:firstLine="284"/>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Общее содержание серы, % не более</w:t>
            </w:r>
          </w:p>
        </w:tc>
        <w:tc>
          <w:tcPr>
            <w:tcW w:w="1215" w:type="dxa"/>
            <w:tcBorders>
              <w:top w:val="outset" w:sz="6" w:space="0" w:color="auto"/>
              <w:left w:val="outset" w:sz="6" w:space="0" w:color="auto"/>
              <w:bottom w:val="outset" w:sz="6" w:space="0" w:color="auto"/>
              <w:right w:val="outset" w:sz="6" w:space="0" w:color="auto"/>
            </w:tcBorders>
            <w:hideMark/>
          </w:tcPr>
          <w:p w:rsidR="00763E5F" w:rsidRPr="00763E5F" w:rsidRDefault="00763E5F" w:rsidP="000357C0">
            <w:pPr>
              <w:spacing w:before="100" w:beforeAutospacing="1" w:after="100" w:afterAutospacing="1" w:line="240" w:lineRule="auto"/>
              <w:ind w:left="142" w:firstLine="284"/>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0.5 </w:t>
            </w:r>
          </w:p>
        </w:tc>
        <w:tc>
          <w:tcPr>
            <w:tcW w:w="1080" w:type="dxa"/>
            <w:tcBorders>
              <w:top w:val="outset" w:sz="6" w:space="0" w:color="auto"/>
              <w:left w:val="outset" w:sz="6" w:space="0" w:color="auto"/>
              <w:bottom w:val="outset" w:sz="6" w:space="0" w:color="auto"/>
              <w:right w:val="outset" w:sz="6" w:space="0" w:color="auto"/>
            </w:tcBorders>
            <w:hideMark/>
          </w:tcPr>
          <w:p w:rsidR="00763E5F" w:rsidRPr="00763E5F" w:rsidRDefault="00763E5F" w:rsidP="000357C0">
            <w:pPr>
              <w:spacing w:before="100" w:beforeAutospacing="1" w:after="100" w:afterAutospacing="1" w:line="240" w:lineRule="auto"/>
              <w:ind w:left="142" w:firstLine="284"/>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0,5 </w:t>
            </w:r>
          </w:p>
        </w:tc>
        <w:tc>
          <w:tcPr>
            <w:tcW w:w="1215" w:type="dxa"/>
            <w:tcBorders>
              <w:top w:val="outset" w:sz="6" w:space="0" w:color="auto"/>
              <w:left w:val="outset" w:sz="6" w:space="0" w:color="auto"/>
              <w:bottom w:val="outset" w:sz="6" w:space="0" w:color="auto"/>
              <w:right w:val="outset" w:sz="6" w:space="0" w:color="auto"/>
            </w:tcBorders>
            <w:hideMark/>
          </w:tcPr>
          <w:p w:rsidR="00763E5F" w:rsidRPr="00763E5F" w:rsidRDefault="00763E5F" w:rsidP="000357C0">
            <w:pPr>
              <w:spacing w:before="100" w:beforeAutospacing="1" w:after="100" w:afterAutospacing="1" w:line="240" w:lineRule="auto"/>
              <w:ind w:left="142" w:firstLine="284"/>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0,2 </w:t>
            </w:r>
          </w:p>
        </w:tc>
      </w:tr>
      <w:tr w:rsidR="00763E5F" w:rsidRPr="00763E5F" w:rsidTr="00720A57">
        <w:trPr>
          <w:tblCellSpacing w:w="0" w:type="dxa"/>
        </w:trPr>
        <w:tc>
          <w:tcPr>
            <w:tcW w:w="4845" w:type="dxa"/>
            <w:tcBorders>
              <w:top w:val="outset" w:sz="6" w:space="0" w:color="auto"/>
              <w:left w:val="outset" w:sz="6" w:space="0" w:color="auto"/>
              <w:bottom w:val="outset" w:sz="6" w:space="0" w:color="auto"/>
              <w:right w:val="outset" w:sz="6" w:space="0" w:color="auto"/>
            </w:tcBorders>
            <w:hideMark/>
          </w:tcPr>
          <w:p w:rsidR="00763E5F" w:rsidRPr="00763E5F" w:rsidRDefault="00763E5F" w:rsidP="000357C0">
            <w:pPr>
              <w:spacing w:before="100" w:beforeAutospacing="1" w:after="100" w:afterAutospacing="1" w:line="240" w:lineRule="auto"/>
              <w:ind w:left="142" w:firstLine="284"/>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Плотность, мг КОН/100 см</w:t>
            </w:r>
            <w:r w:rsidRPr="00763E5F">
              <w:rPr>
                <w:rFonts w:asciiTheme="majorHAnsi" w:eastAsia="Times New Roman" w:hAnsiTheme="majorHAnsi" w:cstheme="majorHAnsi"/>
                <w:sz w:val="24"/>
                <w:szCs w:val="24"/>
                <w:vertAlign w:val="superscript"/>
                <w:lang w:eastAsia="ru-RU"/>
              </w:rPr>
              <w:t>3</w:t>
            </w:r>
            <w:r w:rsidRPr="00763E5F">
              <w:rPr>
                <w:rFonts w:asciiTheme="majorHAnsi" w:eastAsia="Times New Roman" w:hAnsiTheme="majorHAnsi" w:cstheme="majorHAnsi"/>
                <w:sz w:val="24"/>
                <w:szCs w:val="24"/>
                <w:lang w:eastAsia="ru-RU"/>
              </w:rPr>
              <w:t xml:space="preserve"> не более</w:t>
            </w:r>
          </w:p>
        </w:tc>
        <w:tc>
          <w:tcPr>
            <w:tcW w:w="1215" w:type="dxa"/>
            <w:tcBorders>
              <w:top w:val="outset" w:sz="6" w:space="0" w:color="auto"/>
              <w:left w:val="outset" w:sz="6" w:space="0" w:color="auto"/>
              <w:bottom w:val="outset" w:sz="6" w:space="0" w:color="auto"/>
              <w:right w:val="outset" w:sz="6" w:space="0" w:color="auto"/>
            </w:tcBorders>
            <w:hideMark/>
          </w:tcPr>
          <w:p w:rsidR="00763E5F" w:rsidRPr="00763E5F" w:rsidRDefault="00763E5F" w:rsidP="000357C0">
            <w:pPr>
              <w:spacing w:before="100" w:beforeAutospacing="1" w:after="100" w:afterAutospacing="1" w:line="240" w:lineRule="auto"/>
              <w:ind w:left="142" w:firstLine="284"/>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5 </w:t>
            </w:r>
          </w:p>
        </w:tc>
        <w:tc>
          <w:tcPr>
            <w:tcW w:w="1080" w:type="dxa"/>
            <w:tcBorders>
              <w:top w:val="outset" w:sz="6" w:space="0" w:color="auto"/>
              <w:left w:val="outset" w:sz="6" w:space="0" w:color="auto"/>
              <w:bottom w:val="outset" w:sz="6" w:space="0" w:color="auto"/>
              <w:right w:val="outset" w:sz="6" w:space="0" w:color="auto"/>
            </w:tcBorders>
            <w:hideMark/>
          </w:tcPr>
          <w:p w:rsidR="00763E5F" w:rsidRPr="00763E5F" w:rsidRDefault="00763E5F" w:rsidP="000357C0">
            <w:pPr>
              <w:spacing w:before="100" w:beforeAutospacing="1" w:after="100" w:afterAutospacing="1" w:line="240" w:lineRule="auto"/>
              <w:ind w:left="142" w:firstLine="284"/>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5 </w:t>
            </w:r>
          </w:p>
        </w:tc>
        <w:tc>
          <w:tcPr>
            <w:tcW w:w="1215" w:type="dxa"/>
            <w:tcBorders>
              <w:top w:val="outset" w:sz="6" w:space="0" w:color="auto"/>
              <w:left w:val="outset" w:sz="6" w:space="0" w:color="auto"/>
              <w:bottom w:val="outset" w:sz="6" w:space="0" w:color="auto"/>
              <w:right w:val="outset" w:sz="6" w:space="0" w:color="auto"/>
            </w:tcBorders>
            <w:hideMark/>
          </w:tcPr>
          <w:p w:rsidR="00763E5F" w:rsidRPr="00763E5F" w:rsidRDefault="00763E5F" w:rsidP="000357C0">
            <w:pPr>
              <w:spacing w:before="100" w:beforeAutospacing="1" w:after="100" w:afterAutospacing="1" w:line="240" w:lineRule="auto"/>
              <w:ind w:left="142" w:firstLine="284"/>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5 </w:t>
            </w:r>
          </w:p>
        </w:tc>
      </w:tr>
      <w:tr w:rsidR="00763E5F" w:rsidRPr="00763E5F" w:rsidTr="00720A57">
        <w:trPr>
          <w:tblCellSpacing w:w="0" w:type="dxa"/>
        </w:trPr>
        <w:tc>
          <w:tcPr>
            <w:tcW w:w="4845" w:type="dxa"/>
            <w:tcBorders>
              <w:top w:val="outset" w:sz="6" w:space="0" w:color="auto"/>
              <w:left w:val="outset" w:sz="6" w:space="0" w:color="auto"/>
              <w:bottom w:val="outset" w:sz="6" w:space="0" w:color="auto"/>
              <w:right w:val="outset" w:sz="6" w:space="0" w:color="auto"/>
            </w:tcBorders>
            <w:hideMark/>
          </w:tcPr>
          <w:p w:rsidR="00763E5F" w:rsidRPr="00763E5F" w:rsidRDefault="00763E5F" w:rsidP="000357C0">
            <w:pPr>
              <w:spacing w:before="100" w:beforeAutospacing="1" w:after="100" w:afterAutospacing="1" w:line="240" w:lineRule="auto"/>
              <w:ind w:left="142" w:firstLine="284"/>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Содержание механических примесей, % не более</w:t>
            </w:r>
          </w:p>
        </w:tc>
        <w:tc>
          <w:tcPr>
            <w:tcW w:w="3495" w:type="dxa"/>
            <w:gridSpan w:val="3"/>
            <w:tcBorders>
              <w:top w:val="outset" w:sz="6" w:space="0" w:color="auto"/>
              <w:left w:val="outset" w:sz="6" w:space="0" w:color="auto"/>
              <w:bottom w:val="outset" w:sz="6" w:space="0" w:color="auto"/>
              <w:right w:val="outset" w:sz="6" w:space="0" w:color="auto"/>
            </w:tcBorders>
            <w:hideMark/>
          </w:tcPr>
          <w:p w:rsidR="00763E5F" w:rsidRPr="00763E5F" w:rsidRDefault="00763E5F" w:rsidP="000357C0">
            <w:pPr>
              <w:spacing w:before="100" w:beforeAutospacing="1" w:after="100" w:afterAutospacing="1" w:line="240" w:lineRule="auto"/>
              <w:ind w:left="142" w:firstLine="284"/>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отсутствие</w:t>
            </w:r>
          </w:p>
        </w:tc>
      </w:tr>
      <w:tr w:rsidR="00763E5F" w:rsidRPr="00763E5F" w:rsidTr="00720A57">
        <w:trPr>
          <w:tblCellSpacing w:w="0" w:type="dxa"/>
        </w:trPr>
        <w:tc>
          <w:tcPr>
            <w:tcW w:w="4845" w:type="dxa"/>
            <w:tcBorders>
              <w:top w:val="outset" w:sz="6" w:space="0" w:color="auto"/>
              <w:left w:val="outset" w:sz="6" w:space="0" w:color="auto"/>
              <w:bottom w:val="outset" w:sz="6" w:space="0" w:color="auto"/>
              <w:right w:val="outset" w:sz="6" w:space="0" w:color="auto"/>
            </w:tcBorders>
            <w:hideMark/>
          </w:tcPr>
          <w:p w:rsidR="00763E5F" w:rsidRPr="00763E5F" w:rsidRDefault="00763E5F" w:rsidP="000357C0">
            <w:pPr>
              <w:spacing w:before="100" w:beforeAutospacing="1" w:after="100" w:afterAutospacing="1" w:line="240" w:lineRule="auto"/>
              <w:ind w:left="142" w:firstLine="284"/>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Содержание воды, % не более</w:t>
            </w:r>
          </w:p>
        </w:tc>
        <w:tc>
          <w:tcPr>
            <w:tcW w:w="3495" w:type="dxa"/>
            <w:gridSpan w:val="3"/>
            <w:tcBorders>
              <w:top w:val="outset" w:sz="6" w:space="0" w:color="auto"/>
              <w:left w:val="outset" w:sz="6" w:space="0" w:color="auto"/>
              <w:bottom w:val="outset" w:sz="6" w:space="0" w:color="auto"/>
              <w:right w:val="outset" w:sz="6" w:space="0" w:color="auto"/>
            </w:tcBorders>
            <w:hideMark/>
          </w:tcPr>
          <w:p w:rsidR="00763E5F" w:rsidRPr="00763E5F" w:rsidRDefault="00763E5F" w:rsidP="000357C0">
            <w:pPr>
              <w:spacing w:before="100" w:beforeAutospacing="1" w:after="100" w:afterAutospacing="1" w:line="240" w:lineRule="auto"/>
              <w:ind w:left="142" w:firstLine="284"/>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тоже</w:t>
            </w:r>
          </w:p>
        </w:tc>
      </w:tr>
      <w:tr w:rsidR="00763E5F" w:rsidRPr="00763E5F" w:rsidTr="00720A57">
        <w:trPr>
          <w:tblCellSpacing w:w="0" w:type="dxa"/>
        </w:trPr>
        <w:tc>
          <w:tcPr>
            <w:tcW w:w="4845" w:type="dxa"/>
            <w:tcBorders>
              <w:top w:val="outset" w:sz="6" w:space="0" w:color="auto"/>
              <w:left w:val="outset" w:sz="6" w:space="0" w:color="auto"/>
              <w:bottom w:val="outset" w:sz="6" w:space="0" w:color="auto"/>
              <w:right w:val="outset" w:sz="6" w:space="0" w:color="auto"/>
            </w:tcBorders>
            <w:hideMark/>
          </w:tcPr>
          <w:p w:rsidR="00763E5F" w:rsidRPr="00763E5F" w:rsidRDefault="00763E5F" w:rsidP="000357C0">
            <w:pPr>
              <w:spacing w:before="100" w:beforeAutospacing="1" w:after="100" w:afterAutospacing="1" w:line="240" w:lineRule="auto"/>
              <w:ind w:left="142" w:firstLine="284"/>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Зольность, % не более</w:t>
            </w:r>
          </w:p>
        </w:tc>
        <w:tc>
          <w:tcPr>
            <w:tcW w:w="1215" w:type="dxa"/>
            <w:tcBorders>
              <w:top w:val="outset" w:sz="6" w:space="0" w:color="auto"/>
              <w:left w:val="outset" w:sz="6" w:space="0" w:color="auto"/>
              <w:bottom w:val="outset" w:sz="6" w:space="0" w:color="auto"/>
              <w:right w:val="outset" w:sz="6" w:space="0" w:color="auto"/>
            </w:tcBorders>
            <w:hideMark/>
          </w:tcPr>
          <w:p w:rsidR="00763E5F" w:rsidRPr="00763E5F" w:rsidRDefault="00763E5F" w:rsidP="000357C0">
            <w:pPr>
              <w:spacing w:before="100" w:beforeAutospacing="1" w:after="100" w:afterAutospacing="1" w:line="240" w:lineRule="auto"/>
              <w:ind w:left="142" w:firstLine="284"/>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0,01 </w:t>
            </w:r>
          </w:p>
        </w:tc>
        <w:tc>
          <w:tcPr>
            <w:tcW w:w="1080" w:type="dxa"/>
            <w:tcBorders>
              <w:top w:val="outset" w:sz="6" w:space="0" w:color="auto"/>
              <w:left w:val="outset" w:sz="6" w:space="0" w:color="auto"/>
              <w:bottom w:val="outset" w:sz="6" w:space="0" w:color="auto"/>
              <w:right w:val="outset" w:sz="6" w:space="0" w:color="auto"/>
            </w:tcBorders>
            <w:hideMark/>
          </w:tcPr>
          <w:p w:rsidR="00763E5F" w:rsidRPr="00763E5F" w:rsidRDefault="00763E5F" w:rsidP="000357C0">
            <w:pPr>
              <w:spacing w:before="100" w:beforeAutospacing="1" w:after="100" w:afterAutospacing="1" w:line="240" w:lineRule="auto"/>
              <w:ind w:left="142" w:firstLine="284"/>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0.01 </w:t>
            </w:r>
          </w:p>
        </w:tc>
        <w:tc>
          <w:tcPr>
            <w:tcW w:w="1215" w:type="dxa"/>
            <w:tcBorders>
              <w:top w:val="outset" w:sz="6" w:space="0" w:color="auto"/>
              <w:left w:val="outset" w:sz="6" w:space="0" w:color="auto"/>
              <w:bottom w:val="outset" w:sz="6" w:space="0" w:color="auto"/>
              <w:right w:val="outset" w:sz="6" w:space="0" w:color="auto"/>
            </w:tcBorders>
            <w:hideMark/>
          </w:tcPr>
          <w:p w:rsidR="00763E5F" w:rsidRPr="00763E5F" w:rsidRDefault="00763E5F" w:rsidP="000357C0">
            <w:pPr>
              <w:spacing w:before="100" w:beforeAutospacing="1" w:after="100" w:afterAutospacing="1" w:line="240" w:lineRule="auto"/>
              <w:ind w:left="142" w:firstLine="284"/>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0.01 </w:t>
            </w:r>
          </w:p>
        </w:tc>
      </w:tr>
    </w:tbl>
    <w:p w:rsidR="00D96D36" w:rsidRPr="00763E5F" w:rsidRDefault="00D96D36" w:rsidP="00763E5F">
      <w:pPr>
        <w:ind w:firstLine="426"/>
        <w:jc w:val="both"/>
        <w:rPr>
          <w:rFonts w:asciiTheme="majorHAnsi" w:hAnsiTheme="majorHAnsi" w:cstheme="majorHAnsi"/>
          <w:sz w:val="24"/>
          <w:szCs w:val="24"/>
        </w:rPr>
      </w:pP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Для оценки степени соответствия характеристик топлива установленным ГОСТом пределам, достаточно определять температуру вспышки, содержание воды и механических примесей. </w:t>
      </w: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Остальные физико-химические показатели определяют для выяснения причин отклонений в работе дизелей (нарушение протекания рабочего режима, интенсивного износа его деталей и т.д.). </w:t>
      </w:r>
    </w:p>
    <w:p w:rsidR="00D96D36"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6</w:t>
      </w:r>
      <w:r w:rsidR="00D96D36" w:rsidRPr="00763E5F">
        <w:rPr>
          <w:rFonts w:asciiTheme="majorHAnsi" w:eastAsia="Times New Roman" w:hAnsiTheme="majorHAnsi" w:cstheme="majorHAnsi"/>
          <w:b/>
          <w:bCs/>
          <w:sz w:val="24"/>
          <w:szCs w:val="24"/>
          <w:lang w:eastAsia="ru-RU"/>
        </w:rPr>
        <w:t>.1.2</w:t>
      </w:r>
      <w:r w:rsidR="00D96D36" w:rsidRPr="00763E5F">
        <w:rPr>
          <w:rFonts w:asciiTheme="majorHAnsi" w:eastAsia="Times New Roman" w:hAnsiTheme="majorHAnsi" w:cstheme="majorHAnsi"/>
          <w:sz w:val="24"/>
          <w:szCs w:val="24"/>
          <w:lang w:eastAsia="ru-RU"/>
        </w:rPr>
        <w:t>. Топливо подлежит обязательному строгому учету в соответствии с действующими “Правилами учета топлива на электростанциях”.</w:t>
      </w: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Для ведения учета топлива электростанции должны быть оснащены необходимым оборудованием, устройствами и приборами по контролю его качества и количества.</w:t>
      </w: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Ответственность за организацию и постановку учета топлива на электростанции несет ее начальник и бухгалтер.</w:t>
      </w: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На каждой электростанции специальным приказом начальника станции должно быть утверждено, в зависимости от суточного расхода топлива и штатного расписания, лицо ответственное за приемку, хранение и учет.</w:t>
      </w: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Все топливо, поступающее на электростанции, подлежит 100%-му контролю:</w:t>
      </w: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масса топлива, поступающая по железной дороге или автотранспортом в цистернах, определяется методом взвешивания или ее обмера (объемно-массовый метод), а при поступлении водным транспортом и по трубопроводам - путем обмера в резервуарах или судах;</w:t>
      </w: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приемка топлива по качеству заключается в контроле соответствия сорта, марки и характеристики поступающего топлива данным указанным в удостоверениях о качестве и паспортах, техническим условиям поставки, предусмотренным в договорах (температуры вспышки, содержание серы, зольность, вязкость);</w:t>
      </w: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при приемке топлива объемно-массовым методом измеряют объем и плотность топлива и определяют его массу как произведение этих двух значений;</w:t>
      </w: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объем топлива определяется при поступлении в железнодорожных цистернах - по таблицам калибровки железнодорожных цистерн;</w:t>
      </w: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в автоцистернах - по их паспортной вместимости с проверкой уровня налива (автоцистерны должны быть проверены территориальными органами Госстандарта);</w:t>
      </w: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по трубопроводам или водным транспортом - по калибровочным таблицам резервуаров нефтебазы или калибровочным таблицам наливного судна.</w:t>
      </w: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Контроль качества поступившего топлива производится путем отбора проб по ГОСТ-2517-85 и их химического анализа.</w:t>
      </w:r>
    </w:p>
    <w:p w:rsidR="00D96D36"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6</w:t>
      </w:r>
      <w:r w:rsidR="00D96D36" w:rsidRPr="00763E5F">
        <w:rPr>
          <w:rFonts w:asciiTheme="majorHAnsi" w:eastAsia="Times New Roman" w:hAnsiTheme="majorHAnsi" w:cstheme="majorHAnsi"/>
          <w:b/>
          <w:bCs/>
          <w:sz w:val="24"/>
          <w:szCs w:val="24"/>
          <w:lang w:eastAsia="ru-RU"/>
        </w:rPr>
        <w:t xml:space="preserve">.1.3. </w:t>
      </w:r>
      <w:r w:rsidR="00D96D36" w:rsidRPr="00763E5F">
        <w:rPr>
          <w:rFonts w:asciiTheme="majorHAnsi" w:eastAsia="Times New Roman" w:hAnsiTheme="majorHAnsi" w:cstheme="majorHAnsi"/>
          <w:sz w:val="24"/>
          <w:szCs w:val="24"/>
          <w:lang w:eastAsia="ru-RU"/>
        </w:rPr>
        <w:t>Для хранения топлива электростанции должны иметь топливные склады (топливохранилища). На топливных складах применяются стальные цилиндрические резервуары. По способу размещения резервуары могут быть подземными (заглубленными или полузаглубленными) и наземными, а по своей конструкции - вертикальными или горизонтальными.</w:t>
      </w: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Устройство топливохранилища, общая его емкость, размещение на территории определяются проектом ДЭС.</w:t>
      </w: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Обвалование резервуаров должно поддерживаться в полной исправности.</w:t>
      </w:r>
    </w:p>
    <w:p w:rsidR="00D96D36"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6</w:t>
      </w:r>
      <w:r w:rsidR="00D96D36" w:rsidRPr="00763E5F">
        <w:rPr>
          <w:rFonts w:asciiTheme="majorHAnsi" w:eastAsia="Times New Roman" w:hAnsiTheme="majorHAnsi" w:cstheme="majorHAnsi"/>
          <w:b/>
          <w:bCs/>
          <w:sz w:val="24"/>
          <w:szCs w:val="24"/>
          <w:lang w:eastAsia="ru-RU"/>
        </w:rPr>
        <w:t xml:space="preserve">.1.4. </w:t>
      </w:r>
      <w:r w:rsidR="00D96D36" w:rsidRPr="00763E5F">
        <w:rPr>
          <w:rFonts w:asciiTheme="majorHAnsi" w:eastAsia="Times New Roman" w:hAnsiTheme="majorHAnsi" w:cstheme="majorHAnsi"/>
          <w:sz w:val="24"/>
          <w:szCs w:val="24"/>
          <w:lang w:eastAsia="ru-RU"/>
        </w:rPr>
        <w:t>Резервуары, находящиеся в эксплуатации, подлежат периодическому обследованию и дефектоскопии для определения их действительного технического состояния.</w:t>
      </w: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Сроки проведения обследования при хранении дизтоплива:</w:t>
      </w: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полное с выводом из эксплуатации - 4 года;</w:t>
      </w: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частичное без вывода из эксплуатации - 2 года. </w:t>
      </w: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Срок эксплуатации резервуара - 25 лет.</w:t>
      </w:r>
    </w:p>
    <w:p w:rsidR="00D96D36"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6</w:t>
      </w:r>
      <w:r w:rsidR="00D96D36" w:rsidRPr="00763E5F">
        <w:rPr>
          <w:rFonts w:asciiTheme="majorHAnsi" w:eastAsia="Times New Roman" w:hAnsiTheme="majorHAnsi" w:cstheme="majorHAnsi"/>
          <w:b/>
          <w:bCs/>
          <w:sz w:val="24"/>
          <w:szCs w:val="24"/>
          <w:lang w:eastAsia="ru-RU"/>
        </w:rPr>
        <w:t xml:space="preserve">.1.5. </w:t>
      </w:r>
      <w:r w:rsidR="00D96D36" w:rsidRPr="00763E5F">
        <w:rPr>
          <w:rFonts w:asciiTheme="majorHAnsi" w:eastAsia="Times New Roman" w:hAnsiTheme="majorHAnsi" w:cstheme="majorHAnsi"/>
          <w:sz w:val="24"/>
          <w:szCs w:val="24"/>
          <w:lang w:eastAsia="ru-RU"/>
        </w:rPr>
        <w:t>Резервуары для хранения топлива согласно ГОСТ-1510-84 должны подвергаться периодической зачистке один раз в два года, а расходные - не реже одного раза в год.</w:t>
      </w: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Резервуары подлежат первичной и периодическим поверкам. Межповерочный интервал - не более 10 лет.</w:t>
      </w: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Поверка заключается в определении их вместимости, соответствующей данной высоте наполнения.</w:t>
      </w: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Каждый резервуар, независимо от марки хранящегося в нем топлива должен быть оборудован согласно “Правил технической эксплуатации резервуаров”.</w:t>
      </w: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Для подачи топлива из резервуаров склада в расходные баки ДЭС или в отделение топливоподготовки должно быть установлено не менее двух насосов, каждый из которых обеспечивает при работе в течение 8 часов максимальную суточную потребность электростанции в топливе. На всасывающих линиях насосов должны быть установлены фильтрующие сетки.</w:t>
      </w: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Все вентили, задвижки и элементы оборудования топливного хозяйства должны быть занумерованы, а номера их указаны в схеме. К схеме топливного хозяйства электростанции должно быть приложено описание порядка действия при переключениях.</w:t>
      </w:r>
    </w:p>
    <w:p w:rsidR="00D96D36"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6</w:t>
      </w:r>
      <w:r w:rsidR="00D96D36" w:rsidRPr="00763E5F">
        <w:rPr>
          <w:rFonts w:asciiTheme="majorHAnsi" w:eastAsia="Times New Roman" w:hAnsiTheme="majorHAnsi" w:cstheme="majorHAnsi"/>
          <w:b/>
          <w:bCs/>
          <w:sz w:val="24"/>
          <w:szCs w:val="24"/>
          <w:lang w:eastAsia="ru-RU"/>
        </w:rPr>
        <w:t>.1.6.</w:t>
      </w:r>
      <w:r w:rsidR="00D96D36" w:rsidRPr="00763E5F">
        <w:rPr>
          <w:rFonts w:asciiTheme="majorHAnsi" w:eastAsia="Times New Roman" w:hAnsiTheme="majorHAnsi" w:cstheme="majorHAnsi"/>
          <w:sz w:val="24"/>
          <w:szCs w:val="24"/>
          <w:lang w:eastAsia="ru-RU"/>
        </w:rPr>
        <w:t xml:space="preserve"> Учет расхода топлива.</w:t>
      </w: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На все резервуары топливного склада должны быть составлены калибровочные таблицы.</w:t>
      </w: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Во избежание ошибок на замерном люке каждого резервуара должно быть отмечено краской или насечкой постоянное место замера.</w:t>
      </w: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Для наблюдения за деформацией резервуара должен быть определен его “трафарет”, т.е. высота резервуара от днища до места постоянного замера на замерном люке. Трафарет наносится масляной краской на внутренней стороне крышки замерного люка и проверяется не реже одного раза в год.</w:t>
      </w: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Кроме оперативных замеров, связанных с приемкой топлива от поставщика, по истечении каждого месяца производятся контрольные замеры для определения остатка топлива в резервуарах. Одновременно с контрольными замерами отбираются пробы топлива (из каждого резервуара) для анализа на содержание воды и определения плотности.</w:t>
      </w: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Перед началом контрольных замеров необходимо заполнить до верхних уровней все расходные баки и отстойники. Время замера при этом должно быть выбрано так, чтобы после замера следующая приемка от поставщика и выдача топлива со склада электростанции были не ранее 1 </w:t>
      </w:r>
      <w:r w:rsidRPr="00763E5F">
        <w:rPr>
          <w:rFonts w:asciiTheme="majorHAnsi" w:eastAsia="Times New Roman" w:hAnsiTheme="majorHAnsi" w:cstheme="majorHAnsi"/>
          <w:sz w:val="24"/>
          <w:szCs w:val="24"/>
          <w:vertAlign w:val="superscript"/>
          <w:lang w:eastAsia="ru-RU"/>
        </w:rPr>
        <w:t>-го</w:t>
      </w:r>
      <w:r w:rsidRPr="00763E5F">
        <w:rPr>
          <w:rFonts w:asciiTheme="majorHAnsi" w:eastAsia="Times New Roman" w:hAnsiTheme="majorHAnsi" w:cstheme="majorHAnsi"/>
          <w:sz w:val="24"/>
          <w:szCs w:val="24"/>
          <w:lang w:eastAsia="ru-RU"/>
        </w:rPr>
        <w:t xml:space="preserve"> числа следующего месяца.</w:t>
      </w: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Результаты контрольных замеров топлива оформляются актом.</w:t>
      </w: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Замерные люки должны плотно закрываться и запираться на замки.</w:t>
      </w: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Для оперативного учета количества топлива, выдаваемого со склада в машинный зал, применяется объемновесовой способ или устанавливается жидкостный счетчик (расходомер). После счетчика топливопровод должен иметь гильзу для замера температуры и кран для отбора пробы топлива.</w:t>
      </w: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Учет расхода топлива отдельными агрегатами может осуществляться установкой перед каждым двигателем расходомера (счетчика). В этом случае должен быть обводной трубопровод (байпас) с соответствующим набором кранов для переключения.</w:t>
      </w: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Все топливо должно учитываться по маркам.</w:t>
      </w: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Оперативный учет расхода топлива на производство за смену или сутки оформляется ведомостью.</w:t>
      </w: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Начальник смены или лицо, его заменяющее, кроме оформления получения топлива со склада должен принять и сдать одновременно с приемом и сдачей смены топливо в расходных баках, а также отметить в журнале расход топлива каждым агрегатом за смену.</w:t>
      </w: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Окончательным документом о движении топлива за месяц является акт, утвержденный начальником электростанции. Сведения о движении топлива за смену, сутки, пятидневку или другой период являются оперативными.</w:t>
      </w: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w:t>
      </w:r>
      <w:r w:rsidR="000357C0">
        <w:rPr>
          <w:rFonts w:asciiTheme="majorHAnsi" w:eastAsia="Times New Roman" w:hAnsiTheme="majorHAnsi" w:cstheme="majorHAnsi"/>
          <w:b/>
          <w:bCs/>
          <w:sz w:val="24"/>
          <w:szCs w:val="24"/>
          <w:lang w:eastAsia="ru-RU"/>
        </w:rPr>
        <w:t>6</w:t>
      </w:r>
      <w:r w:rsidRPr="00763E5F">
        <w:rPr>
          <w:rFonts w:asciiTheme="majorHAnsi" w:eastAsia="Times New Roman" w:hAnsiTheme="majorHAnsi" w:cstheme="majorHAnsi"/>
          <w:b/>
          <w:bCs/>
          <w:sz w:val="24"/>
          <w:szCs w:val="24"/>
          <w:lang w:eastAsia="ru-RU"/>
        </w:rPr>
        <w:t>.2. Масляное хозяйство.</w:t>
      </w:r>
    </w:p>
    <w:p w:rsidR="00D96D36"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 6</w:t>
      </w:r>
      <w:r w:rsidR="00D96D36" w:rsidRPr="00763E5F">
        <w:rPr>
          <w:rFonts w:asciiTheme="majorHAnsi" w:eastAsia="Times New Roman" w:hAnsiTheme="majorHAnsi" w:cstheme="majorHAnsi"/>
          <w:b/>
          <w:bCs/>
          <w:sz w:val="24"/>
          <w:szCs w:val="24"/>
          <w:lang w:eastAsia="ru-RU"/>
        </w:rPr>
        <w:t xml:space="preserve">.2.1. </w:t>
      </w:r>
      <w:r w:rsidR="00D96D36" w:rsidRPr="00763E5F">
        <w:rPr>
          <w:rFonts w:asciiTheme="majorHAnsi" w:eastAsia="Times New Roman" w:hAnsiTheme="majorHAnsi" w:cstheme="majorHAnsi"/>
          <w:sz w:val="24"/>
          <w:szCs w:val="24"/>
          <w:lang w:eastAsia="ru-RU"/>
        </w:rPr>
        <w:t>Масляное хозяйство электростанции должно обеспечивать:</w:t>
      </w: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получение от поставщика, доставку и слив свежего и отработанного смазочного и изоляционного масла;</w:t>
      </w: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хранение свежего и отработанного смазочного и изоляционного масла;</w:t>
      </w: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выдачу свежего смазочного и изоляционного масла в цехи электростанции.</w:t>
      </w: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Для выполнения указанных выше функций на электростанции должно быть организовано масляное хозяйство, оборудованное резервуарами и баками для хранения свежего и отработанного масла, насосами, автоцистернами или баками для транспортировки.</w:t>
      </w: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Бочки с маслом могут храниться на топливном склада под навесом или в закрытом легкодоступном помещении.</w:t>
      </w:r>
    </w:p>
    <w:p w:rsidR="00D96D36"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6</w:t>
      </w:r>
      <w:r w:rsidR="00D96D36" w:rsidRPr="00763E5F">
        <w:rPr>
          <w:rFonts w:asciiTheme="majorHAnsi" w:eastAsia="Times New Roman" w:hAnsiTheme="majorHAnsi" w:cstheme="majorHAnsi"/>
          <w:b/>
          <w:bCs/>
          <w:sz w:val="24"/>
          <w:szCs w:val="24"/>
          <w:lang w:eastAsia="ru-RU"/>
        </w:rPr>
        <w:t xml:space="preserve">.2.2. </w:t>
      </w:r>
      <w:r w:rsidR="00D96D36" w:rsidRPr="00763E5F">
        <w:rPr>
          <w:rFonts w:asciiTheme="majorHAnsi" w:eastAsia="Times New Roman" w:hAnsiTheme="majorHAnsi" w:cstheme="majorHAnsi"/>
          <w:sz w:val="24"/>
          <w:szCs w:val="24"/>
          <w:lang w:eastAsia="ru-RU"/>
        </w:rPr>
        <w:t xml:space="preserve">Запас смазочного масла на электростанции должен быть, не менее максимального месячного расхода, при получении масла железнодорожным транспортом - не менее емкости железнодорожной цистерны. </w:t>
      </w: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На электростанции, получающей масло водным путем - межнавигационный запас.</w:t>
      </w:r>
      <w:r w:rsidRPr="00763E5F">
        <w:rPr>
          <w:rFonts w:asciiTheme="majorHAnsi" w:eastAsia="Times New Roman" w:hAnsiTheme="majorHAnsi" w:cstheme="majorHAnsi"/>
          <w:b/>
          <w:bCs/>
          <w:sz w:val="24"/>
          <w:szCs w:val="24"/>
          <w:lang w:eastAsia="ru-RU"/>
        </w:rPr>
        <w:t xml:space="preserve"> </w:t>
      </w:r>
    </w:p>
    <w:p w:rsidR="00D96D36"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6</w:t>
      </w:r>
      <w:r w:rsidR="00D96D36" w:rsidRPr="00763E5F">
        <w:rPr>
          <w:rFonts w:asciiTheme="majorHAnsi" w:eastAsia="Times New Roman" w:hAnsiTheme="majorHAnsi" w:cstheme="majorHAnsi"/>
          <w:b/>
          <w:bCs/>
          <w:sz w:val="24"/>
          <w:szCs w:val="24"/>
          <w:lang w:eastAsia="ru-RU"/>
        </w:rPr>
        <w:t xml:space="preserve">.2.9. </w:t>
      </w:r>
      <w:r w:rsidR="00D96D36" w:rsidRPr="00763E5F">
        <w:rPr>
          <w:rFonts w:asciiTheme="majorHAnsi" w:eastAsia="Times New Roman" w:hAnsiTheme="majorHAnsi" w:cstheme="majorHAnsi"/>
          <w:sz w:val="24"/>
          <w:szCs w:val="24"/>
          <w:lang w:eastAsia="ru-RU"/>
        </w:rPr>
        <w:t>Классификация моторных масел.</w:t>
      </w: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В обозначении моторных масел включены: класс вязкости, группа эксплуатационных качеств и сезонность применения.</w:t>
      </w: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Согласно классификации моторные масла, по области применения, разделяются на 6 групп.</w:t>
      </w:r>
    </w:p>
    <w:p w:rsidR="00D96D36"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В соответствии с ГОСТ-17469-85 масла разных марок в пределах одной группы могут быть совместимы без ухудшения эксплуатационных качеств. Пример: масла М10В, и М14В, - совместимы для применения в ДЭС.</w:t>
      </w:r>
    </w:p>
    <w:p w:rsidR="000357C0"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p>
    <w:p w:rsidR="000357C0"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p>
    <w:p w:rsidR="000357C0"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p>
    <w:p w:rsidR="000357C0"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w:t>
      </w:r>
      <w:r w:rsidRPr="00763E5F">
        <w:rPr>
          <w:rFonts w:asciiTheme="majorHAnsi" w:eastAsia="Times New Roman" w:hAnsiTheme="majorHAnsi" w:cstheme="majorHAnsi"/>
          <w:b/>
          <w:bCs/>
          <w:sz w:val="24"/>
          <w:szCs w:val="24"/>
          <w:lang w:eastAsia="ru-RU"/>
        </w:rPr>
        <w:t>Основные показатели качества масел группы В</w:t>
      </w:r>
      <w:r w:rsidRPr="00763E5F">
        <w:rPr>
          <w:rFonts w:asciiTheme="majorHAnsi" w:eastAsia="Times New Roman" w:hAnsiTheme="majorHAnsi" w:cstheme="majorHAnsi"/>
          <w:b/>
          <w:bCs/>
          <w:sz w:val="24"/>
          <w:szCs w:val="24"/>
          <w:vertAlign w:val="subscript"/>
          <w:lang w:eastAsia="ru-RU"/>
        </w:rPr>
        <w:t>2</w:t>
      </w:r>
      <w:r w:rsidRPr="00763E5F">
        <w:rPr>
          <w:rFonts w:asciiTheme="majorHAnsi" w:eastAsia="Times New Roman" w:hAnsiTheme="majorHAnsi" w:cstheme="majorHAnsi"/>
          <w:b/>
          <w:bCs/>
          <w:sz w:val="24"/>
          <w:szCs w:val="24"/>
          <w:lang w:eastAsia="ru-RU"/>
        </w:rPr>
        <w:t>,</w:t>
      </w:r>
    </w:p>
    <w:p w:rsidR="00D96D36" w:rsidRPr="00763E5F" w:rsidRDefault="00D96D36"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0"/>
        <w:gridCol w:w="1410"/>
        <w:gridCol w:w="1275"/>
        <w:gridCol w:w="1275"/>
        <w:gridCol w:w="1275"/>
      </w:tblGrid>
      <w:tr w:rsidR="00763E5F" w:rsidRPr="00763E5F">
        <w:trPr>
          <w:tblCellSpacing w:w="0" w:type="dxa"/>
        </w:trPr>
        <w:tc>
          <w:tcPr>
            <w:tcW w:w="3150"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Показатель</w:t>
            </w:r>
          </w:p>
        </w:tc>
        <w:tc>
          <w:tcPr>
            <w:tcW w:w="1410"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М10В</w:t>
            </w:r>
            <w:r w:rsidRPr="00763E5F">
              <w:rPr>
                <w:rFonts w:asciiTheme="majorHAnsi" w:eastAsia="Times New Roman" w:hAnsiTheme="majorHAnsi" w:cstheme="majorHAnsi"/>
                <w:sz w:val="24"/>
                <w:szCs w:val="24"/>
                <w:vertAlign w:val="subscript"/>
                <w:lang w:eastAsia="ru-RU"/>
              </w:rPr>
              <w:t>2</w:t>
            </w:r>
            <w:r w:rsidRPr="00763E5F">
              <w:rPr>
                <w:rFonts w:asciiTheme="majorHAnsi" w:eastAsia="Times New Roman" w:hAnsiTheme="majorHAnsi" w:cstheme="majorHAnsi"/>
                <w:sz w:val="24"/>
                <w:szCs w:val="24"/>
                <w:lang w:eastAsia="ru-RU"/>
              </w:rPr>
              <w:t xml:space="preserve">С ГОСТ 12337-84 </w:t>
            </w:r>
          </w:p>
        </w:tc>
        <w:tc>
          <w:tcPr>
            <w:tcW w:w="1275"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М14В</w:t>
            </w:r>
            <w:r w:rsidRPr="00763E5F">
              <w:rPr>
                <w:rFonts w:asciiTheme="majorHAnsi" w:eastAsia="Times New Roman" w:hAnsiTheme="majorHAnsi" w:cstheme="majorHAnsi"/>
                <w:sz w:val="24"/>
                <w:szCs w:val="24"/>
                <w:vertAlign w:val="subscript"/>
                <w:lang w:eastAsia="ru-RU"/>
              </w:rPr>
              <w:t>2</w:t>
            </w:r>
            <w:r w:rsidRPr="00763E5F">
              <w:rPr>
                <w:rFonts w:asciiTheme="majorHAnsi" w:eastAsia="Times New Roman" w:hAnsiTheme="majorHAnsi" w:cstheme="majorHAnsi"/>
                <w:sz w:val="24"/>
                <w:szCs w:val="24"/>
                <w:lang w:eastAsia="ru-RU"/>
              </w:rPr>
              <w:t xml:space="preserve"> ГОСТ 12337-84 </w:t>
            </w:r>
          </w:p>
        </w:tc>
        <w:tc>
          <w:tcPr>
            <w:tcW w:w="1275"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М10В</w:t>
            </w:r>
            <w:r w:rsidRPr="00763E5F">
              <w:rPr>
                <w:rFonts w:asciiTheme="majorHAnsi" w:eastAsia="Times New Roman" w:hAnsiTheme="majorHAnsi" w:cstheme="majorHAnsi"/>
                <w:sz w:val="24"/>
                <w:szCs w:val="24"/>
                <w:vertAlign w:val="subscript"/>
                <w:lang w:eastAsia="ru-RU"/>
              </w:rPr>
              <w:t>2</w:t>
            </w:r>
            <w:r w:rsidRPr="00763E5F">
              <w:rPr>
                <w:rFonts w:asciiTheme="majorHAnsi" w:eastAsia="Times New Roman" w:hAnsiTheme="majorHAnsi" w:cstheme="majorHAnsi"/>
                <w:sz w:val="24"/>
                <w:szCs w:val="24"/>
                <w:lang w:eastAsia="ru-RU"/>
              </w:rPr>
              <w:t xml:space="preserve"> ГОСТ 8581-78 </w:t>
            </w:r>
          </w:p>
        </w:tc>
        <w:tc>
          <w:tcPr>
            <w:tcW w:w="1275"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М12В</w:t>
            </w:r>
            <w:r w:rsidRPr="00763E5F">
              <w:rPr>
                <w:rFonts w:asciiTheme="majorHAnsi" w:eastAsia="Times New Roman" w:hAnsiTheme="majorHAnsi" w:cstheme="majorHAnsi"/>
                <w:sz w:val="24"/>
                <w:szCs w:val="24"/>
                <w:vertAlign w:val="subscript"/>
                <w:lang w:eastAsia="ru-RU"/>
              </w:rPr>
              <w:t>2</w:t>
            </w:r>
            <w:r w:rsidRPr="00763E5F">
              <w:rPr>
                <w:rFonts w:asciiTheme="majorHAnsi" w:eastAsia="Times New Roman" w:hAnsiTheme="majorHAnsi" w:cstheme="majorHAnsi"/>
                <w:sz w:val="24"/>
                <w:szCs w:val="24"/>
                <w:lang w:eastAsia="ru-RU"/>
              </w:rPr>
              <w:t xml:space="preserve">С ТУ-380012 48-76 </w:t>
            </w:r>
          </w:p>
        </w:tc>
      </w:tr>
      <w:tr w:rsidR="00763E5F" w:rsidRPr="00763E5F">
        <w:trPr>
          <w:tblCellSpacing w:w="0" w:type="dxa"/>
        </w:trPr>
        <w:tc>
          <w:tcPr>
            <w:tcW w:w="3150"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Вязкость , мм</w:t>
            </w:r>
            <w:r w:rsidRPr="00763E5F">
              <w:rPr>
                <w:rFonts w:asciiTheme="majorHAnsi" w:eastAsia="Times New Roman" w:hAnsiTheme="majorHAnsi" w:cstheme="majorHAnsi"/>
                <w:sz w:val="24"/>
                <w:szCs w:val="24"/>
                <w:vertAlign w:val="superscript"/>
                <w:lang w:eastAsia="ru-RU"/>
              </w:rPr>
              <w:t>2</w:t>
            </w:r>
            <w:r w:rsidRPr="00763E5F">
              <w:rPr>
                <w:rFonts w:asciiTheme="majorHAnsi" w:eastAsia="Times New Roman" w:hAnsiTheme="majorHAnsi" w:cstheme="majorHAnsi"/>
                <w:sz w:val="24"/>
                <w:szCs w:val="24"/>
                <w:lang w:eastAsia="ru-RU"/>
              </w:rPr>
              <w:t>/с(Ст)</w:t>
            </w:r>
          </w:p>
        </w:tc>
        <w:tc>
          <w:tcPr>
            <w:tcW w:w="1410"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11,0-12,0 </w:t>
            </w:r>
          </w:p>
        </w:tc>
        <w:tc>
          <w:tcPr>
            <w:tcW w:w="1275"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13,6-14,5 </w:t>
            </w:r>
          </w:p>
        </w:tc>
        <w:tc>
          <w:tcPr>
            <w:tcW w:w="1275"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11 ±0,5 </w:t>
            </w:r>
          </w:p>
        </w:tc>
        <w:tc>
          <w:tcPr>
            <w:tcW w:w="1275"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11 ±1,0 </w:t>
            </w:r>
          </w:p>
        </w:tc>
      </w:tr>
      <w:tr w:rsidR="00763E5F" w:rsidRPr="00763E5F">
        <w:trPr>
          <w:tblCellSpacing w:w="0" w:type="dxa"/>
        </w:trPr>
        <w:tc>
          <w:tcPr>
            <w:tcW w:w="3150"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Индекс вязкости</w:t>
            </w:r>
          </w:p>
        </w:tc>
        <w:tc>
          <w:tcPr>
            <w:tcW w:w="1410"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83 </w:t>
            </w:r>
          </w:p>
        </w:tc>
        <w:tc>
          <w:tcPr>
            <w:tcW w:w="1275"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85 </w:t>
            </w:r>
          </w:p>
        </w:tc>
        <w:tc>
          <w:tcPr>
            <w:tcW w:w="1275"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85 </w:t>
            </w:r>
          </w:p>
        </w:tc>
        <w:tc>
          <w:tcPr>
            <w:tcW w:w="1275"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65 </w:t>
            </w:r>
          </w:p>
        </w:tc>
      </w:tr>
      <w:tr w:rsidR="00763E5F" w:rsidRPr="00763E5F">
        <w:trPr>
          <w:tblCellSpacing w:w="0" w:type="dxa"/>
        </w:trPr>
        <w:tc>
          <w:tcPr>
            <w:tcW w:w="3150"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Щелочное число</w:t>
            </w:r>
          </w:p>
        </w:tc>
        <w:tc>
          <w:tcPr>
            <w:tcW w:w="1410"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3,5 </w:t>
            </w:r>
          </w:p>
        </w:tc>
        <w:tc>
          <w:tcPr>
            <w:tcW w:w="1275"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4.8 </w:t>
            </w:r>
          </w:p>
        </w:tc>
        <w:tc>
          <w:tcPr>
            <w:tcW w:w="1275"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3.5 </w:t>
            </w:r>
          </w:p>
        </w:tc>
        <w:tc>
          <w:tcPr>
            <w:tcW w:w="1275"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5,3 </w:t>
            </w:r>
          </w:p>
        </w:tc>
      </w:tr>
      <w:tr w:rsidR="00763E5F" w:rsidRPr="00763E5F">
        <w:trPr>
          <w:tblCellSpacing w:w="0" w:type="dxa"/>
        </w:trPr>
        <w:tc>
          <w:tcPr>
            <w:tcW w:w="3150"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Зольность сульф., % </w:t>
            </w:r>
          </w:p>
        </w:tc>
        <w:tc>
          <w:tcPr>
            <w:tcW w:w="1410"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1.0 </w:t>
            </w:r>
          </w:p>
        </w:tc>
        <w:tc>
          <w:tcPr>
            <w:tcW w:w="1275"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1,2 </w:t>
            </w:r>
          </w:p>
        </w:tc>
        <w:tc>
          <w:tcPr>
            <w:tcW w:w="1275"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1.3 </w:t>
            </w:r>
          </w:p>
        </w:tc>
        <w:tc>
          <w:tcPr>
            <w:tcW w:w="1275"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1.0-1,3 </w:t>
            </w:r>
          </w:p>
        </w:tc>
      </w:tr>
      <w:tr w:rsidR="00763E5F" w:rsidRPr="00763E5F">
        <w:trPr>
          <w:tblCellSpacing w:w="0" w:type="dxa"/>
        </w:trPr>
        <w:tc>
          <w:tcPr>
            <w:tcW w:w="3150"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Механические примеси, % не более</w:t>
            </w:r>
          </w:p>
        </w:tc>
        <w:tc>
          <w:tcPr>
            <w:tcW w:w="1410"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0,01 </w:t>
            </w:r>
          </w:p>
        </w:tc>
        <w:tc>
          <w:tcPr>
            <w:tcW w:w="1275"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0.02 </w:t>
            </w:r>
          </w:p>
        </w:tc>
        <w:tc>
          <w:tcPr>
            <w:tcW w:w="1275"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0.015 </w:t>
            </w:r>
          </w:p>
        </w:tc>
        <w:tc>
          <w:tcPr>
            <w:tcW w:w="1275"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0,02 </w:t>
            </w:r>
          </w:p>
        </w:tc>
      </w:tr>
      <w:tr w:rsidR="00763E5F" w:rsidRPr="00763E5F">
        <w:trPr>
          <w:tblCellSpacing w:w="0" w:type="dxa"/>
        </w:trPr>
        <w:tc>
          <w:tcPr>
            <w:tcW w:w="3150"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Содержание воды, % не более</w:t>
            </w:r>
          </w:p>
        </w:tc>
        <w:tc>
          <w:tcPr>
            <w:tcW w:w="1410"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следы</w:t>
            </w:r>
          </w:p>
        </w:tc>
        <w:tc>
          <w:tcPr>
            <w:tcW w:w="1275"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следы</w:t>
            </w:r>
          </w:p>
        </w:tc>
        <w:tc>
          <w:tcPr>
            <w:tcW w:w="1275"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w:t>
            </w:r>
          </w:p>
        </w:tc>
      </w:tr>
      <w:tr w:rsidR="00763E5F" w:rsidRPr="00763E5F">
        <w:trPr>
          <w:tblCellSpacing w:w="0" w:type="dxa"/>
        </w:trPr>
        <w:tc>
          <w:tcPr>
            <w:tcW w:w="3150"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Температура вспышки, ° С в открытом тигле, не менее</w:t>
            </w:r>
          </w:p>
        </w:tc>
        <w:tc>
          <w:tcPr>
            <w:tcW w:w="1410"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210 </w:t>
            </w:r>
          </w:p>
        </w:tc>
        <w:tc>
          <w:tcPr>
            <w:tcW w:w="1275"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210 </w:t>
            </w:r>
          </w:p>
        </w:tc>
        <w:tc>
          <w:tcPr>
            <w:tcW w:w="1275"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210 </w:t>
            </w:r>
          </w:p>
        </w:tc>
        <w:tc>
          <w:tcPr>
            <w:tcW w:w="1275"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210 </w:t>
            </w:r>
          </w:p>
        </w:tc>
      </w:tr>
      <w:tr w:rsidR="00763E5F" w:rsidRPr="00763E5F">
        <w:trPr>
          <w:tblCellSpacing w:w="0" w:type="dxa"/>
        </w:trPr>
        <w:tc>
          <w:tcPr>
            <w:tcW w:w="3150"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Температура застывания, ° С не выше</w:t>
            </w:r>
          </w:p>
        </w:tc>
        <w:tc>
          <w:tcPr>
            <w:tcW w:w="1410"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-15 </w:t>
            </w:r>
          </w:p>
        </w:tc>
        <w:tc>
          <w:tcPr>
            <w:tcW w:w="1275"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-15 </w:t>
            </w:r>
          </w:p>
        </w:tc>
        <w:tc>
          <w:tcPr>
            <w:tcW w:w="1275"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-15 </w:t>
            </w:r>
          </w:p>
        </w:tc>
        <w:tc>
          <w:tcPr>
            <w:tcW w:w="1275"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-15 </w:t>
            </w:r>
          </w:p>
        </w:tc>
      </w:tr>
      <w:tr w:rsidR="00763E5F" w:rsidRPr="00763E5F">
        <w:trPr>
          <w:tblCellSpacing w:w="0" w:type="dxa"/>
        </w:trPr>
        <w:tc>
          <w:tcPr>
            <w:tcW w:w="3150"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Плотность, кг/м</w:t>
            </w:r>
            <w:r w:rsidRPr="00763E5F">
              <w:rPr>
                <w:rFonts w:asciiTheme="majorHAnsi" w:eastAsia="Times New Roman" w:hAnsiTheme="majorHAnsi" w:cstheme="majorHAnsi"/>
                <w:sz w:val="24"/>
                <w:szCs w:val="24"/>
                <w:vertAlign w:val="superscript"/>
                <w:lang w:eastAsia="ru-RU"/>
              </w:rPr>
              <w:t>3</w:t>
            </w:r>
          </w:p>
        </w:tc>
        <w:tc>
          <w:tcPr>
            <w:tcW w:w="1410"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905 </w:t>
            </w:r>
          </w:p>
        </w:tc>
        <w:tc>
          <w:tcPr>
            <w:tcW w:w="1275"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905 </w:t>
            </w:r>
          </w:p>
        </w:tc>
        <w:tc>
          <w:tcPr>
            <w:tcW w:w="1275"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905 </w:t>
            </w:r>
          </w:p>
        </w:tc>
        <w:tc>
          <w:tcPr>
            <w:tcW w:w="1275" w:type="dxa"/>
            <w:tcBorders>
              <w:top w:val="outset" w:sz="6" w:space="0" w:color="auto"/>
              <w:left w:val="outset" w:sz="6" w:space="0" w:color="auto"/>
              <w:bottom w:val="outset" w:sz="6" w:space="0" w:color="auto"/>
              <w:right w:val="outset" w:sz="6" w:space="0" w:color="auto"/>
            </w:tcBorders>
            <w:hideMark/>
          </w:tcPr>
          <w:p w:rsidR="00D96D36" w:rsidRPr="00763E5F" w:rsidRDefault="00D96D36" w:rsidP="000357C0">
            <w:pPr>
              <w:spacing w:before="100" w:beforeAutospacing="1" w:after="100" w:afterAutospacing="1" w:line="240" w:lineRule="auto"/>
              <w:ind w:left="142" w:right="143"/>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905 </w:t>
            </w:r>
          </w:p>
        </w:tc>
      </w:tr>
    </w:tbl>
    <w:p w:rsidR="008521EF" w:rsidRPr="00763E5F" w:rsidRDefault="008521EF" w:rsidP="00763E5F">
      <w:pPr>
        <w:ind w:firstLine="426"/>
        <w:jc w:val="both"/>
        <w:rPr>
          <w:rFonts w:asciiTheme="majorHAnsi" w:hAnsiTheme="majorHAnsi" w:cstheme="majorHAnsi"/>
          <w:sz w:val="24"/>
          <w:szCs w:val="24"/>
        </w:rPr>
      </w:pPr>
    </w:p>
    <w:p w:rsidR="008521EF" w:rsidRPr="00763E5F" w:rsidRDefault="008521EF" w:rsidP="00763E5F">
      <w:pPr>
        <w:ind w:firstLine="426"/>
        <w:jc w:val="both"/>
        <w:rPr>
          <w:rFonts w:asciiTheme="majorHAnsi" w:hAnsiTheme="majorHAnsi" w:cstheme="majorHAnsi"/>
          <w:sz w:val="24"/>
          <w:szCs w:val="24"/>
        </w:rPr>
      </w:pPr>
    </w:p>
    <w:p w:rsidR="008521EF" w:rsidRPr="000357C0" w:rsidRDefault="008521E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0357C0">
        <w:rPr>
          <w:rFonts w:asciiTheme="majorHAnsi" w:eastAsia="Times New Roman" w:hAnsiTheme="majorHAnsi" w:cstheme="majorHAnsi"/>
          <w:sz w:val="24"/>
          <w:szCs w:val="24"/>
          <w:lang w:eastAsia="ru-RU"/>
        </w:rPr>
        <w:t> </w:t>
      </w:r>
      <w:r w:rsidR="000357C0" w:rsidRPr="000357C0">
        <w:rPr>
          <w:rFonts w:asciiTheme="majorHAnsi" w:eastAsia="Times New Roman" w:hAnsiTheme="majorHAnsi" w:cstheme="majorHAnsi"/>
          <w:b/>
          <w:bCs/>
          <w:sz w:val="24"/>
          <w:szCs w:val="24"/>
          <w:lang w:eastAsia="ru-RU"/>
        </w:rPr>
        <w:t>6</w:t>
      </w:r>
      <w:r w:rsidRPr="000357C0">
        <w:rPr>
          <w:rFonts w:asciiTheme="majorHAnsi" w:eastAsia="Times New Roman" w:hAnsiTheme="majorHAnsi" w:cstheme="majorHAnsi"/>
          <w:b/>
          <w:bCs/>
          <w:sz w:val="24"/>
          <w:szCs w:val="24"/>
          <w:lang w:eastAsia="ru-RU"/>
        </w:rPr>
        <w:t xml:space="preserve">.3. Энергетические масла. </w:t>
      </w:r>
    </w:p>
    <w:p w:rsidR="008521EF" w:rsidRPr="00763E5F" w:rsidRDefault="008521E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w:t>
      </w:r>
      <w:r w:rsidR="000357C0">
        <w:rPr>
          <w:rFonts w:asciiTheme="majorHAnsi" w:eastAsia="Times New Roman" w:hAnsiTheme="majorHAnsi" w:cstheme="majorHAnsi"/>
          <w:b/>
          <w:bCs/>
          <w:sz w:val="24"/>
          <w:szCs w:val="24"/>
          <w:lang w:eastAsia="ru-RU"/>
        </w:rPr>
        <w:t>6</w:t>
      </w:r>
      <w:r w:rsidRPr="00763E5F">
        <w:rPr>
          <w:rFonts w:asciiTheme="majorHAnsi" w:eastAsia="Times New Roman" w:hAnsiTheme="majorHAnsi" w:cstheme="majorHAnsi"/>
          <w:b/>
          <w:bCs/>
          <w:sz w:val="24"/>
          <w:szCs w:val="24"/>
          <w:lang w:eastAsia="ru-RU"/>
        </w:rPr>
        <w:t xml:space="preserve">.3.1. </w:t>
      </w:r>
      <w:r w:rsidRPr="00763E5F">
        <w:rPr>
          <w:rFonts w:asciiTheme="majorHAnsi" w:eastAsia="Times New Roman" w:hAnsiTheme="majorHAnsi" w:cstheme="majorHAnsi"/>
          <w:sz w:val="24"/>
          <w:szCs w:val="24"/>
          <w:lang w:eastAsia="ru-RU"/>
        </w:rPr>
        <w:t xml:space="preserve">При эксплуатации энергетических масел должны быть обеспечены: </w:t>
      </w:r>
    </w:p>
    <w:p w:rsidR="008521EF" w:rsidRPr="00763E5F" w:rsidRDefault="008521E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надежная работа масляных систем агрегатов и электрического маслонаполненного оборудования; </w:t>
      </w:r>
    </w:p>
    <w:p w:rsidR="008521EF" w:rsidRPr="00763E5F" w:rsidRDefault="008521E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сохранение эксплуатационных свойств масел; </w:t>
      </w:r>
    </w:p>
    <w:p w:rsidR="008521EF" w:rsidRPr="00763E5F" w:rsidRDefault="008521E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сбор отработанного масла для отправки на регенерацию и последующее повторное его использование. </w:t>
      </w:r>
    </w:p>
    <w:p w:rsidR="008521E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6</w:t>
      </w:r>
      <w:r w:rsidR="008521EF" w:rsidRPr="00763E5F">
        <w:rPr>
          <w:rFonts w:asciiTheme="majorHAnsi" w:eastAsia="Times New Roman" w:hAnsiTheme="majorHAnsi" w:cstheme="majorHAnsi"/>
          <w:b/>
          <w:bCs/>
          <w:sz w:val="24"/>
          <w:szCs w:val="24"/>
          <w:lang w:eastAsia="ru-RU"/>
        </w:rPr>
        <w:t xml:space="preserve">.3.2. </w:t>
      </w:r>
      <w:r w:rsidR="008521EF" w:rsidRPr="00763E5F">
        <w:rPr>
          <w:rFonts w:asciiTheme="majorHAnsi" w:eastAsia="Times New Roman" w:hAnsiTheme="majorHAnsi" w:cstheme="majorHAnsi"/>
          <w:sz w:val="24"/>
          <w:szCs w:val="24"/>
          <w:lang w:eastAsia="ru-RU"/>
        </w:rPr>
        <w:t xml:space="preserve">Контроль качества изоляционного масла должен быть организован в соответствии с “Нормами испытания электрооборудования”. </w:t>
      </w:r>
    </w:p>
    <w:p w:rsidR="008521EF" w:rsidRPr="00763E5F" w:rsidRDefault="008521E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Электрооборудование после капитального ремонта должно быть залито изоляционным маслом, удовлетворяющим нормам на</w:t>
      </w:r>
      <w:r w:rsidRPr="00763E5F">
        <w:rPr>
          <w:rFonts w:asciiTheme="majorHAnsi" w:eastAsia="Times New Roman" w:hAnsiTheme="majorHAnsi" w:cstheme="majorHAnsi"/>
          <w:b/>
          <w:bCs/>
          <w:sz w:val="24"/>
          <w:szCs w:val="24"/>
          <w:lang w:eastAsia="ru-RU"/>
        </w:rPr>
        <w:t xml:space="preserve"> </w:t>
      </w:r>
      <w:r w:rsidRPr="00763E5F">
        <w:rPr>
          <w:rFonts w:asciiTheme="majorHAnsi" w:eastAsia="Times New Roman" w:hAnsiTheme="majorHAnsi" w:cstheme="majorHAnsi"/>
          <w:sz w:val="24"/>
          <w:szCs w:val="24"/>
          <w:lang w:eastAsia="ru-RU"/>
        </w:rPr>
        <w:t>свежее</w:t>
      </w:r>
      <w:r w:rsidRPr="00763E5F">
        <w:rPr>
          <w:rFonts w:asciiTheme="majorHAnsi" w:eastAsia="Times New Roman" w:hAnsiTheme="majorHAnsi" w:cstheme="majorHAnsi"/>
          <w:b/>
          <w:bCs/>
          <w:sz w:val="24"/>
          <w:szCs w:val="24"/>
          <w:lang w:eastAsia="ru-RU"/>
        </w:rPr>
        <w:t xml:space="preserve"> </w:t>
      </w:r>
      <w:r w:rsidRPr="00763E5F">
        <w:rPr>
          <w:rFonts w:asciiTheme="majorHAnsi" w:eastAsia="Times New Roman" w:hAnsiTheme="majorHAnsi" w:cstheme="majorHAnsi"/>
          <w:sz w:val="24"/>
          <w:szCs w:val="24"/>
          <w:lang w:eastAsia="ru-RU"/>
        </w:rPr>
        <w:t xml:space="preserve">сухое масло. </w:t>
      </w:r>
    </w:p>
    <w:p w:rsidR="008521EF" w:rsidRPr="00763E5F" w:rsidRDefault="008521E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Марка свежего трансформаторного масла должна выбираться в зависимости от типа и класса напряжения оборудования. </w:t>
      </w:r>
    </w:p>
    <w:p w:rsidR="008521EF" w:rsidRPr="00763E5F" w:rsidRDefault="008521E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При необходимости допускается смешивание свежих масел, имеющих одинаковые или близкие области применения. Смесь масел, предназначенных для оборудования различных классов напряжения, должны заливаться только в оборудование низшего класса напряжения. </w:t>
      </w:r>
    </w:p>
    <w:p w:rsidR="008521EF" w:rsidRPr="00763E5F" w:rsidRDefault="008521E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Сорбенты в термосифонных и адсорбционных фильтрах трансформаторов мощностью свыше 630 кВА должны заменяться при кислотном числе масла более 0,1 мг КОН на 1 г . </w:t>
      </w:r>
    </w:p>
    <w:p w:rsidR="008521EF" w:rsidRPr="00763E5F" w:rsidRDefault="008521E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Содержание влаги в сорбенте перед загрузкой в фильтры должно быть не более 0,5%. </w:t>
      </w:r>
    </w:p>
    <w:p w:rsidR="008521EF" w:rsidRPr="00763E5F" w:rsidRDefault="008521E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На поступающее свежее трансформаторное масло должен быть паспорт. </w:t>
      </w:r>
    </w:p>
    <w:p w:rsidR="008521E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6</w:t>
      </w:r>
      <w:r w:rsidR="008521EF" w:rsidRPr="00763E5F">
        <w:rPr>
          <w:rFonts w:asciiTheme="majorHAnsi" w:eastAsia="Times New Roman" w:hAnsiTheme="majorHAnsi" w:cstheme="majorHAnsi"/>
          <w:b/>
          <w:bCs/>
          <w:sz w:val="24"/>
          <w:szCs w:val="24"/>
          <w:lang w:eastAsia="ru-RU"/>
        </w:rPr>
        <w:t xml:space="preserve">.3.3. </w:t>
      </w:r>
      <w:r w:rsidR="008521EF" w:rsidRPr="00763E5F">
        <w:rPr>
          <w:rFonts w:asciiTheme="majorHAnsi" w:eastAsia="Times New Roman" w:hAnsiTheme="majorHAnsi" w:cstheme="majorHAnsi"/>
          <w:sz w:val="24"/>
          <w:szCs w:val="24"/>
          <w:lang w:eastAsia="ru-RU"/>
        </w:rPr>
        <w:t xml:space="preserve">Трансформаторное масло должно подвергаться следующим лабораторным испытаниям: </w:t>
      </w:r>
    </w:p>
    <w:p w:rsidR="008521EF" w:rsidRPr="00763E5F" w:rsidRDefault="008521E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слитое в баки масляного хозяйства - сокращенному анализу; </w:t>
      </w:r>
    </w:p>
    <w:p w:rsidR="008521EF" w:rsidRPr="00763E5F" w:rsidRDefault="008521E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находящееся в резерве - сокращенному анализу (не реже 1 раза в 3 года) и проверке на пробивное напряжение (1 раз в год). </w:t>
      </w:r>
    </w:p>
    <w:p w:rsidR="008521EF" w:rsidRPr="00763E5F" w:rsidRDefault="008521E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В объем сокращенного анализа трансформаторного масла входит: </w:t>
      </w:r>
    </w:p>
    <w:p w:rsidR="008521EF" w:rsidRPr="00763E5F" w:rsidRDefault="008521E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определение пробивного напряжения, </w:t>
      </w:r>
    </w:p>
    <w:p w:rsidR="008521EF" w:rsidRPr="00763E5F" w:rsidRDefault="008521E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температуры вспышки, </w:t>
      </w:r>
    </w:p>
    <w:p w:rsidR="008521EF" w:rsidRPr="00763E5F" w:rsidRDefault="008521E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кислотного числа, </w:t>
      </w:r>
    </w:p>
    <w:p w:rsidR="008521EF" w:rsidRPr="00763E5F" w:rsidRDefault="008521E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реакции водной вытяжки (или количественное определение водорастворимых кислот и щелочей); </w:t>
      </w:r>
    </w:p>
    <w:p w:rsidR="008521EF" w:rsidRPr="00763E5F" w:rsidRDefault="008521E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визуальное определение механических примесей и нерастворенной воды. </w:t>
      </w:r>
    </w:p>
    <w:p w:rsidR="008521E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6</w:t>
      </w:r>
      <w:r w:rsidR="008521EF" w:rsidRPr="00763E5F">
        <w:rPr>
          <w:rFonts w:asciiTheme="majorHAnsi" w:eastAsia="Times New Roman" w:hAnsiTheme="majorHAnsi" w:cstheme="majorHAnsi"/>
          <w:b/>
          <w:bCs/>
          <w:sz w:val="24"/>
          <w:szCs w:val="24"/>
          <w:lang w:eastAsia="ru-RU"/>
        </w:rPr>
        <w:t xml:space="preserve">.3.4. </w:t>
      </w:r>
      <w:r w:rsidR="008521EF" w:rsidRPr="00763E5F">
        <w:rPr>
          <w:rFonts w:asciiTheme="majorHAnsi" w:eastAsia="Times New Roman" w:hAnsiTheme="majorHAnsi" w:cstheme="majorHAnsi"/>
          <w:sz w:val="24"/>
          <w:szCs w:val="24"/>
          <w:lang w:eastAsia="ru-RU"/>
        </w:rPr>
        <w:t xml:space="preserve">Баки для сухого масла должны быть оборудованы воздухоосушительными фильтрами. </w:t>
      </w:r>
    </w:p>
    <w:p w:rsidR="008521E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6</w:t>
      </w:r>
      <w:r w:rsidR="008521EF" w:rsidRPr="00763E5F">
        <w:rPr>
          <w:rFonts w:asciiTheme="majorHAnsi" w:eastAsia="Times New Roman" w:hAnsiTheme="majorHAnsi" w:cstheme="majorHAnsi"/>
          <w:b/>
          <w:bCs/>
          <w:sz w:val="24"/>
          <w:szCs w:val="24"/>
          <w:lang w:eastAsia="ru-RU"/>
        </w:rPr>
        <w:t xml:space="preserve">.3.5. </w:t>
      </w:r>
      <w:r w:rsidR="008521EF" w:rsidRPr="00763E5F">
        <w:rPr>
          <w:rFonts w:asciiTheme="majorHAnsi" w:eastAsia="Times New Roman" w:hAnsiTheme="majorHAnsi" w:cstheme="majorHAnsi"/>
          <w:sz w:val="24"/>
          <w:szCs w:val="24"/>
          <w:lang w:eastAsia="ru-RU"/>
        </w:rPr>
        <w:t xml:space="preserve">На электростанциях должен постоянно храниться запас трансформаторного масла в количестве не менее 10% объема масла, залитого в трансформатор наибольшей емкости. </w:t>
      </w:r>
    </w:p>
    <w:p w:rsidR="008521E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6</w:t>
      </w:r>
      <w:r w:rsidR="008521EF" w:rsidRPr="00763E5F">
        <w:rPr>
          <w:rFonts w:asciiTheme="majorHAnsi" w:eastAsia="Times New Roman" w:hAnsiTheme="majorHAnsi" w:cstheme="majorHAnsi"/>
          <w:b/>
          <w:bCs/>
          <w:sz w:val="24"/>
          <w:szCs w:val="24"/>
          <w:lang w:eastAsia="ru-RU"/>
        </w:rPr>
        <w:t xml:space="preserve">.3.6. </w:t>
      </w:r>
      <w:r w:rsidR="008521EF" w:rsidRPr="00763E5F">
        <w:rPr>
          <w:rFonts w:asciiTheme="majorHAnsi" w:eastAsia="Times New Roman" w:hAnsiTheme="majorHAnsi" w:cstheme="majorHAnsi"/>
          <w:sz w:val="24"/>
          <w:szCs w:val="24"/>
          <w:lang w:eastAsia="ru-RU"/>
        </w:rPr>
        <w:t xml:space="preserve">На поступающие на ДЭС свежие турбинные нефтяные и огнестойкие масла должны быть паспорта. </w:t>
      </w:r>
    </w:p>
    <w:p w:rsidR="008521EF" w:rsidRPr="00763E5F" w:rsidRDefault="008521E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Слитое из цистерн масло должно быть приведено в состояние, пригодное для заливки в оборудование. </w:t>
      </w:r>
    </w:p>
    <w:p w:rsidR="008521EF" w:rsidRPr="00763E5F" w:rsidRDefault="008521E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В процессе хранения и эксплуатации турбинное масло должно периодически подвергаться визуальному контролю и сокращенному анализу. В него входит определение кислотного числа, наличия механических примесей, шлама и воды. </w:t>
      </w:r>
    </w:p>
    <w:p w:rsidR="008521EF" w:rsidRPr="00763E5F" w:rsidRDefault="008521E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Визуальный контроль масла заключается в проверке его по внешнему виду на содержание воды, шлама и механических примесей для решения о необходимости его очистки. </w:t>
      </w:r>
    </w:p>
    <w:p w:rsidR="008521EF" w:rsidRPr="00763E5F" w:rsidRDefault="008521E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Периодичность проведения сокращенного анализа турбинного масла: </w:t>
      </w:r>
    </w:p>
    <w:p w:rsidR="008521EF" w:rsidRPr="00763E5F" w:rsidRDefault="008521E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масла Тп-22 (ГОСТ-9972-74) и Тп-22С (ТУ-38101821-83) - не позднее чем через 1 мес. после заливки в масляные системы и далее в процессе эксплуатации не реже 1 раза в 3 мес. при кислотном числе до 0,1 мг КОН на 1 г включительно и не реже 1 раза в 2 мес. при кислотном числе более 0,1 мг КОН на 1 г ; </w:t>
      </w:r>
    </w:p>
    <w:p w:rsidR="008521EF" w:rsidRPr="00763E5F" w:rsidRDefault="008521E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при обнаружении в масле шлама или механических примесей во время визуального контроля должен быть проведен внеочередной сокращенный анализ; </w:t>
      </w:r>
    </w:p>
    <w:p w:rsidR="008521EF" w:rsidRPr="00763E5F" w:rsidRDefault="008521E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находящееся в резерве нефтяное турбинное масло должно подвергаться сокращенному анализу не реже 1 раза в 3 года и перед заливкой в оборудование; </w:t>
      </w:r>
    </w:p>
    <w:p w:rsidR="008521EF" w:rsidRPr="00763E5F" w:rsidRDefault="008521E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визуальный контроль масла, применяемого в автоматизированных электростанциях - при каждом очередном осмотре оборудования, но не реже 1 раза в месяц. </w:t>
      </w:r>
    </w:p>
    <w:p w:rsidR="008521E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6</w:t>
      </w:r>
      <w:r w:rsidR="008521EF" w:rsidRPr="00763E5F">
        <w:rPr>
          <w:rFonts w:asciiTheme="majorHAnsi" w:eastAsia="Times New Roman" w:hAnsiTheme="majorHAnsi" w:cstheme="majorHAnsi"/>
          <w:b/>
          <w:bCs/>
          <w:sz w:val="24"/>
          <w:szCs w:val="24"/>
          <w:lang w:eastAsia="ru-RU"/>
        </w:rPr>
        <w:t xml:space="preserve">.3.7. </w:t>
      </w:r>
      <w:r w:rsidR="008521EF" w:rsidRPr="00763E5F">
        <w:rPr>
          <w:rFonts w:asciiTheme="majorHAnsi" w:eastAsia="Times New Roman" w:hAnsiTheme="majorHAnsi" w:cstheme="majorHAnsi"/>
          <w:sz w:val="24"/>
          <w:szCs w:val="24"/>
          <w:lang w:eastAsia="ru-RU"/>
        </w:rPr>
        <w:t>На электростанциях должен храниться постоянный запас нефтяного турбинного масла в количестве, равном (или более) вместимости масляной системы самого крупного агрегата и запас на доливки не менее 45-дневной потребности.</w:t>
      </w:r>
    </w:p>
    <w:p w:rsidR="008521E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6</w:t>
      </w:r>
      <w:r w:rsidR="008521EF" w:rsidRPr="00763E5F">
        <w:rPr>
          <w:rFonts w:asciiTheme="majorHAnsi" w:eastAsia="Times New Roman" w:hAnsiTheme="majorHAnsi" w:cstheme="majorHAnsi"/>
          <w:b/>
          <w:bCs/>
          <w:sz w:val="24"/>
          <w:szCs w:val="24"/>
          <w:lang w:eastAsia="ru-RU"/>
        </w:rPr>
        <w:t xml:space="preserve">.3.8. </w:t>
      </w:r>
      <w:r w:rsidR="008521EF" w:rsidRPr="00763E5F">
        <w:rPr>
          <w:rFonts w:asciiTheme="majorHAnsi" w:eastAsia="Times New Roman" w:hAnsiTheme="majorHAnsi" w:cstheme="majorHAnsi"/>
          <w:sz w:val="24"/>
          <w:szCs w:val="24"/>
          <w:lang w:eastAsia="ru-RU"/>
        </w:rPr>
        <w:t>Получаемые индустриальные масла и пластичные смазки должны быть визуально проверены на содержание механических примесей и воды. Индустриальное масло, кроме того, должно быть испытано на вязкость для контроля соответствия этого показателя ГОСТ(у) или ТУ.</w:t>
      </w:r>
    </w:p>
    <w:p w:rsidR="008521E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6</w:t>
      </w:r>
      <w:r w:rsidR="008521EF" w:rsidRPr="00763E5F">
        <w:rPr>
          <w:rFonts w:asciiTheme="majorHAnsi" w:eastAsia="Times New Roman" w:hAnsiTheme="majorHAnsi" w:cstheme="majorHAnsi"/>
          <w:b/>
          <w:bCs/>
          <w:sz w:val="24"/>
          <w:szCs w:val="24"/>
          <w:lang w:eastAsia="ru-RU"/>
        </w:rPr>
        <w:t xml:space="preserve">.3.9. </w:t>
      </w:r>
      <w:r w:rsidR="008521EF" w:rsidRPr="00763E5F">
        <w:rPr>
          <w:rFonts w:asciiTheme="majorHAnsi" w:eastAsia="Times New Roman" w:hAnsiTheme="majorHAnsi" w:cstheme="majorHAnsi"/>
          <w:sz w:val="24"/>
          <w:szCs w:val="24"/>
          <w:lang w:eastAsia="ru-RU"/>
        </w:rPr>
        <w:t>Для вспомогательного оборудования и механизмов на ДЭС должны быть установлены нормы расхода, периодичность контроля качества и смены смазочных материалов.</w:t>
      </w:r>
    </w:p>
    <w:p w:rsidR="008521EF" w:rsidRPr="00763E5F" w:rsidRDefault="008521E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В системах смазки вспомогательного оборудования с принудительной циркуляцией масло должно подвергаться визуальному контролю на содержание механических примесей, шлама и воды не реже 1 раза в месяц.</w:t>
      </w:r>
    </w:p>
    <w:p w:rsidR="008521EF" w:rsidRPr="00763E5F" w:rsidRDefault="008521E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При обнаружении загрязнения масло должно быть очищено или заменено.</w:t>
      </w:r>
    </w:p>
    <w:p w:rsidR="008521EF" w:rsidRPr="00763E5F" w:rsidRDefault="008521E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На каждой ДЭС должен храниться постоянный запас смазочных материалов для вспомогательного оборудования не менее 45-дневной потребности.</w:t>
      </w:r>
    </w:p>
    <w:p w:rsidR="008521E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6.</w:t>
      </w:r>
      <w:r w:rsidR="008521EF" w:rsidRPr="00763E5F">
        <w:rPr>
          <w:rFonts w:asciiTheme="majorHAnsi" w:eastAsia="Times New Roman" w:hAnsiTheme="majorHAnsi" w:cstheme="majorHAnsi"/>
          <w:b/>
          <w:bCs/>
          <w:sz w:val="24"/>
          <w:szCs w:val="24"/>
          <w:lang w:eastAsia="ru-RU"/>
        </w:rPr>
        <w:t xml:space="preserve">3.10 </w:t>
      </w:r>
      <w:r w:rsidR="008521EF" w:rsidRPr="00763E5F">
        <w:rPr>
          <w:rFonts w:asciiTheme="majorHAnsi" w:eastAsia="Times New Roman" w:hAnsiTheme="majorHAnsi" w:cstheme="majorHAnsi"/>
          <w:sz w:val="24"/>
          <w:szCs w:val="24"/>
          <w:lang w:eastAsia="ru-RU"/>
        </w:rPr>
        <w:t>. Контроль качества свежих и эксплуатационных энергетических масел и выдачу рекомендаций по применению масел, в том числе составление графиков их контроля, а также техническое руководство технологией обработки, должна осуществлять химическая лаборатория или соответствующее подразделение.</w:t>
      </w:r>
    </w:p>
    <w:p w:rsidR="008521E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6</w:t>
      </w:r>
      <w:r w:rsidR="008521EF" w:rsidRPr="00763E5F">
        <w:rPr>
          <w:rFonts w:asciiTheme="majorHAnsi" w:eastAsia="Times New Roman" w:hAnsiTheme="majorHAnsi" w:cstheme="majorHAnsi"/>
          <w:b/>
          <w:bCs/>
          <w:sz w:val="24"/>
          <w:szCs w:val="24"/>
          <w:lang w:eastAsia="ru-RU"/>
        </w:rPr>
        <w:t xml:space="preserve">.3.11 </w:t>
      </w:r>
      <w:r w:rsidR="008521EF" w:rsidRPr="00763E5F">
        <w:rPr>
          <w:rFonts w:asciiTheme="majorHAnsi" w:eastAsia="Times New Roman" w:hAnsiTheme="majorHAnsi" w:cstheme="majorHAnsi"/>
          <w:sz w:val="24"/>
          <w:szCs w:val="24"/>
          <w:lang w:eastAsia="ru-RU"/>
        </w:rPr>
        <w:t>. На масла, залитые в оборудование, должен быть журнал, в который вносятся:</w:t>
      </w:r>
    </w:p>
    <w:p w:rsidR="008521EF" w:rsidRPr="00763E5F" w:rsidRDefault="008521E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номер ГОСТа или ТУ,</w:t>
      </w:r>
    </w:p>
    <w:p w:rsidR="008521EF" w:rsidRPr="00763E5F" w:rsidRDefault="008521E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результаты испытания масла,</w:t>
      </w:r>
    </w:p>
    <w:p w:rsidR="008521EF" w:rsidRPr="00763E5F" w:rsidRDefault="008521E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тип и станционный номер оборудования.</w:t>
      </w:r>
    </w:p>
    <w:p w:rsidR="008521E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6.3.12</w:t>
      </w:r>
      <w:r w:rsidR="008521EF" w:rsidRPr="00763E5F">
        <w:rPr>
          <w:rFonts w:asciiTheme="majorHAnsi" w:eastAsia="Times New Roman" w:hAnsiTheme="majorHAnsi" w:cstheme="majorHAnsi"/>
          <w:sz w:val="24"/>
          <w:szCs w:val="24"/>
          <w:lang w:eastAsia="ru-RU"/>
        </w:rPr>
        <w:t>. Необходимость и периодичность дополнительных анализов эксплуатационного масла определяются инструкциями по его эксплуатации в конкретном оборудовании.</w:t>
      </w:r>
    </w:p>
    <w:p w:rsidR="008521E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6</w:t>
      </w:r>
      <w:r w:rsidR="008521EF" w:rsidRPr="00763E5F">
        <w:rPr>
          <w:rFonts w:asciiTheme="majorHAnsi" w:eastAsia="Times New Roman" w:hAnsiTheme="majorHAnsi" w:cstheme="majorHAnsi"/>
          <w:b/>
          <w:bCs/>
          <w:sz w:val="24"/>
          <w:szCs w:val="24"/>
          <w:lang w:eastAsia="ru-RU"/>
        </w:rPr>
        <w:t xml:space="preserve">.3.13 </w:t>
      </w:r>
      <w:r w:rsidR="008521EF" w:rsidRPr="00763E5F">
        <w:rPr>
          <w:rFonts w:asciiTheme="majorHAnsi" w:eastAsia="Times New Roman" w:hAnsiTheme="majorHAnsi" w:cstheme="majorHAnsi"/>
          <w:sz w:val="24"/>
          <w:szCs w:val="24"/>
          <w:lang w:eastAsia="ru-RU"/>
        </w:rPr>
        <w:t>. Подача трансформаторного и турбинного масла к оборудованию и слив из него должен проводиться по раздельным маслопроводам, а при отсутствии маслопроводов - с применением цистерн или металлических бочек.</w:t>
      </w:r>
    </w:p>
    <w:p w:rsidR="008521EF" w:rsidRPr="00763E5F" w:rsidRDefault="008521E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Для трансформаторных масел могут быть использованы разборные маслопроводы, предварительно очищенные прокачкой горячего масла.</w:t>
      </w:r>
    </w:p>
    <w:p w:rsidR="008521EF" w:rsidRPr="00763E5F" w:rsidRDefault="008521E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Стационарные маслопроводы в нерабочем состоянии должны быть целиком заполнены маслом.</w:t>
      </w:r>
    </w:p>
    <w:p w:rsidR="008521EF" w:rsidRPr="000357C0" w:rsidRDefault="008521E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0357C0">
        <w:rPr>
          <w:rFonts w:asciiTheme="majorHAnsi" w:eastAsia="Times New Roman" w:hAnsiTheme="majorHAnsi" w:cstheme="majorHAnsi"/>
          <w:sz w:val="24"/>
          <w:szCs w:val="24"/>
          <w:lang w:eastAsia="ru-RU"/>
        </w:rPr>
        <w:t> </w:t>
      </w:r>
      <w:r w:rsidR="000357C0" w:rsidRPr="000357C0">
        <w:rPr>
          <w:rFonts w:asciiTheme="majorHAnsi" w:eastAsia="Times New Roman" w:hAnsiTheme="majorHAnsi" w:cstheme="majorHAnsi"/>
          <w:b/>
          <w:bCs/>
          <w:sz w:val="24"/>
          <w:szCs w:val="24"/>
          <w:lang w:eastAsia="ru-RU"/>
        </w:rPr>
        <w:t>6</w:t>
      </w:r>
      <w:r w:rsidRPr="000357C0">
        <w:rPr>
          <w:rFonts w:asciiTheme="majorHAnsi" w:eastAsia="Times New Roman" w:hAnsiTheme="majorHAnsi" w:cstheme="majorHAnsi"/>
          <w:b/>
          <w:bCs/>
          <w:sz w:val="24"/>
          <w:szCs w:val="24"/>
          <w:lang w:eastAsia="ru-RU"/>
        </w:rPr>
        <w:t>.4. Водоснабжение.</w:t>
      </w:r>
    </w:p>
    <w:p w:rsidR="008521EF" w:rsidRPr="00763E5F" w:rsidRDefault="008521E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w:t>
      </w:r>
      <w:r w:rsidR="000357C0">
        <w:rPr>
          <w:rFonts w:asciiTheme="majorHAnsi" w:eastAsia="Times New Roman" w:hAnsiTheme="majorHAnsi" w:cstheme="majorHAnsi"/>
          <w:b/>
          <w:bCs/>
          <w:sz w:val="24"/>
          <w:szCs w:val="24"/>
          <w:lang w:eastAsia="ru-RU"/>
        </w:rPr>
        <w:t>6</w:t>
      </w:r>
      <w:r w:rsidRPr="00763E5F">
        <w:rPr>
          <w:rFonts w:asciiTheme="majorHAnsi" w:eastAsia="Times New Roman" w:hAnsiTheme="majorHAnsi" w:cstheme="majorHAnsi"/>
          <w:b/>
          <w:bCs/>
          <w:sz w:val="24"/>
          <w:szCs w:val="24"/>
          <w:lang w:eastAsia="ru-RU"/>
        </w:rPr>
        <w:t xml:space="preserve">.4.1. </w:t>
      </w:r>
      <w:r w:rsidRPr="00763E5F">
        <w:rPr>
          <w:rFonts w:asciiTheme="majorHAnsi" w:eastAsia="Times New Roman" w:hAnsiTheme="majorHAnsi" w:cstheme="majorHAnsi"/>
          <w:sz w:val="24"/>
          <w:szCs w:val="24"/>
          <w:lang w:eastAsia="ru-RU"/>
        </w:rPr>
        <w:t>Система водоснабжения, включая водоотстойники, механические фильтры, должна находиться в ведении тепломеханического цеха электростанции.</w:t>
      </w:r>
    </w:p>
    <w:p w:rsidR="008521E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6</w:t>
      </w:r>
      <w:r w:rsidR="008521EF" w:rsidRPr="00763E5F">
        <w:rPr>
          <w:rFonts w:asciiTheme="majorHAnsi" w:eastAsia="Times New Roman" w:hAnsiTheme="majorHAnsi" w:cstheme="majorHAnsi"/>
          <w:b/>
          <w:bCs/>
          <w:sz w:val="24"/>
          <w:szCs w:val="24"/>
          <w:lang w:eastAsia="ru-RU"/>
        </w:rPr>
        <w:t xml:space="preserve">.4.2. </w:t>
      </w:r>
      <w:r w:rsidR="008521EF" w:rsidRPr="00763E5F">
        <w:rPr>
          <w:rFonts w:asciiTheme="majorHAnsi" w:eastAsia="Times New Roman" w:hAnsiTheme="majorHAnsi" w:cstheme="majorHAnsi"/>
          <w:sz w:val="24"/>
          <w:szCs w:val="24"/>
          <w:lang w:eastAsia="ru-RU"/>
        </w:rPr>
        <w:t>Не реже одного раза в год должен производиться осмотр водных баков и резервуаров различного назначения с проверкой плотности как самих емкостей, так и всей их арматуры. Чистка емкостей должна производиться не реже одного раза в два года.</w:t>
      </w:r>
    </w:p>
    <w:p w:rsidR="008521EF" w:rsidRPr="00763E5F" w:rsidRDefault="000357C0"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6</w:t>
      </w:r>
      <w:r w:rsidR="008521EF" w:rsidRPr="00763E5F">
        <w:rPr>
          <w:rFonts w:asciiTheme="majorHAnsi" w:eastAsia="Times New Roman" w:hAnsiTheme="majorHAnsi" w:cstheme="majorHAnsi"/>
          <w:b/>
          <w:bCs/>
          <w:sz w:val="24"/>
          <w:szCs w:val="24"/>
          <w:lang w:eastAsia="ru-RU"/>
        </w:rPr>
        <w:t xml:space="preserve">.4.3. </w:t>
      </w:r>
      <w:r w:rsidR="008521EF" w:rsidRPr="00763E5F">
        <w:rPr>
          <w:rFonts w:asciiTheme="majorHAnsi" w:eastAsia="Times New Roman" w:hAnsiTheme="majorHAnsi" w:cstheme="majorHAnsi"/>
          <w:sz w:val="24"/>
          <w:szCs w:val="24"/>
          <w:lang w:eastAsia="ru-RU"/>
        </w:rPr>
        <w:t xml:space="preserve">Сроки чистки водоводяных холодильников должны устанавливаться руководством ДЭС в соответствии с качеством охлаждающей воды и временем года. Летом чистки следует производить чаще, чтобы при наиболее высоких температурах вторичной охлаждающей воды можно было легче регулировать температуру воды 1 </w:t>
      </w:r>
      <w:r w:rsidR="008521EF" w:rsidRPr="00763E5F">
        <w:rPr>
          <w:rFonts w:asciiTheme="majorHAnsi" w:eastAsia="Times New Roman" w:hAnsiTheme="majorHAnsi" w:cstheme="majorHAnsi"/>
          <w:sz w:val="24"/>
          <w:szCs w:val="24"/>
          <w:vertAlign w:val="superscript"/>
          <w:lang w:eastAsia="ru-RU"/>
        </w:rPr>
        <w:t>-го</w:t>
      </w:r>
      <w:r w:rsidR="008521EF" w:rsidRPr="00763E5F">
        <w:rPr>
          <w:rFonts w:asciiTheme="majorHAnsi" w:eastAsia="Times New Roman" w:hAnsiTheme="majorHAnsi" w:cstheme="majorHAnsi"/>
          <w:sz w:val="24"/>
          <w:szCs w:val="24"/>
          <w:lang w:eastAsia="ru-RU"/>
        </w:rPr>
        <w:t xml:space="preserve"> контура.</w:t>
      </w:r>
    </w:p>
    <w:p w:rsidR="008521EF" w:rsidRPr="00763E5F" w:rsidRDefault="00720A57"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6</w:t>
      </w:r>
      <w:r w:rsidR="008521EF" w:rsidRPr="00763E5F">
        <w:rPr>
          <w:rFonts w:asciiTheme="majorHAnsi" w:eastAsia="Times New Roman" w:hAnsiTheme="majorHAnsi" w:cstheme="majorHAnsi"/>
          <w:b/>
          <w:bCs/>
          <w:sz w:val="24"/>
          <w:szCs w:val="24"/>
          <w:lang w:eastAsia="ru-RU"/>
        </w:rPr>
        <w:t xml:space="preserve">.4.4. </w:t>
      </w:r>
      <w:r w:rsidR="008521EF" w:rsidRPr="00763E5F">
        <w:rPr>
          <w:rFonts w:asciiTheme="majorHAnsi" w:eastAsia="Times New Roman" w:hAnsiTheme="majorHAnsi" w:cstheme="majorHAnsi"/>
          <w:sz w:val="24"/>
          <w:szCs w:val="24"/>
          <w:lang w:eastAsia="ru-RU"/>
        </w:rPr>
        <w:t>За состоянием водоочистных сеток водозаборных сооружений должен быть установлен систематический надзор, детальный осмотр состояния строительных конструкций водозаборных сооружений должен производиться ежегодно в летнее время.</w:t>
      </w:r>
    </w:p>
    <w:p w:rsidR="008521EF" w:rsidRPr="00763E5F" w:rsidRDefault="00720A57"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6</w:t>
      </w:r>
      <w:r w:rsidR="008521EF" w:rsidRPr="00763E5F">
        <w:rPr>
          <w:rFonts w:asciiTheme="majorHAnsi" w:eastAsia="Times New Roman" w:hAnsiTheme="majorHAnsi" w:cstheme="majorHAnsi"/>
          <w:b/>
          <w:bCs/>
          <w:sz w:val="24"/>
          <w:szCs w:val="24"/>
          <w:lang w:eastAsia="ru-RU"/>
        </w:rPr>
        <w:t xml:space="preserve">.4.5. </w:t>
      </w:r>
      <w:r w:rsidR="008521EF" w:rsidRPr="00763E5F">
        <w:rPr>
          <w:rFonts w:asciiTheme="majorHAnsi" w:eastAsia="Times New Roman" w:hAnsiTheme="majorHAnsi" w:cstheme="majorHAnsi"/>
          <w:sz w:val="24"/>
          <w:szCs w:val="24"/>
          <w:lang w:eastAsia="ru-RU"/>
        </w:rPr>
        <w:t>Наружные трубопроводы и водоохлаждающие устройства должны быть заблаговременно подготовлены к работе в зимних условиях. При отключениях в зимнее время каких-либо частей системы водоснабжения, расположенных вне помещения или в неотапливаемых помещениях, они должны быть немедленно опорожнены.</w:t>
      </w:r>
    </w:p>
    <w:p w:rsidR="008521EF" w:rsidRPr="00763E5F" w:rsidRDefault="00720A57"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6</w:t>
      </w:r>
      <w:r w:rsidR="008521EF" w:rsidRPr="00763E5F">
        <w:rPr>
          <w:rFonts w:asciiTheme="majorHAnsi" w:eastAsia="Times New Roman" w:hAnsiTheme="majorHAnsi" w:cstheme="majorHAnsi"/>
          <w:b/>
          <w:bCs/>
          <w:sz w:val="24"/>
          <w:szCs w:val="24"/>
          <w:lang w:eastAsia="ru-RU"/>
        </w:rPr>
        <w:t xml:space="preserve">.4.6. </w:t>
      </w:r>
      <w:r w:rsidR="008521EF" w:rsidRPr="00763E5F">
        <w:rPr>
          <w:rFonts w:asciiTheme="majorHAnsi" w:eastAsia="Times New Roman" w:hAnsiTheme="majorHAnsi" w:cstheme="majorHAnsi"/>
          <w:sz w:val="24"/>
          <w:szCs w:val="24"/>
          <w:lang w:eastAsia="ru-RU"/>
        </w:rPr>
        <w:t>Основные элементы градирен и брызгальных бассейнов (ороситель, вентиляторное оборудование, водораспределительные и разбрызгивающие устройства) должны периодически осматриваться для определения их состояния и необходимости ремонта. Результаты осмотра, чистки и ремонта должны фиксироваться в журнале ремонта вспомогательного оборудования.</w:t>
      </w:r>
    </w:p>
    <w:p w:rsidR="008521EF" w:rsidRPr="00763E5F" w:rsidRDefault="00720A57"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6</w:t>
      </w:r>
      <w:r w:rsidR="008521EF" w:rsidRPr="00763E5F">
        <w:rPr>
          <w:rFonts w:asciiTheme="majorHAnsi" w:eastAsia="Times New Roman" w:hAnsiTheme="majorHAnsi" w:cstheme="majorHAnsi"/>
          <w:b/>
          <w:bCs/>
          <w:sz w:val="24"/>
          <w:szCs w:val="24"/>
          <w:lang w:eastAsia="ru-RU"/>
        </w:rPr>
        <w:t xml:space="preserve">.4.7. </w:t>
      </w:r>
      <w:r w:rsidR="008521EF" w:rsidRPr="00763E5F">
        <w:rPr>
          <w:rFonts w:asciiTheme="majorHAnsi" w:eastAsia="Times New Roman" w:hAnsiTheme="majorHAnsi" w:cstheme="majorHAnsi"/>
          <w:sz w:val="24"/>
          <w:szCs w:val="24"/>
          <w:lang w:eastAsia="ru-RU"/>
        </w:rPr>
        <w:t xml:space="preserve">Опорожнение водосборного колодца градирен и брызгальных бассейнов в зимнее время не допускается. Зимой в водосборных колодцах отключенных градирен или секций брызгального бассейна должна быть обеспечена циркуляция теплой воды. </w:t>
      </w:r>
    </w:p>
    <w:p w:rsidR="008521EF" w:rsidRPr="00763E5F" w:rsidRDefault="008521E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b/>
          <w:bCs/>
          <w:sz w:val="24"/>
          <w:szCs w:val="24"/>
          <w:lang w:eastAsia="ru-RU"/>
        </w:rPr>
        <w:t xml:space="preserve">3.4.8. </w:t>
      </w:r>
      <w:r w:rsidRPr="00763E5F">
        <w:rPr>
          <w:rFonts w:asciiTheme="majorHAnsi" w:eastAsia="Times New Roman" w:hAnsiTheme="majorHAnsi" w:cstheme="majorHAnsi"/>
          <w:sz w:val="24"/>
          <w:szCs w:val="24"/>
          <w:lang w:eastAsia="ru-RU"/>
        </w:rPr>
        <w:t xml:space="preserve">При временном выводе градирен из эксплуатации в зимний период входные воздушные окна и жалюзи должны быть закрыты навесными щитами. Отключенные градирни должны находиться под надзором персонала ДЭС. </w:t>
      </w:r>
    </w:p>
    <w:p w:rsidR="008521EF" w:rsidRPr="00763E5F" w:rsidRDefault="00720A57"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6</w:t>
      </w:r>
      <w:r w:rsidR="008521EF" w:rsidRPr="00763E5F">
        <w:rPr>
          <w:rFonts w:asciiTheme="majorHAnsi" w:eastAsia="Times New Roman" w:hAnsiTheme="majorHAnsi" w:cstheme="majorHAnsi"/>
          <w:b/>
          <w:bCs/>
          <w:sz w:val="24"/>
          <w:szCs w:val="24"/>
          <w:lang w:eastAsia="ru-RU"/>
        </w:rPr>
        <w:t xml:space="preserve">.4.9. </w:t>
      </w:r>
      <w:r w:rsidR="008521EF" w:rsidRPr="00763E5F">
        <w:rPr>
          <w:rFonts w:asciiTheme="majorHAnsi" w:eastAsia="Times New Roman" w:hAnsiTheme="majorHAnsi" w:cstheme="majorHAnsi"/>
          <w:sz w:val="24"/>
          <w:szCs w:val="24"/>
          <w:lang w:eastAsia="ru-RU"/>
        </w:rPr>
        <w:t xml:space="preserve">Толщина слоя воды в желобах градирен должна быть в пределах величин, определенных техническим проектом на их сооружение. </w:t>
      </w:r>
    </w:p>
    <w:p w:rsidR="008521EF" w:rsidRPr="00763E5F" w:rsidRDefault="00720A57"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6</w:t>
      </w:r>
      <w:r w:rsidR="008521EF" w:rsidRPr="00763E5F">
        <w:rPr>
          <w:rFonts w:asciiTheme="majorHAnsi" w:eastAsia="Times New Roman" w:hAnsiTheme="majorHAnsi" w:cstheme="majorHAnsi"/>
          <w:b/>
          <w:bCs/>
          <w:sz w:val="24"/>
          <w:szCs w:val="24"/>
          <w:lang w:eastAsia="ru-RU"/>
        </w:rPr>
        <w:t xml:space="preserve">.4.10 </w:t>
      </w:r>
      <w:r w:rsidR="008521EF" w:rsidRPr="00763E5F">
        <w:rPr>
          <w:rFonts w:asciiTheme="majorHAnsi" w:eastAsia="Times New Roman" w:hAnsiTheme="majorHAnsi" w:cstheme="majorHAnsi"/>
          <w:sz w:val="24"/>
          <w:szCs w:val="24"/>
          <w:lang w:eastAsia="ru-RU"/>
        </w:rPr>
        <w:t xml:space="preserve">. Разбрызгивающие сопла брызгального бассейна должны быть чистыми, а снимаемые для очистки сопла - заменяться запасными. </w:t>
      </w:r>
    </w:p>
    <w:p w:rsidR="008521EF" w:rsidRPr="00763E5F" w:rsidRDefault="00720A57"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6</w:t>
      </w:r>
      <w:r w:rsidR="008521EF" w:rsidRPr="00763E5F">
        <w:rPr>
          <w:rFonts w:asciiTheme="majorHAnsi" w:eastAsia="Times New Roman" w:hAnsiTheme="majorHAnsi" w:cstheme="majorHAnsi"/>
          <w:b/>
          <w:bCs/>
          <w:sz w:val="24"/>
          <w:szCs w:val="24"/>
          <w:lang w:eastAsia="ru-RU"/>
        </w:rPr>
        <w:t xml:space="preserve">.4.11 </w:t>
      </w:r>
      <w:r w:rsidR="008521EF" w:rsidRPr="00763E5F">
        <w:rPr>
          <w:rFonts w:asciiTheme="majorHAnsi" w:eastAsia="Times New Roman" w:hAnsiTheme="majorHAnsi" w:cstheme="majorHAnsi"/>
          <w:sz w:val="24"/>
          <w:szCs w:val="24"/>
          <w:lang w:eastAsia="ru-RU"/>
        </w:rPr>
        <w:t xml:space="preserve">. Распределительные трубопроводы брызгальных бассейнов должны промываться не реже двух раз в год, для чего используются дренажные устройства, поставленные на концах трубопроводов. </w:t>
      </w:r>
    </w:p>
    <w:p w:rsidR="008521EF" w:rsidRPr="00763E5F" w:rsidRDefault="00720A57"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6</w:t>
      </w:r>
      <w:r w:rsidR="008521EF" w:rsidRPr="00763E5F">
        <w:rPr>
          <w:rFonts w:asciiTheme="majorHAnsi" w:eastAsia="Times New Roman" w:hAnsiTheme="majorHAnsi" w:cstheme="majorHAnsi"/>
          <w:b/>
          <w:bCs/>
          <w:sz w:val="24"/>
          <w:szCs w:val="24"/>
          <w:lang w:eastAsia="ru-RU"/>
        </w:rPr>
        <w:t xml:space="preserve">.4.12 </w:t>
      </w:r>
      <w:r w:rsidR="008521EF" w:rsidRPr="00763E5F">
        <w:rPr>
          <w:rFonts w:asciiTheme="majorHAnsi" w:eastAsia="Times New Roman" w:hAnsiTheme="majorHAnsi" w:cstheme="majorHAnsi"/>
          <w:sz w:val="24"/>
          <w:szCs w:val="24"/>
          <w:lang w:eastAsia="ru-RU"/>
        </w:rPr>
        <w:t xml:space="preserve">. Очистные сетки водоприемников водосборных колодцев градирен или брызгальных бассейнов, так же как и водоприемников источников водоснабжения, должны быть чистыми и поддерживаться в исправном состоянии. Очистка сеток и замена их резервными должна производиться систематически в зависимости от перепада уровней воды до и после сеток. </w:t>
      </w:r>
    </w:p>
    <w:p w:rsidR="008521EF" w:rsidRPr="00763E5F" w:rsidRDefault="00720A57"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6</w:t>
      </w:r>
      <w:r w:rsidR="008521EF" w:rsidRPr="00763E5F">
        <w:rPr>
          <w:rFonts w:asciiTheme="majorHAnsi" w:eastAsia="Times New Roman" w:hAnsiTheme="majorHAnsi" w:cstheme="majorHAnsi"/>
          <w:b/>
          <w:bCs/>
          <w:sz w:val="24"/>
          <w:szCs w:val="24"/>
          <w:lang w:eastAsia="ru-RU"/>
        </w:rPr>
        <w:t xml:space="preserve">.4.13. </w:t>
      </w:r>
      <w:r w:rsidR="008521EF" w:rsidRPr="00763E5F">
        <w:rPr>
          <w:rFonts w:asciiTheme="majorHAnsi" w:eastAsia="Times New Roman" w:hAnsiTheme="majorHAnsi" w:cstheme="majorHAnsi"/>
          <w:sz w:val="24"/>
          <w:szCs w:val="24"/>
          <w:lang w:eastAsia="ru-RU"/>
        </w:rPr>
        <w:t xml:space="preserve">Очистка всех элементов авапоратора (испарителя) с переборкой устройства для автоматической регулировки подвода свежего воздуха должна производиться не реже двух раз в год. </w:t>
      </w:r>
    </w:p>
    <w:p w:rsidR="008521EF" w:rsidRPr="00763E5F" w:rsidRDefault="00720A57"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6</w:t>
      </w:r>
      <w:r w:rsidR="008521EF" w:rsidRPr="00763E5F">
        <w:rPr>
          <w:rFonts w:asciiTheme="majorHAnsi" w:eastAsia="Times New Roman" w:hAnsiTheme="majorHAnsi" w:cstheme="majorHAnsi"/>
          <w:b/>
          <w:bCs/>
          <w:sz w:val="24"/>
          <w:szCs w:val="24"/>
          <w:lang w:eastAsia="ru-RU"/>
        </w:rPr>
        <w:t xml:space="preserve">.4.14. </w:t>
      </w:r>
      <w:r w:rsidR="008521EF" w:rsidRPr="00763E5F">
        <w:rPr>
          <w:rFonts w:asciiTheme="majorHAnsi" w:eastAsia="Times New Roman" w:hAnsiTheme="majorHAnsi" w:cstheme="majorHAnsi"/>
          <w:sz w:val="24"/>
          <w:szCs w:val="24"/>
          <w:lang w:eastAsia="ru-RU"/>
        </w:rPr>
        <w:t>Режим эксплуатации водоподготовительных установок и воднохимический режим должны обеспечить работу электростанций без повреждений и снижения экономичности, вызванных коррозией внутренних поверхностей водоподготовительного, теплоэнергетического и сетевого оборудования, а также образованием накипи и отложений на теплопередающих поверхностях, отложений шлама, в оборудовании и трубопроводах электростанций.</w:t>
      </w:r>
      <w:r w:rsidR="008521EF" w:rsidRPr="00763E5F">
        <w:rPr>
          <w:rFonts w:asciiTheme="majorHAnsi" w:eastAsia="Times New Roman" w:hAnsiTheme="majorHAnsi" w:cstheme="majorHAnsi"/>
          <w:b/>
          <w:bCs/>
          <w:sz w:val="24"/>
          <w:szCs w:val="24"/>
          <w:lang w:eastAsia="ru-RU"/>
        </w:rPr>
        <w:t xml:space="preserve"> </w:t>
      </w:r>
    </w:p>
    <w:p w:rsidR="008521EF" w:rsidRPr="00763E5F" w:rsidRDefault="008521E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Для предупреждения образования на поверхностях охлаждения накипи и коррозионных разрушений охлаждающую воду подвергают различным видам обработки.</w:t>
      </w:r>
    </w:p>
    <w:p w:rsidR="008521EF" w:rsidRPr="00763E5F" w:rsidRDefault="008521E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Охлаждающая вода должна соответствовать требованиям, установленным в технических условиях на двигатель. </w:t>
      </w:r>
    </w:p>
    <w:p w:rsidR="008521EF" w:rsidRPr="00763E5F" w:rsidRDefault="008521E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Вода, поступающая на охлаждение двигателей различного назначения, должна удовлетворять усредненным требованиям. </w:t>
      </w:r>
    </w:p>
    <w:tbl>
      <w:tblPr>
        <w:tblW w:w="0" w:type="auto"/>
        <w:tblCellSpacing w:w="0" w:type="dxa"/>
        <w:tblCellMar>
          <w:left w:w="0" w:type="dxa"/>
          <w:right w:w="0" w:type="dxa"/>
        </w:tblCellMar>
        <w:tblLook w:val="04A0" w:firstRow="1" w:lastRow="0" w:firstColumn="1" w:lastColumn="0" w:noHBand="0" w:noVBand="1"/>
      </w:tblPr>
      <w:tblGrid>
        <w:gridCol w:w="2499"/>
        <w:gridCol w:w="1947"/>
        <w:gridCol w:w="1481"/>
        <w:gridCol w:w="1947"/>
        <w:gridCol w:w="1481"/>
      </w:tblGrid>
      <w:tr w:rsidR="00763E5F" w:rsidRPr="00763E5F">
        <w:trPr>
          <w:tblCellSpacing w:w="0" w:type="dxa"/>
        </w:trPr>
        <w:tc>
          <w:tcPr>
            <w:tcW w:w="2865" w:type="dxa"/>
            <w:hideMark/>
          </w:tcPr>
          <w:p w:rsidR="008521EF" w:rsidRPr="00763E5F" w:rsidRDefault="008521EF" w:rsidP="00720A57">
            <w:pPr>
              <w:spacing w:before="100" w:beforeAutospacing="1" w:after="100" w:afterAutospacing="1" w:line="240" w:lineRule="auto"/>
              <w:ind w:left="142" w:right="65"/>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w:t>
            </w:r>
          </w:p>
        </w:tc>
        <w:tc>
          <w:tcPr>
            <w:tcW w:w="5505" w:type="dxa"/>
            <w:gridSpan w:val="4"/>
            <w:hideMark/>
          </w:tcPr>
          <w:p w:rsidR="008521EF" w:rsidRPr="00763E5F" w:rsidRDefault="008521EF" w:rsidP="00720A57">
            <w:pPr>
              <w:spacing w:before="100" w:beforeAutospacing="1" w:after="100" w:afterAutospacing="1" w:line="240" w:lineRule="auto"/>
              <w:ind w:left="142" w:right="65"/>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Типы двигателей</w:t>
            </w:r>
          </w:p>
        </w:tc>
      </w:tr>
      <w:tr w:rsidR="00763E5F" w:rsidRPr="00763E5F">
        <w:trPr>
          <w:tblCellSpacing w:w="0" w:type="dxa"/>
        </w:trPr>
        <w:tc>
          <w:tcPr>
            <w:tcW w:w="2865" w:type="dxa"/>
            <w:hideMark/>
          </w:tcPr>
          <w:p w:rsidR="008521EF" w:rsidRPr="00763E5F" w:rsidRDefault="008521EF" w:rsidP="00720A57">
            <w:pPr>
              <w:spacing w:before="100" w:beforeAutospacing="1" w:after="100" w:afterAutospacing="1" w:line="240" w:lineRule="auto"/>
              <w:ind w:left="142" w:right="65"/>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Показатели качества воды</w:t>
            </w:r>
          </w:p>
        </w:tc>
        <w:tc>
          <w:tcPr>
            <w:tcW w:w="2760" w:type="dxa"/>
            <w:gridSpan w:val="2"/>
            <w:hideMark/>
          </w:tcPr>
          <w:p w:rsidR="008521EF" w:rsidRPr="00763E5F" w:rsidRDefault="008521EF" w:rsidP="00720A57">
            <w:pPr>
              <w:spacing w:before="100" w:beforeAutospacing="1" w:after="100" w:afterAutospacing="1" w:line="240" w:lineRule="auto"/>
              <w:ind w:left="142" w:right="65"/>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тихоходные</w:t>
            </w:r>
          </w:p>
        </w:tc>
        <w:tc>
          <w:tcPr>
            <w:tcW w:w="2745" w:type="dxa"/>
            <w:gridSpan w:val="2"/>
            <w:hideMark/>
          </w:tcPr>
          <w:p w:rsidR="008521EF" w:rsidRPr="00763E5F" w:rsidRDefault="008521EF" w:rsidP="00720A57">
            <w:pPr>
              <w:spacing w:before="100" w:beforeAutospacing="1" w:after="100" w:afterAutospacing="1" w:line="240" w:lineRule="auto"/>
              <w:ind w:left="142" w:right="65"/>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быстроходные</w:t>
            </w:r>
          </w:p>
        </w:tc>
      </w:tr>
      <w:tr w:rsidR="00763E5F" w:rsidRPr="00763E5F">
        <w:trPr>
          <w:tblCellSpacing w:w="0" w:type="dxa"/>
        </w:trPr>
        <w:tc>
          <w:tcPr>
            <w:tcW w:w="2865" w:type="dxa"/>
            <w:hideMark/>
          </w:tcPr>
          <w:p w:rsidR="008521EF" w:rsidRPr="00763E5F" w:rsidRDefault="008521EF" w:rsidP="00720A57">
            <w:pPr>
              <w:spacing w:before="100" w:beforeAutospacing="1" w:after="100" w:afterAutospacing="1" w:line="240" w:lineRule="auto"/>
              <w:ind w:left="142" w:right="65"/>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w:t>
            </w:r>
          </w:p>
        </w:tc>
        <w:tc>
          <w:tcPr>
            <w:tcW w:w="1530" w:type="dxa"/>
            <w:hideMark/>
          </w:tcPr>
          <w:p w:rsidR="008521EF" w:rsidRPr="00763E5F" w:rsidRDefault="008521EF" w:rsidP="00720A57">
            <w:pPr>
              <w:spacing w:before="100" w:beforeAutospacing="1" w:after="100" w:afterAutospacing="1" w:line="240" w:lineRule="auto"/>
              <w:ind w:left="142" w:right="65"/>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Циркуляционная</w:t>
            </w:r>
          </w:p>
        </w:tc>
        <w:tc>
          <w:tcPr>
            <w:tcW w:w="1230" w:type="dxa"/>
            <w:hideMark/>
          </w:tcPr>
          <w:p w:rsidR="008521EF" w:rsidRPr="00763E5F" w:rsidRDefault="008521EF" w:rsidP="00720A57">
            <w:pPr>
              <w:spacing w:before="100" w:beforeAutospacing="1" w:after="100" w:afterAutospacing="1" w:line="240" w:lineRule="auto"/>
              <w:ind w:left="142" w:right="65"/>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I контур или радиаторная</w:t>
            </w:r>
          </w:p>
        </w:tc>
        <w:tc>
          <w:tcPr>
            <w:tcW w:w="1500" w:type="dxa"/>
            <w:hideMark/>
          </w:tcPr>
          <w:p w:rsidR="008521EF" w:rsidRPr="00763E5F" w:rsidRDefault="008521EF" w:rsidP="00720A57">
            <w:pPr>
              <w:spacing w:before="100" w:beforeAutospacing="1" w:after="100" w:afterAutospacing="1" w:line="240" w:lineRule="auto"/>
              <w:ind w:left="142" w:right="65"/>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Циркуляционная</w:t>
            </w:r>
          </w:p>
        </w:tc>
        <w:tc>
          <w:tcPr>
            <w:tcW w:w="1230" w:type="dxa"/>
            <w:hideMark/>
          </w:tcPr>
          <w:p w:rsidR="008521EF" w:rsidRPr="00763E5F" w:rsidRDefault="008521EF" w:rsidP="00720A57">
            <w:pPr>
              <w:spacing w:before="100" w:beforeAutospacing="1" w:after="100" w:afterAutospacing="1" w:line="240" w:lineRule="auto"/>
              <w:ind w:left="142" w:right="65"/>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I контур или радиаторная</w:t>
            </w:r>
          </w:p>
        </w:tc>
      </w:tr>
      <w:tr w:rsidR="00763E5F" w:rsidRPr="00763E5F">
        <w:trPr>
          <w:tblCellSpacing w:w="0" w:type="dxa"/>
        </w:trPr>
        <w:tc>
          <w:tcPr>
            <w:tcW w:w="2865" w:type="dxa"/>
            <w:hideMark/>
          </w:tcPr>
          <w:p w:rsidR="008521EF" w:rsidRPr="00763E5F" w:rsidRDefault="008521EF" w:rsidP="00720A57">
            <w:pPr>
              <w:spacing w:before="100" w:beforeAutospacing="1" w:after="100" w:afterAutospacing="1" w:line="240" w:lineRule="auto"/>
              <w:ind w:left="142" w:right="65"/>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Жесткость /карбонатн./, мг-экв./л</w:t>
            </w:r>
          </w:p>
        </w:tc>
        <w:tc>
          <w:tcPr>
            <w:tcW w:w="1530" w:type="dxa"/>
            <w:hideMark/>
          </w:tcPr>
          <w:p w:rsidR="008521EF" w:rsidRPr="00763E5F" w:rsidRDefault="008521EF" w:rsidP="00720A57">
            <w:pPr>
              <w:spacing w:before="100" w:beforeAutospacing="1" w:after="100" w:afterAutospacing="1" w:line="240" w:lineRule="auto"/>
              <w:ind w:left="142" w:right="65"/>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1.5 </w:t>
            </w:r>
          </w:p>
        </w:tc>
        <w:tc>
          <w:tcPr>
            <w:tcW w:w="1230" w:type="dxa"/>
            <w:hideMark/>
          </w:tcPr>
          <w:p w:rsidR="008521EF" w:rsidRPr="00763E5F" w:rsidRDefault="008521EF" w:rsidP="00720A57">
            <w:pPr>
              <w:spacing w:before="100" w:beforeAutospacing="1" w:after="100" w:afterAutospacing="1" w:line="240" w:lineRule="auto"/>
              <w:ind w:left="142" w:right="65"/>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0.5 </w:t>
            </w:r>
          </w:p>
        </w:tc>
        <w:tc>
          <w:tcPr>
            <w:tcW w:w="1500" w:type="dxa"/>
            <w:hideMark/>
          </w:tcPr>
          <w:p w:rsidR="008521EF" w:rsidRPr="00763E5F" w:rsidRDefault="008521EF" w:rsidP="00720A57">
            <w:pPr>
              <w:spacing w:before="100" w:beforeAutospacing="1" w:after="100" w:afterAutospacing="1" w:line="240" w:lineRule="auto"/>
              <w:ind w:left="142" w:right="65"/>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1.4 </w:t>
            </w:r>
          </w:p>
        </w:tc>
        <w:tc>
          <w:tcPr>
            <w:tcW w:w="1230" w:type="dxa"/>
            <w:hideMark/>
          </w:tcPr>
          <w:p w:rsidR="008521EF" w:rsidRPr="00763E5F" w:rsidRDefault="008521EF" w:rsidP="00720A57">
            <w:pPr>
              <w:spacing w:before="100" w:beforeAutospacing="1" w:after="100" w:afterAutospacing="1" w:line="240" w:lineRule="auto"/>
              <w:ind w:left="142" w:right="65"/>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0,5 </w:t>
            </w:r>
          </w:p>
        </w:tc>
      </w:tr>
      <w:tr w:rsidR="00763E5F" w:rsidRPr="00763E5F">
        <w:trPr>
          <w:tblCellSpacing w:w="0" w:type="dxa"/>
        </w:trPr>
        <w:tc>
          <w:tcPr>
            <w:tcW w:w="2865" w:type="dxa"/>
            <w:hideMark/>
          </w:tcPr>
          <w:p w:rsidR="008521EF" w:rsidRPr="00763E5F" w:rsidRDefault="008521EF" w:rsidP="00720A57">
            <w:pPr>
              <w:spacing w:before="100" w:beforeAutospacing="1" w:after="100" w:afterAutospacing="1" w:line="240" w:lineRule="auto"/>
              <w:ind w:left="142" w:right="65"/>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Содержание механических примесей, мг/кг</w:t>
            </w:r>
          </w:p>
        </w:tc>
        <w:tc>
          <w:tcPr>
            <w:tcW w:w="1530" w:type="dxa"/>
            <w:hideMark/>
          </w:tcPr>
          <w:p w:rsidR="008521EF" w:rsidRPr="00763E5F" w:rsidRDefault="008521EF" w:rsidP="00720A57">
            <w:pPr>
              <w:spacing w:before="100" w:beforeAutospacing="1" w:after="100" w:afterAutospacing="1" w:line="240" w:lineRule="auto"/>
              <w:ind w:left="142" w:right="65"/>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25 </w:t>
            </w:r>
          </w:p>
        </w:tc>
        <w:tc>
          <w:tcPr>
            <w:tcW w:w="1230" w:type="dxa"/>
            <w:hideMark/>
          </w:tcPr>
          <w:p w:rsidR="008521EF" w:rsidRPr="00763E5F" w:rsidRDefault="008521EF" w:rsidP="00720A57">
            <w:pPr>
              <w:spacing w:before="100" w:beforeAutospacing="1" w:after="100" w:afterAutospacing="1" w:line="240" w:lineRule="auto"/>
              <w:ind w:left="142" w:right="65"/>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отсутств.</w:t>
            </w:r>
          </w:p>
        </w:tc>
        <w:tc>
          <w:tcPr>
            <w:tcW w:w="1500" w:type="dxa"/>
            <w:hideMark/>
          </w:tcPr>
          <w:p w:rsidR="008521EF" w:rsidRPr="00763E5F" w:rsidRDefault="008521EF" w:rsidP="00720A57">
            <w:pPr>
              <w:spacing w:before="100" w:beforeAutospacing="1" w:after="100" w:afterAutospacing="1" w:line="240" w:lineRule="auto"/>
              <w:ind w:left="142" w:right="65"/>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25 </w:t>
            </w:r>
          </w:p>
        </w:tc>
        <w:tc>
          <w:tcPr>
            <w:tcW w:w="1230" w:type="dxa"/>
            <w:hideMark/>
          </w:tcPr>
          <w:p w:rsidR="008521EF" w:rsidRPr="00763E5F" w:rsidRDefault="008521EF" w:rsidP="00720A57">
            <w:pPr>
              <w:spacing w:before="100" w:beforeAutospacing="1" w:after="100" w:afterAutospacing="1" w:line="240" w:lineRule="auto"/>
              <w:ind w:left="142" w:right="65"/>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отсутств.</w:t>
            </w:r>
          </w:p>
        </w:tc>
      </w:tr>
      <w:tr w:rsidR="00763E5F" w:rsidRPr="00763E5F">
        <w:trPr>
          <w:tblCellSpacing w:w="0" w:type="dxa"/>
        </w:trPr>
        <w:tc>
          <w:tcPr>
            <w:tcW w:w="2865" w:type="dxa"/>
            <w:hideMark/>
          </w:tcPr>
          <w:p w:rsidR="008521EF" w:rsidRPr="00763E5F" w:rsidRDefault="008521EF" w:rsidP="00720A57">
            <w:pPr>
              <w:spacing w:before="100" w:beforeAutospacing="1" w:after="100" w:afterAutospacing="1" w:line="240" w:lineRule="auto"/>
              <w:ind w:left="142" w:right="65"/>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Содержание органических веществ, мг/кг</w:t>
            </w:r>
          </w:p>
        </w:tc>
        <w:tc>
          <w:tcPr>
            <w:tcW w:w="1530" w:type="dxa"/>
            <w:hideMark/>
          </w:tcPr>
          <w:p w:rsidR="008521EF" w:rsidRPr="00763E5F" w:rsidRDefault="008521EF" w:rsidP="00720A57">
            <w:pPr>
              <w:spacing w:before="100" w:beforeAutospacing="1" w:after="100" w:afterAutospacing="1" w:line="240" w:lineRule="auto"/>
              <w:ind w:left="142" w:right="65"/>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25 </w:t>
            </w:r>
          </w:p>
        </w:tc>
        <w:tc>
          <w:tcPr>
            <w:tcW w:w="1230" w:type="dxa"/>
            <w:hideMark/>
          </w:tcPr>
          <w:p w:rsidR="008521EF" w:rsidRPr="00763E5F" w:rsidRDefault="008521EF" w:rsidP="00720A57">
            <w:pPr>
              <w:spacing w:before="100" w:beforeAutospacing="1" w:after="100" w:afterAutospacing="1" w:line="240" w:lineRule="auto"/>
              <w:ind w:left="142" w:right="65"/>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w:t>
            </w:r>
          </w:p>
        </w:tc>
        <w:tc>
          <w:tcPr>
            <w:tcW w:w="1500" w:type="dxa"/>
            <w:hideMark/>
          </w:tcPr>
          <w:p w:rsidR="008521EF" w:rsidRPr="00763E5F" w:rsidRDefault="008521EF" w:rsidP="00720A57">
            <w:pPr>
              <w:spacing w:before="100" w:beforeAutospacing="1" w:after="100" w:afterAutospacing="1" w:line="240" w:lineRule="auto"/>
              <w:ind w:left="142" w:right="65"/>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25 </w:t>
            </w:r>
          </w:p>
        </w:tc>
        <w:tc>
          <w:tcPr>
            <w:tcW w:w="1230" w:type="dxa"/>
            <w:hideMark/>
          </w:tcPr>
          <w:p w:rsidR="008521EF" w:rsidRPr="00763E5F" w:rsidRDefault="008521EF" w:rsidP="00720A57">
            <w:pPr>
              <w:spacing w:before="100" w:beforeAutospacing="1" w:after="100" w:afterAutospacing="1" w:line="240" w:lineRule="auto"/>
              <w:ind w:left="142" w:right="65"/>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 - </w:t>
            </w:r>
          </w:p>
        </w:tc>
      </w:tr>
      <w:tr w:rsidR="00763E5F" w:rsidRPr="00763E5F">
        <w:trPr>
          <w:tblCellSpacing w:w="0" w:type="dxa"/>
        </w:trPr>
        <w:tc>
          <w:tcPr>
            <w:tcW w:w="2865" w:type="dxa"/>
            <w:hideMark/>
          </w:tcPr>
          <w:p w:rsidR="008521EF" w:rsidRPr="00763E5F" w:rsidRDefault="008521EF" w:rsidP="00720A57">
            <w:pPr>
              <w:spacing w:before="100" w:beforeAutospacing="1" w:after="100" w:afterAutospacing="1" w:line="240" w:lineRule="auto"/>
              <w:ind w:left="142" w:right="65"/>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Содержание масла, мг/кг</w:t>
            </w:r>
          </w:p>
        </w:tc>
        <w:tc>
          <w:tcPr>
            <w:tcW w:w="1530" w:type="dxa"/>
            <w:hideMark/>
          </w:tcPr>
          <w:p w:rsidR="008521EF" w:rsidRPr="00763E5F" w:rsidRDefault="008521EF" w:rsidP="00720A57">
            <w:pPr>
              <w:spacing w:before="100" w:beforeAutospacing="1" w:after="100" w:afterAutospacing="1" w:line="240" w:lineRule="auto"/>
              <w:ind w:left="142" w:right="65"/>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5 </w:t>
            </w:r>
          </w:p>
        </w:tc>
        <w:tc>
          <w:tcPr>
            <w:tcW w:w="1230" w:type="dxa"/>
            <w:hideMark/>
          </w:tcPr>
          <w:p w:rsidR="008521EF" w:rsidRPr="00763E5F" w:rsidRDefault="008521EF" w:rsidP="00720A57">
            <w:pPr>
              <w:spacing w:before="100" w:beforeAutospacing="1" w:after="100" w:afterAutospacing="1" w:line="240" w:lineRule="auto"/>
              <w:ind w:left="142" w:right="65"/>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w:t>
            </w:r>
          </w:p>
        </w:tc>
        <w:tc>
          <w:tcPr>
            <w:tcW w:w="1500" w:type="dxa"/>
            <w:hideMark/>
          </w:tcPr>
          <w:p w:rsidR="008521EF" w:rsidRPr="00763E5F" w:rsidRDefault="008521EF" w:rsidP="00720A57">
            <w:pPr>
              <w:spacing w:before="100" w:beforeAutospacing="1" w:after="100" w:afterAutospacing="1" w:line="240" w:lineRule="auto"/>
              <w:ind w:left="142" w:right="65"/>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5 </w:t>
            </w:r>
          </w:p>
        </w:tc>
        <w:tc>
          <w:tcPr>
            <w:tcW w:w="1230" w:type="dxa"/>
            <w:hideMark/>
          </w:tcPr>
          <w:p w:rsidR="008521EF" w:rsidRPr="00763E5F" w:rsidRDefault="008521EF" w:rsidP="00720A57">
            <w:pPr>
              <w:spacing w:before="100" w:beforeAutospacing="1" w:after="100" w:afterAutospacing="1" w:line="240" w:lineRule="auto"/>
              <w:ind w:left="142" w:right="65"/>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w:t>
            </w:r>
          </w:p>
        </w:tc>
      </w:tr>
    </w:tbl>
    <w:p w:rsidR="008521EF" w:rsidRPr="00763E5F" w:rsidRDefault="008521EF" w:rsidP="00763E5F">
      <w:pPr>
        <w:ind w:firstLine="426"/>
        <w:jc w:val="both"/>
        <w:rPr>
          <w:rFonts w:asciiTheme="majorHAnsi" w:hAnsiTheme="majorHAnsi" w:cstheme="majorHAnsi"/>
          <w:sz w:val="24"/>
          <w:szCs w:val="24"/>
        </w:rPr>
      </w:pPr>
    </w:p>
    <w:p w:rsidR="00AB5577" w:rsidRPr="00763E5F" w:rsidRDefault="00AB5577" w:rsidP="00763E5F">
      <w:pPr>
        <w:ind w:firstLine="426"/>
        <w:jc w:val="both"/>
        <w:rPr>
          <w:rFonts w:asciiTheme="majorHAnsi" w:hAnsiTheme="majorHAnsi" w:cstheme="majorHAnsi"/>
          <w:sz w:val="24"/>
          <w:szCs w:val="24"/>
        </w:rPr>
      </w:pPr>
    </w:p>
    <w:p w:rsidR="00AB5577" w:rsidRPr="00763E5F" w:rsidRDefault="00AB5577" w:rsidP="00763E5F">
      <w:pPr>
        <w:ind w:firstLine="426"/>
        <w:jc w:val="both"/>
        <w:rPr>
          <w:rFonts w:asciiTheme="majorHAnsi" w:hAnsiTheme="majorHAnsi" w:cstheme="majorHAnsi"/>
          <w:sz w:val="24"/>
          <w:szCs w:val="24"/>
        </w:rPr>
      </w:pPr>
    </w:p>
    <w:p w:rsidR="00AB5577" w:rsidRPr="00763E5F" w:rsidRDefault="00AB5577" w:rsidP="00763E5F">
      <w:pPr>
        <w:ind w:firstLine="426"/>
        <w:jc w:val="both"/>
        <w:rPr>
          <w:rFonts w:asciiTheme="majorHAnsi" w:hAnsiTheme="majorHAnsi" w:cstheme="majorHAnsi"/>
          <w:sz w:val="24"/>
          <w:szCs w:val="24"/>
        </w:rPr>
      </w:pPr>
    </w:p>
    <w:p w:rsidR="00AB5577" w:rsidRPr="00763E5F" w:rsidRDefault="00AB5577" w:rsidP="00763E5F">
      <w:pPr>
        <w:ind w:firstLine="426"/>
        <w:jc w:val="both"/>
        <w:rPr>
          <w:rFonts w:asciiTheme="majorHAnsi" w:hAnsiTheme="majorHAnsi" w:cstheme="majorHAnsi"/>
          <w:sz w:val="24"/>
          <w:szCs w:val="24"/>
        </w:rPr>
      </w:pPr>
    </w:p>
    <w:p w:rsidR="00AB5577" w:rsidRPr="00763E5F" w:rsidRDefault="00AB5577"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Требования к воде второго контура двухконтурной системы охлаждения предъявляются, как к зоне циркуляционной по одноконтурной схеме. </w:t>
      </w:r>
    </w:p>
    <w:p w:rsidR="00AB5577" w:rsidRPr="00763E5F" w:rsidRDefault="00AB5577"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Вода для заливки в радиатор или в первый контур двухконтурной системы двигателей должна быть чистой, без механических примесей, пресной, прокипяченной и отстоявшейся или же умягченной. </w:t>
      </w:r>
    </w:p>
    <w:p w:rsidR="00AB5577" w:rsidRPr="00F016DD" w:rsidRDefault="00AB5577"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w:t>
      </w:r>
      <w:r w:rsidR="00F016DD" w:rsidRPr="00F016DD">
        <w:rPr>
          <w:rFonts w:asciiTheme="majorHAnsi" w:eastAsia="Times New Roman" w:hAnsiTheme="majorHAnsi" w:cstheme="majorHAnsi"/>
          <w:b/>
          <w:bCs/>
          <w:sz w:val="24"/>
          <w:szCs w:val="24"/>
          <w:lang w:eastAsia="ru-RU"/>
        </w:rPr>
        <w:t>6</w:t>
      </w:r>
      <w:r w:rsidRPr="00F016DD">
        <w:rPr>
          <w:rFonts w:asciiTheme="majorHAnsi" w:eastAsia="Times New Roman" w:hAnsiTheme="majorHAnsi" w:cstheme="majorHAnsi"/>
          <w:b/>
          <w:bCs/>
          <w:sz w:val="24"/>
          <w:szCs w:val="24"/>
          <w:lang w:eastAsia="ru-RU"/>
        </w:rPr>
        <w:t>.5. Трубопроводы и арматура.</w:t>
      </w:r>
    </w:p>
    <w:p w:rsidR="00AB5577" w:rsidRPr="00763E5F" w:rsidRDefault="00AB5577"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w:t>
      </w:r>
      <w:r w:rsidR="00F016DD">
        <w:rPr>
          <w:rFonts w:asciiTheme="majorHAnsi" w:eastAsia="Times New Roman" w:hAnsiTheme="majorHAnsi" w:cstheme="majorHAnsi"/>
          <w:b/>
          <w:bCs/>
          <w:sz w:val="24"/>
          <w:szCs w:val="24"/>
          <w:lang w:eastAsia="ru-RU"/>
        </w:rPr>
        <w:t>6</w:t>
      </w:r>
      <w:r w:rsidRPr="00763E5F">
        <w:rPr>
          <w:rFonts w:asciiTheme="majorHAnsi" w:eastAsia="Times New Roman" w:hAnsiTheme="majorHAnsi" w:cstheme="majorHAnsi"/>
          <w:b/>
          <w:bCs/>
          <w:sz w:val="24"/>
          <w:szCs w:val="24"/>
          <w:lang w:eastAsia="ru-RU"/>
        </w:rPr>
        <w:t xml:space="preserve">.5.1 </w:t>
      </w:r>
      <w:r w:rsidRPr="00763E5F">
        <w:rPr>
          <w:rFonts w:asciiTheme="majorHAnsi" w:eastAsia="Times New Roman" w:hAnsiTheme="majorHAnsi" w:cstheme="majorHAnsi"/>
          <w:sz w:val="24"/>
          <w:szCs w:val="24"/>
          <w:lang w:eastAsia="ru-RU"/>
        </w:rPr>
        <w:t>. Ответственность за техническое состояние трубопроводов и арматуры специальным распоряжением руководства ДЭС должна быть возложена на руководителя соответствующего подразделения.</w:t>
      </w:r>
    </w:p>
    <w:p w:rsidR="00AB5577" w:rsidRPr="00763E5F" w:rsidRDefault="00F016DD"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6</w:t>
      </w:r>
      <w:r w:rsidR="00AB5577" w:rsidRPr="00763E5F">
        <w:rPr>
          <w:rFonts w:asciiTheme="majorHAnsi" w:eastAsia="Times New Roman" w:hAnsiTheme="majorHAnsi" w:cstheme="majorHAnsi"/>
          <w:b/>
          <w:bCs/>
          <w:sz w:val="24"/>
          <w:szCs w:val="24"/>
          <w:lang w:eastAsia="ru-RU"/>
        </w:rPr>
        <w:t xml:space="preserve">.5.2. </w:t>
      </w:r>
      <w:r w:rsidR="00AB5577" w:rsidRPr="00763E5F">
        <w:rPr>
          <w:rFonts w:asciiTheme="majorHAnsi" w:eastAsia="Times New Roman" w:hAnsiTheme="majorHAnsi" w:cstheme="majorHAnsi"/>
          <w:sz w:val="24"/>
          <w:szCs w:val="24"/>
          <w:lang w:eastAsia="ru-RU"/>
        </w:rPr>
        <w:t>После капитального и среднего ремонтов, а также ремонтов, связанных с вырезкой и переваркой участков трубопровода, заменой арматуры, наладкой опор и заменой тепловой изоляции, перед включением оборудования в работу должны быть произведены гидроиспытания трубопроводов и проверено:</w:t>
      </w:r>
    </w:p>
    <w:p w:rsidR="00AB5577" w:rsidRPr="00763E5F" w:rsidRDefault="00AB5577"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возможность свободного перемещения трубопроводов при их прогреве;</w:t>
      </w:r>
    </w:p>
    <w:p w:rsidR="00AB5577" w:rsidRPr="00763E5F" w:rsidRDefault="00AB5577"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состояние дренажей и воздушников, предохранительных устройств;</w:t>
      </w:r>
    </w:p>
    <w:p w:rsidR="00AB5577" w:rsidRPr="00763E5F" w:rsidRDefault="00AB5577"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легкость хода подвижных частей арматуры;</w:t>
      </w:r>
    </w:p>
    <w:p w:rsidR="00AB5577" w:rsidRPr="00763E5F" w:rsidRDefault="00AB5577"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соответствие сигнализации крайних положений запорной арматуры (открыто - закрыто) на щитах управления ее фактическому положению;</w:t>
      </w:r>
    </w:p>
    <w:p w:rsidR="00AB5577" w:rsidRPr="00763E5F" w:rsidRDefault="00AB5577"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исправность тепловой изоляции.</w:t>
      </w:r>
    </w:p>
    <w:p w:rsidR="00AB5577" w:rsidRPr="00763E5F" w:rsidRDefault="00F016DD"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6</w:t>
      </w:r>
      <w:r w:rsidR="00AB5577" w:rsidRPr="00763E5F">
        <w:rPr>
          <w:rFonts w:asciiTheme="majorHAnsi" w:eastAsia="Times New Roman" w:hAnsiTheme="majorHAnsi" w:cstheme="majorHAnsi"/>
          <w:b/>
          <w:bCs/>
          <w:sz w:val="24"/>
          <w:szCs w:val="24"/>
          <w:lang w:eastAsia="ru-RU"/>
        </w:rPr>
        <w:t xml:space="preserve">.5.3. </w:t>
      </w:r>
      <w:r w:rsidR="00AB5577" w:rsidRPr="00763E5F">
        <w:rPr>
          <w:rFonts w:asciiTheme="majorHAnsi" w:eastAsia="Times New Roman" w:hAnsiTheme="majorHAnsi" w:cstheme="majorHAnsi"/>
          <w:sz w:val="24"/>
          <w:szCs w:val="24"/>
          <w:lang w:eastAsia="ru-RU"/>
        </w:rPr>
        <w:t>При эксплуатации трубопроводов и арматуры в соответствии с действующими инструкциями должны контролироваться:</w:t>
      </w:r>
    </w:p>
    <w:p w:rsidR="00AB5577" w:rsidRPr="00763E5F" w:rsidRDefault="00AB5577"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размеры тепловых перемещений трубопроводов и их соответствие расчетным значениям по показаниям индикаторов;</w:t>
      </w:r>
    </w:p>
    <w:p w:rsidR="00AB5577" w:rsidRPr="00763E5F" w:rsidRDefault="00AB5577"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наличие защемлении и повышенной вибрации трубопроводов;</w:t>
      </w:r>
    </w:p>
    <w:p w:rsidR="00AB5577" w:rsidRPr="00763E5F" w:rsidRDefault="00AB5577"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плотность предохранительных устройств, арматуры и фланцевых соединений;</w:t>
      </w:r>
    </w:p>
    <w:p w:rsidR="00AB5577" w:rsidRPr="00763E5F" w:rsidRDefault="00AB5577"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температурный режим работы металла при пусках и остановках;</w:t>
      </w:r>
    </w:p>
    <w:p w:rsidR="00AB5577" w:rsidRPr="00763E5F" w:rsidRDefault="00AB5577"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герметичность сальниковых уплотнений арматуры;</w:t>
      </w:r>
    </w:p>
    <w:p w:rsidR="00AB5577" w:rsidRPr="00763E5F" w:rsidRDefault="00AB5577"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наличие смазки подшипников, узлов приводных механизмов, винтовых пар шпиндель - резьбовая втулка, в редукторах электроприводов арматуры.</w:t>
      </w:r>
    </w:p>
    <w:p w:rsidR="00AB5577" w:rsidRPr="00763E5F" w:rsidRDefault="00F016DD"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6</w:t>
      </w:r>
      <w:r w:rsidR="00AB5577" w:rsidRPr="00763E5F">
        <w:rPr>
          <w:rFonts w:asciiTheme="majorHAnsi" w:eastAsia="Times New Roman" w:hAnsiTheme="majorHAnsi" w:cstheme="majorHAnsi"/>
          <w:b/>
          <w:bCs/>
          <w:sz w:val="24"/>
          <w:szCs w:val="24"/>
          <w:lang w:eastAsia="ru-RU"/>
        </w:rPr>
        <w:t xml:space="preserve">.5.4. </w:t>
      </w:r>
      <w:r w:rsidR="00AB5577" w:rsidRPr="00763E5F">
        <w:rPr>
          <w:rFonts w:asciiTheme="majorHAnsi" w:eastAsia="Times New Roman" w:hAnsiTheme="majorHAnsi" w:cstheme="majorHAnsi"/>
          <w:sz w:val="24"/>
          <w:szCs w:val="24"/>
          <w:lang w:eastAsia="ru-RU"/>
        </w:rPr>
        <w:t xml:space="preserve">Система дренажей должна обеспечивать полное удаление среды при прогреве, остывании и опорожнении трубопроводов, для чего последние должны иметь уклон горизонтальных участков не менее 0,004 (по ходу движения среды), сохраняющийся до температуры, соответствующей насыщению при рабочем давлении среды. </w:t>
      </w:r>
    </w:p>
    <w:p w:rsidR="00AB5577" w:rsidRPr="00763E5F" w:rsidRDefault="00F016DD"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6</w:t>
      </w:r>
      <w:r w:rsidR="00AB5577" w:rsidRPr="00763E5F">
        <w:rPr>
          <w:rFonts w:asciiTheme="majorHAnsi" w:eastAsia="Times New Roman" w:hAnsiTheme="majorHAnsi" w:cstheme="majorHAnsi"/>
          <w:b/>
          <w:bCs/>
          <w:sz w:val="24"/>
          <w:szCs w:val="24"/>
          <w:lang w:eastAsia="ru-RU"/>
        </w:rPr>
        <w:t xml:space="preserve">.5.5 </w:t>
      </w:r>
      <w:r w:rsidR="00AB5577" w:rsidRPr="00763E5F">
        <w:rPr>
          <w:rFonts w:asciiTheme="majorHAnsi" w:eastAsia="Times New Roman" w:hAnsiTheme="majorHAnsi" w:cstheme="majorHAnsi"/>
          <w:sz w:val="24"/>
          <w:szCs w:val="24"/>
          <w:lang w:eastAsia="ru-RU"/>
        </w:rPr>
        <w:t>. Ремонт трубопроводов, арматуры и элементов дистанционного управления арматурой, установка и снятие заглушек, отделяющих ремонтируемый участок трубопровода, должны выполняться только по наряду-допуску.</w:t>
      </w:r>
    </w:p>
    <w:p w:rsidR="00AB5577" w:rsidRPr="00763E5F" w:rsidRDefault="00F016DD"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6</w:t>
      </w:r>
      <w:r w:rsidR="00AB5577" w:rsidRPr="00763E5F">
        <w:rPr>
          <w:rFonts w:asciiTheme="majorHAnsi" w:eastAsia="Times New Roman" w:hAnsiTheme="majorHAnsi" w:cstheme="majorHAnsi"/>
          <w:b/>
          <w:bCs/>
          <w:sz w:val="24"/>
          <w:szCs w:val="24"/>
          <w:lang w:eastAsia="ru-RU"/>
        </w:rPr>
        <w:t xml:space="preserve">.5.6. </w:t>
      </w:r>
      <w:r w:rsidR="00AB5577" w:rsidRPr="00763E5F">
        <w:rPr>
          <w:rFonts w:asciiTheme="majorHAnsi" w:eastAsia="Times New Roman" w:hAnsiTheme="majorHAnsi" w:cstheme="majorHAnsi"/>
          <w:sz w:val="24"/>
          <w:szCs w:val="24"/>
          <w:lang w:eastAsia="ru-RU"/>
        </w:rPr>
        <w:t>Арматура, ремонтировавшаяся в условиях мастерской, должна быть испытана на герметичность затвора, сальниковых, сильфонных и фланцевых уплотнений давлением, равным 1,25 рабочего.</w:t>
      </w:r>
    </w:p>
    <w:p w:rsidR="00AB5577" w:rsidRPr="00763E5F" w:rsidRDefault="00AB5577"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Арматура, ремонтировавшаяся без вырезки из трубопровода, должна быть испытана на плотность рабочим давлением среды при пуске оборудования.</w:t>
      </w:r>
    </w:p>
    <w:p w:rsidR="00AB5577" w:rsidRPr="00763E5F" w:rsidRDefault="00F016DD"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6</w:t>
      </w:r>
      <w:r w:rsidR="00AB5577" w:rsidRPr="00763E5F">
        <w:rPr>
          <w:rFonts w:asciiTheme="majorHAnsi" w:eastAsia="Times New Roman" w:hAnsiTheme="majorHAnsi" w:cstheme="majorHAnsi"/>
          <w:b/>
          <w:bCs/>
          <w:sz w:val="24"/>
          <w:szCs w:val="24"/>
          <w:lang w:eastAsia="ru-RU"/>
        </w:rPr>
        <w:t xml:space="preserve">.5.7 </w:t>
      </w:r>
      <w:r w:rsidR="00AB5577" w:rsidRPr="00763E5F">
        <w:rPr>
          <w:rFonts w:asciiTheme="majorHAnsi" w:eastAsia="Times New Roman" w:hAnsiTheme="majorHAnsi" w:cstheme="majorHAnsi"/>
          <w:sz w:val="24"/>
          <w:szCs w:val="24"/>
          <w:lang w:eastAsia="ru-RU"/>
        </w:rPr>
        <w:t>. Изоляция трубопроводов, не имеющих защитного покрытия, должна быть окрашена. При наличии защитного покрытия, на его поверхность должны быть нанесены маркировочные кольца.</w:t>
      </w:r>
    </w:p>
    <w:p w:rsidR="00AB5577" w:rsidRPr="00763E5F" w:rsidRDefault="00AB5577"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Окраска трубопроводов и надписи на них должны производиться в соответствии с приведенной таблицей /см. стр. 48/. </w:t>
      </w:r>
    </w:p>
    <w:p w:rsidR="00AB5577" w:rsidRPr="00763E5F" w:rsidRDefault="00F016DD"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6</w:t>
      </w:r>
      <w:r w:rsidR="00AB5577" w:rsidRPr="00763E5F">
        <w:rPr>
          <w:rFonts w:asciiTheme="majorHAnsi" w:eastAsia="Times New Roman" w:hAnsiTheme="majorHAnsi" w:cstheme="majorHAnsi"/>
          <w:b/>
          <w:bCs/>
          <w:sz w:val="24"/>
          <w:szCs w:val="24"/>
          <w:lang w:eastAsia="ru-RU"/>
        </w:rPr>
        <w:t xml:space="preserve">.5.8. </w:t>
      </w:r>
      <w:r w:rsidR="00AB5577" w:rsidRPr="00763E5F">
        <w:rPr>
          <w:rFonts w:asciiTheme="majorHAnsi" w:eastAsia="Times New Roman" w:hAnsiTheme="majorHAnsi" w:cstheme="majorHAnsi"/>
          <w:sz w:val="24"/>
          <w:szCs w:val="24"/>
          <w:lang w:eastAsia="ru-RU"/>
        </w:rPr>
        <w:t>При обнаружении свищей, трещин в питательных трубопроводах, а также в их арматуре аварийный участок должен быть выведен в ремонт.</w:t>
      </w:r>
    </w:p>
    <w:p w:rsidR="00AB5577" w:rsidRPr="00763E5F" w:rsidRDefault="00F016DD"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6</w:t>
      </w:r>
      <w:r w:rsidR="00AB5577" w:rsidRPr="00763E5F">
        <w:rPr>
          <w:rFonts w:asciiTheme="majorHAnsi" w:eastAsia="Times New Roman" w:hAnsiTheme="majorHAnsi" w:cstheme="majorHAnsi"/>
          <w:b/>
          <w:bCs/>
          <w:sz w:val="24"/>
          <w:szCs w:val="24"/>
          <w:lang w:eastAsia="ru-RU"/>
        </w:rPr>
        <w:t xml:space="preserve">.5.9. </w:t>
      </w:r>
      <w:r w:rsidR="00AB5577" w:rsidRPr="00763E5F">
        <w:rPr>
          <w:rFonts w:asciiTheme="majorHAnsi" w:eastAsia="Times New Roman" w:hAnsiTheme="majorHAnsi" w:cstheme="majorHAnsi"/>
          <w:sz w:val="24"/>
          <w:szCs w:val="24"/>
          <w:lang w:eastAsia="ru-RU"/>
        </w:rPr>
        <w:t>Арматура должна использоваться строго в соответствии с ее функциональным назначением.</w:t>
      </w:r>
    </w:p>
    <w:p w:rsidR="00AB5577" w:rsidRPr="00763E5F" w:rsidRDefault="00AB5577"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Использование запорной арматуры в качестве регулирующей запрещается.</w:t>
      </w:r>
    </w:p>
    <w:p w:rsidR="00AB5577" w:rsidRPr="00763E5F" w:rsidRDefault="00F016DD"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6</w:t>
      </w:r>
      <w:r w:rsidR="00AB5577" w:rsidRPr="00763E5F">
        <w:rPr>
          <w:rFonts w:asciiTheme="majorHAnsi" w:eastAsia="Times New Roman" w:hAnsiTheme="majorHAnsi" w:cstheme="majorHAnsi"/>
          <w:b/>
          <w:bCs/>
          <w:sz w:val="24"/>
          <w:szCs w:val="24"/>
          <w:lang w:eastAsia="ru-RU"/>
        </w:rPr>
        <w:t xml:space="preserve">.5.10 </w:t>
      </w:r>
      <w:r w:rsidR="00AB5577" w:rsidRPr="00763E5F">
        <w:rPr>
          <w:rFonts w:asciiTheme="majorHAnsi" w:eastAsia="Times New Roman" w:hAnsiTheme="majorHAnsi" w:cstheme="majorHAnsi"/>
          <w:sz w:val="24"/>
          <w:szCs w:val="24"/>
          <w:lang w:eastAsia="ru-RU"/>
        </w:rPr>
        <w:t>. Ремонт запорной арматуры трубопроводов должен производиться не реже одного раза в год, в период ремонта основного оборудования.</w:t>
      </w:r>
    </w:p>
    <w:p w:rsidR="00AB5577" w:rsidRPr="00763E5F" w:rsidRDefault="00F016DD"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6</w:t>
      </w:r>
      <w:r w:rsidR="00AB5577" w:rsidRPr="00763E5F">
        <w:rPr>
          <w:rFonts w:asciiTheme="majorHAnsi" w:eastAsia="Times New Roman" w:hAnsiTheme="majorHAnsi" w:cstheme="majorHAnsi"/>
          <w:b/>
          <w:bCs/>
          <w:sz w:val="24"/>
          <w:szCs w:val="24"/>
          <w:lang w:eastAsia="ru-RU"/>
        </w:rPr>
        <w:t xml:space="preserve">.5.11. </w:t>
      </w:r>
      <w:r w:rsidR="00AB5577" w:rsidRPr="00763E5F">
        <w:rPr>
          <w:rFonts w:asciiTheme="majorHAnsi" w:eastAsia="Times New Roman" w:hAnsiTheme="majorHAnsi" w:cstheme="majorHAnsi"/>
          <w:sz w:val="24"/>
          <w:szCs w:val="24"/>
          <w:lang w:eastAsia="ru-RU"/>
        </w:rPr>
        <w:t>Промывка и очистка трубопроводов и каналов должна производиться в пределах двигателя не реже одного раза в год (в период ремонта), остального трубопровода не реже одного раза в два года.</w:t>
      </w:r>
    </w:p>
    <w:p w:rsidR="00AB5577" w:rsidRPr="00763E5F" w:rsidRDefault="00F016DD"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6</w:t>
      </w:r>
      <w:r w:rsidR="00AB5577" w:rsidRPr="00763E5F">
        <w:rPr>
          <w:rFonts w:asciiTheme="majorHAnsi" w:eastAsia="Times New Roman" w:hAnsiTheme="majorHAnsi" w:cstheme="majorHAnsi"/>
          <w:b/>
          <w:bCs/>
          <w:sz w:val="24"/>
          <w:szCs w:val="24"/>
          <w:lang w:eastAsia="ru-RU"/>
        </w:rPr>
        <w:t xml:space="preserve">.5.12 </w:t>
      </w:r>
      <w:r w:rsidR="00AB5577" w:rsidRPr="00763E5F">
        <w:rPr>
          <w:rFonts w:asciiTheme="majorHAnsi" w:eastAsia="Times New Roman" w:hAnsiTheme="majorHAnsi" w:cstheme="majorHAnsi"/>
          <w:sz w:val="24"/>
          <w:szCs w:val="24"/>
          <w:lang w:eastAsia="ru-RU"/>
        </w:rPr>
        <w:t>. Все трубопроводы должны находиться под постоянным наблюдением. Герметичность всех трубопроводов по отдельным участкам системы должна испытываться не реже одного раза в год.</w:t>
      </w:r>
    </w:p>
    <w:p w:rsidR="00AB5577" w:rsidRPr="00763E5F" w:rsidRDefault="00AB5577"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w:t>
      </w:r>
    </w:p>
    <w:p w:rsidR="00AB5577" w:rsidRDefault="00AB5577"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w:t>
      </w:r>
    </w:p>
    <w:p w:rsidR="00F016DD" w:rsidRDefault="00F016DD"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p>
    <w:p w:rsidR="00F016DD" w:rsidRDefault="00F016DD"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p>
    <w:p w:rsidR="00F016DD" w:rsidRDefault="00F016DD"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p>
    <w:p w:rsidR="00F016DD" w:rsidRPr="00763E5F" w:rsidRDefault="00F016DD"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3402"/>
        <w:gridCol w:w="1425"/>
        <w:gridCol w:w="1710"/>
        <w:gridCol w:w="2250"/>
      </w:tblGrid>
      <w:tr w:rsidR="00763E5F" w:rsidRPr="00763E5F" w:rsidTr="00F016DD">
        <w:trPr>
          <w:tblCellSpacing w:w="0" w:type="dxa"/>
        </w:trPr>
        <w:tc>
          <w:tcPr>
            <w:tcW w:w="3402"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Наименование среды</w:t>
            </w:r>
          </w:p>
        </w:tc>
        <w:tc>
          <w:tcPr>
            <w:tcW w:w="1425"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Условное </w:t>
            </w:r>
          </w:p>
        </w:tc>
        <w:tc>
          <w:tcPr>
            <w:tcW w:w="3960" w:type="dxa"/>
            <w:gridSpan w:val="2"/>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Цвет окраски</w:t>
            </w:r>
          </w:p>
        </w:tc>
      </w:tr>
      <w:tr w:rsidR="00763E5F" w:rsidRPr="00763E5F" w:rsidTr="00F016DD">
        <w:trPr>
          <w:tblCellSpacing w:w="0" w:type="dxa"/>
        </w:trPr>
        <w:tc>
          <w:tcPr>
            <w:tcW w:w="3402"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w:t>
            </w:r>
          </w:p>
        </w:tc>
        <w:tc>
          <w:tcPr>
            <w:tcW w:w="1425"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обозначение</w:t>
            </w:r>
          </w:p>
        </w:tc>
        <w:tc>
          <w:tcPr>
            <w:tcW w:w="1710"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основной</w:t>
            </w:r>
          </w:p>
        </w:tc>
        <w:tc>
          <w:tcPr>
            <w:tcW w:w="2250"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кольца или полосы</w:t>
            </w:r>
          </w:p>
        </w:tc>
      </w:tr>
      <w:tr w:rsidR="00763E5F" w:rsidRPr="00763E5F" w:rsidTr="00F016DD">
        <w:trPr>
          <w:tblCellSpacing w:w="0" w:type="dxa"/>
        </w:trPr>
        <w:tc>
          <w:tcPr>
            <w:tcW w:w="3402"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Топливо</w:t>
            </w:r>
          </w:p>
        </w:tc>
        <w:tc>
          <w:tcPr>
            <w:tcW w:w="1425"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Т.</w:t>
            </w:r>
          </w:p>
        </w:tc>
        <w:tc>
          <w:tcPr>
            <w:tcW w:w="1710"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коричневый</w:t>
            </w:r>
          </w:p>
        </w:tc>
        <w:tc>
          <w:tcPr>
            <w:tcW w:w="2250"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красный</w:t>
            </w:r>
          </w:p>
        </w:tc>
      </w:tr>
      <w:tr w:rsidR="00763E5F" w:rsidRPr="00763E5F" w:rsidTr="00F016DD">
        <w:trPr>
          <w:tblCellSpacing w:w="0" w:type="dxa"/>
        </w:trPr>
        <w:tc>
          <w:tcPr>
            <w:tcW w:w="3402"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Пусковой воздух</w:t>
            </w:r>
          </w:p>
        </w:tc>
        <w:tc>
          <w:tcPr>
            <w:tcW w:w="1425"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w:t>
            </w:r>
          </w:p>
        </w:tc>
        <w:tc>
          <w:tcPr>
            <w:tcW w:w="1710"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синий</w:t>
            </w:r>
          </w:p>
        </w:tc>
        <w:tc>
          <w:tcPr>
            <w:tcW w:w="2250"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без колец</w:t>
            </w:r>
          </w:p>
        </w:tc>
      </w:tr>
      <w:tr w:rsidR="00763E5F" w:rsidRPr="00763E5F" w:rsidTr="00F016DD">
        <w:trPr>
          <w:tblCellSpacing w:w="0" w:type="dxa"/>
        </w:trPr>
        <w:tc>
          <w:tcPr>
            <w:tcW w:w="3402"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Пар насыщенный</w:t>
            </w:r>
          </w:p>
        </w:tc>
        <w:tc>
          <w:tcPr>
            <w:tcW w:w="1425"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П.К.</w:t>
            </w:r>
          </w:p>
        </w:tc>
        <w:tc>
          <w:tcPr>
            <w:tcW w:w="1710"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красный</w:t>
            </w:r>
          </w:p>
        </w:tc>
        <w:tc>
          <w:tcPr>
            <w:tcW w:w="2250"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желтый</w:t>
            </w:r>
          </w:p>
        </w:tc>
      </w:tr>
      <w:tr w:rsidR="00763E5F" w:rsidRPr="00763E5F" w:rsidTr="00F016DD">
        <w:trPr>
          <w:tblCellSpacing w:w="0" w:type="dxa"/>
        </w:trPr>
        <w:tc>
          <w:tcPr>
            <w:tcW w:w="3402"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Масло</w:t>
            </w:r>
          </w:p>
        </w:tc>
        <w:tc>
          <w:tcPr>
            <w:tcW w:w="1425"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М.</w:t>
            </w:r>
          </w:p>
        </w:tc>
        <w:tc>
          <w:tcPr>
            <w:tcW w:w="1710"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коричневый</w:t>
            </w:r>
          </w:p>
        </w:tc>
        <w:tc>
          <w:tcPr>
            <w:tcW w:w="2250"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без колец</w:t>
            </w:r>
          </w:p>
        </w:tc>
      </w:tr>
      <w:tr w:rsidR="00763E5F" w:rsidRPr="00763E5F" w:rsidTr="00F016DD">
        <w:trPr>
          <w:tblCellSpacing w:w="0" w:type="dxa"/>
        </w:trPr>
        <w:tc>
          <w:tcPr>
            <w:tcW w:w="3402"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Вода химическая очищенная</w:t>
            </w:r>
          </w:p>
        </w:tc>
        <w:tc>
          <w:tcPr>
            <w:tcW w:w="1425"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В.Х.</w:t>
            </w:r>
          </w:p>
        </w:tc>
        <w:tc>
          <w:tcPr>
            <w:tcW w:w="1710"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зеленый</w:t>
            </w:r>
          </w:p>
        </w:tc>
        <w:tc>
          <w:tcPr>
            <w:tcW w:w="2250"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белый</w:t>
            </w:r>
          </w:p>
        </w:tc>
      </w:tr>
      <w:tr w:rsidR="00763E5F" w:rsidRPr="00763E5F" w:rsidTr="00F016DD">
        <w:trPr>
          <w:tblCellSpacing w:w="0" w:type="dxa"/>
        </w:trPr>
        <w:tc>
          <w:tcPr>
            <w:tcW w:w="3402"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Дренаж и продувка</w:t>
            </w:r>
          </w:p>
        </w:tc>
        <w:tc>
          <w:tcPr>
            <w:tcW w:w="1425"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В.Д.</w:t>
            </w:r>
          </w:p>
        </w:tc>
        <w:tc>
          <w:tcPr>
            <w:tcW w:w="1710"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зеленый</w:t>
            </w:r>
          </w:p>
        </w:tc>
        <w:tc>
          <w:tcPr>
            <w:tcW w:w="2250"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красный</w:t>
            </w:r>
          </w:p>
        </w:tc>
      </w:tr>
      <w:tr w:rsidR="00763E5F" w:rsidRPr="00763E5F" w:rsidTr="00F016DD">
        <w:trPr>
          <w:tblCellSpacing w:w="0" w:type="dxa"/>
        </w:trPr>
        <w:tc>
          <w:tcPr>
            <w:tcW w:w="3402"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Вода питательная</w:t>
            </w:r>
          </w:p>
        </w:tc>
        <w:tc>
          <w:tcPr>
            <w:tcW w:w="1425"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В.П.</w:t>
            </w:r>
          </w:p>
        </w:tc>
        <w:tc>
          <w:tcPr>
            <w:tcW w:w="1710"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w:t>
            </w:r>
          </w:p>
        </w:tc>
        <w:tc>
          <w:tcPr>
            <w:tcW w:w="2250"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без колец</w:t>
            </w:r>
          </w:p>
        </w:tc>
      </w:tr>
      <w:tr w:rsidR="00763E5F" w:rsidRPr="00763E5F" w:rsidTr="00F016DD">
        <w:trPr>
          <w:tblCellSpacing w:w="0" w:type="dxa"/>
        </w:trPr>
        <w:tc>
          <w:tcPr>
            <w:tcW w:w="3402"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Вода техническая</w:t>
            </w:r>
          </w:p>
        </w:tc>
        <w:tc>
          <w:tcPr>
            <w:tcW w:w="1425"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В.Т.</w:t>
            </w:r>
          </w:p>
        </w:tc>
        <w:tc>
          <w:tcPr>
            <w:tcW w:w="1710"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черный</w:t>
            </w:r>
          </w:p>
        </w:tc>
        <w:tc>
          <w:tcPr>
            <w:tcW w:w="2250"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w:t>
            </w:r>
          </w:p>
        </w:tc>
      </w:tr>
      <w:tr w:rsidR="00763E5F" w:rsidRPr="00763E5F" w:rsidTr="00F016DD">
        <w:trPr>
          <w:tblCellSpacing w:w="0" w:type="dxa"/>
        </w:trPr>
        <w:tc>
          <w:tcPr>
            <w:tcW w:w="3402"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Водопровод пожарный</w:t>
            </w:r>
          </w:p>
        </w:tc>
        <w:tc>
          <w:tcPr>
            <w:tcW w:w="1425"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В. Пож.</w:t>
            </w:r>
          </w:p>
        </w:tc>
        <w:tc>
          <w:tcPr>
            <w:tcW w:w="1710"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оранжевый</w:t>
            </w:r>
          </w:p>
        </w:tc>
        <w:tc>
          <w:tcPr>
            <w:tcW w:w="2250"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w:t>
            </w:r>
          </w:p>
        </w:tc>
      </w:tr>
      <w:tr w:rsidR="00763E5F" w:rsidRPr="00763E5F" w:rsidTr="00F016DD">
        <w:trPr>
          <w:tblCellSpacing w:w="0" w:type="dxa"/>
        </w:trPr>
        <w:tc>
          <w:tcPr>
            <w:tcW w:w="3402"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Тепловые сети:</w:t>
            </w:r>
          </w:p>
        </w:tc>
        <w:tc>
          <w:tcPr>
            <w:tcW w:w="1425"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w:t>
            </w:r>
          </w:p>
        </w:tc>
        <w:tc>
          <w:tcPr>
            <w:tcW w:w="1710"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w:t>
            </w:r>
          </w:p>
        </w:tc>
        <w:tc>
          <w:tcPr>
            <w:tcW w:w="2250"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w:t>
            </w:r>
          </w:p>
        </w:tc>
      </w:tr>
      <w:tr w:rsidR="00763E5F" w:rsidRPr="00763E5F" w:rsidTr="00F016DD">
        <w:trPr>
          <w:tblCellSpacing w:w="0" w:type="dxa"/>
        </w:trPr>
        <w:tc>
          <w:tcPr>
            <w:tcW w:w="3402"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а) подающая линия</w:t>
            </w:r>
          </w:p>
        </w:tc>
        <w:tc>
          <w:tcPr>
            <w:tcW w:w="1425"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П.С.</w:t>
            </w:r>
          </w:p>
        </w:tc>
        <w:tc>
          <w:tcPr>
            <w:tcW w:w="1710"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зеленый</w:t>
            </w:r>
          </w:p>
        </w:tc>
        <w:tc>
          <w:tcPr>
            <w:tcW w:w="2250"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желтый</w:t>
            </w:r>
          </w:p>
        </w:tc>
      </w:tr>
      <w:tr w:rsidR="00763E5F" w:rsidRPr="00763E5F" w:rsidTr="00F016DD">
        <w:trPr>
          <w:tblCellSpacing w:w="0" w:type="dxa"/>
        </w:trPr>
        <w:tc>
          <w:tcPr>
            <w:tcW w:w="3402"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б) обратная линия</w:t>
            </w:r>
          </w:p>
        </w:tc>
        <w:tc>
          <w:tcPr>
            <w:tcW w:w="1425"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О.С.</w:t>
            </w:r>
          </w:p>
        </w:tc>
        <w:tc>
          <w:tcPr>
            <w:tcW w:w="1710"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w:t>
            </w:r>
          </w:p>
        </w:tc>
        <w:tc>
          <w:tcPr>
            <w:tcW w:w="2250" w:type="dxa"/>
            <w:hideMark/>
          </w:tcPr>
          <w:p w:rsidR="00AB5577" w:rsidRPr="00763E5F" w:rsidRDefault="00AB5577" w:rsidP="00763E5F">
            <w:pPr>
              <w:spacing w:before="100" w:beforeAutospacing="1" w:after="100" w:afterAutospacing="1" w:line="240" w:lineRule="auto"/>
              <w:ind w:left="14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коричневый</w:t>
            </w:r>
          </w:p>
        </w:tc>
      </w:tr>
    </w:tbl>
    <w:p w:rsidR="00AB5577" w:rsidRPr="00763E5F" w:rsidRDefault="00AB5577" w:rsidP="00763E5F">
      <w:pPr>
        <w:ind w:firstLine="426"/>
        <w:jc w:val="both"/>
        <w:rPr>
          <w:rFonts w:asciiTheme="majorHAnsi" w:hAnsiTheme="majorHAnsi" w:cstheme="majorHAnsi"/>
          <w:sz w:val="24"/>
          <w:szCs w:val="24"/>
        </w:rPr>
      </w:pPr>
    </w:p>
    <w:p w:rsidR="00AB5577" w:rsidRPr="00763E5F" w:rsidRDefault="00AB5577" w:rsidP="00763E5F">
      <w:pPr>
        <w:ind w:firstLine="426"/>
        <w:jc w:val="both"/>
        <w:rPr>
          <w:rFonts w:asciiTheme="majorHAnsi" w:hAnsiTheme="majorHAnsi" w:cstheme="majorHAnsi"/>
          <w:sz w:val="24"/>
          <w:szCs w:val="24"/>
        </w:rPr>
      </w:pPr>
    </w:p>
    <w:p w:rsidR="00A761BC" w:rsidRPr="00F016DD" w:rsidRDefault="00F016DD"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F016DD">
        <w:rPr>
          <w:rFonts w:asciiTheme="majorHAnsi" w:eastAsia="Times New Roman" w:hAnsiTheme="majorHAnsi" w:cstheme="majorHAnsi"/>
          <w:b/>
          <w:bCs/>
          <w:sz w:val="24"/>
          <w:szCs w:val="24"/>
          <w:lang w:eastAsia="ru-RU"/>
        </w:rPr>
        <w:t>7.</w:t>
      </w:r>
      <w:r w:rsidR="00A761BC" w:rsidRPr="00F016DD">
        <w:rPr>
          <w:rFonts w:asciiTheme="majorHAnsi" w:eastAsia="Times New Roman" w:hAnsiTheme="majorHAnsi" w:cstheme="majorHAnsi"/>
          <w:b/>
          <w:bCs/>
          <w:sz w:val="24"/>
          <w:szCs w:val="24"/>
          <w:lang w:eastAsia="ru-RU"/>
        </w:rPr>
        <w:t xml:space="preserve"> Дизельный двигатель. </w:t>
      </w:r>
    </w:p>
    <w:p w:rsidR="00A761BC" w:rsidRPr="00F016DD" w:rsidRDefault="00F016DD"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F016DD">
        <w:rPr>
          <w:rFonts w:asciiTheme="majorHAnsi" w:eastAsia="Times New Roman" w:hAnsiTheme="majorHAnsi" w:cstheme="majorHAnsi"/>
          <w:b/>
          <w:bCs/>
          <w:sz w:val="24"/>
          <w:szCs w:val="24"/>
          <w:lang w:eastAsia="ru-RU"/>
        </w:rPr>
        <w:t xml:space="preserve">7. </w:t>
      </w:r>
      <w:r w:rsidR="00A761BC" w:rsidRPr="00F016DD">
        <w:rPr>
          <w:rFonts w:asciiTheme="majorHAnsi" w:eastAsia="Times New Roman" w:hAnsiTheme="majorHAnsi" w:cstheme="majorHAnsi"/>
          <w:b/>
          <w:bCs/>
          <w:sz w:val="24"/>
          <w:szCs w:val="24"/>
          <w:lang w:eastAsia="ru-RU"/>
        </w:rPr>
        <w:t xml:space="preserve">1. Подготовка дизеля к работе и пуску. </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Подготовка дизеля к работе должна обеспечить приведение дизеля, обслуживающих механизмов, устройств, систем и трубопроводов в состояние, гарантирующее их надежный пуск и последующую работу. </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Подготовка дизеля к работе после разборки или ремонта должна производиться под непосредственным наблюдением сменного мастера. При этом необходимо убедиться в том, что: </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все разбиравшиеся соединения собраны и надежно закреплены; </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выполнены необходимые регулировочные работы; особое внимание должно быть обращено на установку нулевой подачи топливных насосов высокого давления; </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все штатные контрольно-измерительные приборы установлены на место, соединены с контролируемой средой и не имеют повреждений; </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системы дизеля заполнены рабочими средами (водой, маслом, топливом) соответствующего качества; </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топливные, масляные, водяные и воздушные фильтры очищены и исправны; </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при прокачке маслом при открытых картерных щитах смазка поступает к подшипникам и другим точкам смазки; </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защитные крышки, щиты и кожухи установлены на место и надежно закреплены; </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трубопроводы топливной, масляной, водяной и воздушной систем, а также рабочие полости дизеля, теплообменных аппаратов и вспомогательных механизмов не имеют пропусков рабочих сред; </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особое внимание должно быть обращено на возможность протечки охлаждающей воды через уплотнения цилиндровых втулок, а также на возможность попадания топлива, масла и воды в рабочие цилиндры или в продувочный (всасывающий) ресивер дизеля; </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выполнена проверка форсунок дизеля на плотность и качество распыла топлива. </w:t>
      </w:r>
    </w:p>
    <w:p w:rsidR="00A761BC" w:rsidRPr="00F016DD"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F016DD">
        <w:rPr>
          <w:rFonts w:asciiTheme="majorHAnsi" w:eastAsia="Times New Roman" w:hAnsiTheme="majorHAnsi" w:cstheme="majorHAnsi"/>
          <w:sz w:val="24"/>
          <w:szCs w:val="24"/>
          <w:lang w:eastAsia="ru-RU"/>
        </w:rPr>
        <w:t xml:space="preserve">  </w:t>
      </w:r>
      <w:r w:rsidR="00F016DD" w:rsidRPr="00F016DD">
        <w:rPr>
          <w:rFonts w:asciiTheme="majorHAnsi" w:eastAsia="Times New Roman" w:hAnsiTheme="majorHAnsi" w:cstheme="majorHAnsi"/>
          <w:b/>
          <w:bCs/>
          <w:sz w:val="24"/>
          <w:szCs w:val="24"/>
          <w:lang w:eastAsia="ru-RU"/>
        </w:rPr>
        <w:t>7</w:t>
      </w:r>
      <w:r w:rsidRPr="00F016DD">
        <w:rPr>
          <w:rFonts w:asciiTheme="majorHAnsi" w:eastAsia="Times New Roman" w:hAnsiTheme="majorHAnsi" w:cstheme="majorHAnsi"/>
          <w:b/>
          <w:bCs/>
          <w:sz w:val="24"/>
          <w:szCs w:val="24"/>
          <w:lang w:eastAsia="ru-RU"/>
        </w:rPr>
        <w:t xml:space="preserve">.2. Подготовка масляной системы . </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Необходимо проверить уровень масла в сточных цистернах или в картерах дизеля, в маслосборниках турбокомпрессоров наддува, масляных сервомоторах, регуляторе частоты вращения. При необходимости пополнить их маслом. Пополнить масленки ручной и фитильной смазки, колпачковые масленки. </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Следует убедиться в исправности устройств автоматического пополнения и поддержания уровня масла в цистернах. </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Следует подготовить к работе масляные фильтры и маслоохладители, установить клапаны на трубопроводах в рабочее положение. Пуск дизеля и его работа с неисправными масляными фильтрами запрещаются. Дистанционно управляемые клапаны должны быть опробованы в действии.</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При температуре масла ниже рекомендованной инструкцией по эксплуатации его необходимо подогреть. При отсутствии специальных нагревательных устройств масло подогревают путем прокачки его через систему во время прогрева дизеля. Температура масла при прогреве не должна превышать 45°С.</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Следует подготовить к работе и пустить автономные масляные насосы дизеля, турбокомпрессоров или прокачать дизель ручным насосом. Проверить действие средств автоматизированного (дистанционного) управления основными и резервными масляными насосами, выпустить из системы воздух. Довести давление в системах смазки до рабочего при одновременном проворачивании дизеля валоповоротным устройством.</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Убедиться в наличии показаний всех контрольно-измерительных приборов системы, а также в наличии потока в смотровых стеклах. Прокачирание маслом производить в течение всего времени подготовки дизеля (при ручной прокачке - перед проворачиванием и непосредственно перед пуском).</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Необходимо убедиться в исчезновении аварийных световых сигналов, когда контролируемые параметры достигнут рабочих значений.</w:t>
      </w:r>
    </w:p>
    <w:p w:rsidR="00A761BC" w:rsidRPr="00F016DD"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F016DD">
        <w:rPr>
          <w:rFonts w:asciiTheme="majorHAnsi" w:eastAsia="Times New Roman" w:hAnsiTheme="majorHAnsi" w:cstheme="majorHAnsi"/>
          <w:sz w:val="24"/>
          <w:szCs w:val="24"/>
          <w:lang w:eastAsia="ru-RU"/>
        </w:rPr>
        <w:t> </w:t>
      </w:r>
      <w:r w:rsidR="00F016DD" w:rsidRPr="00F016DD">
        <w:rPr>
          <w:rFonts w:asciiTheme="majorHAnsi" w:eastAsia="Times New Roman" w:hAnsiTheme="majorHAnsi" w:cstheme="majorHAnsi"/>
          <w:b/>
          <w:bCs/>
          <w:sz w:val="24"/>
          <w:szCs w:val="24"/>
          <w:lang w:eastAsia="ru-RU"/>
        </w:rPr>
        <w:t>7</w:t>
      </w:r>
      <w:r w:rsidRPr="00F016DD">
        <w:rPr>
          <w:rFonts w:asciiTheme="majorHAnsi" w:eastAsia="Times New Roman" w:hAnsiTheme="majorHAnsi" w:cstheme="majorHAnsi"/>
          <w:b/>
          <w:bCs/>
          <w:sz w:val="24"/>
          <w:szCs w:val="24"/>
          <w:lang w:eastAsia="ru-RU"/>
        </w:rPr>
        <w:t>.3. Подготовка системы водяного охлаждения.</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Необходимо подготовить к работе охладители воды, установить клапаны и краны на трубопроводах в рабочее положение, опробовать в действии дистанционно управляемые клапаны.</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Должен быть проверен уровень воды в расширительном баке внутреннего контура воды и в цистернах автономных систем охлаждения форсунок. При необходимости пополнить системы водой.</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Следует подготовить к работе и пустить автономные или .резервные насосы воды охлаждения цилиндров, форсунок. Проверить действие средств автоматизированного (дистанционного) управления основными и резервными насосами. Довести давление воды до рабочего, выпустить из системы воздух. Прокачку дизеля водой производить в течение всего времени подготовки дизеля. </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Необходимо прогреть охлаждающую воду имеющимися средствами до температуры около 45°С на входе. Темп прогревания должен быть по возможности медленным. Для малооборотных дизелей скорость прогрева не должна превышать 10°С в час, если в инструкции по эксплуатации нет других указаний.</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Для проверки системы технической воды необходимо пустить циркуляционные насосы, проверить систему, включая работу регуляторов температуры воды и масла. Остановить насосы и вновь запустить их - непосредственно перед пуском дизеля. Избегать длительной прокачки водой масло - и водоохладителей.</w:t>
      </w:r>
    </w:p>
    <w:p w:rsidR="00A761BC"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Следует убедиться в исчезновении световых аварийных сигналов, когда контролируемые параметры достигнут рабочих значений.</w:t>
      </w:r>
    </w:p>
    <w:p w:rsidR="00763E5F" w:rsidRPr="00763E5F" w:rsidRDefault="00763E5F"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F016DD">
        <w:rPr>
          <w:rFonts w:asciiTheme="majorHAnsi" w:eastAsia="Times New Roman" w:hAnsiTheme="majorHAnsi" w:cstheme="majorHAnsi"/>
          <w:sz w:val="24"/>
          <w:szCs w:val="24"/>
          <w:lang w:eastAsia="ru-RU"/>
        </w:rPr>
        <w:t> </w:t>
      </w:r>
      <w:r w:rsidR="00F016DD">
        <w:rPr>
          <w:rFonts w:asciiTheme="majorHAnsi" w:eastAsia="Times New Roman" w:hAnsiTheme="majorHAnsi" w:cstheme="majorHAnsi"/>
          <w:b/>
          <w:bCs/>
          <w:sz w:val="24"/>
          <w:szCs w:val="24"/>
          <w:lang w:eastAsia="ru-RU"/>
        </w:rPr>
        <w:t>7</w:t>
      </w:r>
      <w:r w:rsidRPr="00F016DD">
        <w:rPr>
          <w:rFonts w:asciiTheme="majorHAnsi" w:eastAsia="Times New Roman" w:hAnsiTheme="majorHAnsi" w:cstheme="majorHAnsi"/>
          <w:b/>
          <w:bCs/>
          <w:sz w:val="24"/>
          <w:szCs w:val="24"/>
          <w:lang w:eastAsia="ru-RU"/>
        </w:rPr>
        <w:t>.4. Подготовка топливной системы</w:t>
      </w:r>
      <w:r w:rsidRPr="00763E5F">
        <w:rPr>
          <w:rFonts w:asciiTheme="majorHAnsi" w:eastAsia="Times New Roman" w:hAnsiTheme="majorHAnsi" w:cstheme="majorHAnsi"/>
          <w:b/>
          <w:bCs/>
          <w:sz w:val="24"/>
          <w:szCs w:val="24"/>
          <w:u w:val="single"/>
          <w:lang w:eastAsia="ru-RU"/>
        </w:rPr>
        <w:t xml:space="preserve">. </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Следует спустить отстой воды из расходных топливных цистерн, проверить уровень топлива и при необходимости пополнить цистерны.</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Должны быть подготовлены к работе топливные фильтры, регулятор вязкости, подогреватели топлива.</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Необходимо установить в рабочее положение клапаны на топливном трубопроводе, опробовать в действии дистанционно управляемые клапаны. Подготовить к работе и пустить автономные насосы топливоподкачивающий и охлаждения форсунок. После подъема давления до рабочего убедиться в отсутствии воздуха в системе. Проверить действие средств автоматизированного (дистанционного) управления основными и резервными насосами.</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Если во время стоянки проводились работы, связанные с разборкой и опорожнением топливной системы, заменой или разборкой топливных насосов высокого давления, форсунок или форсуночных труб, необходимо удалить воздух из системы высокого давления путем прокачки насосов при открытых деаэрационных клапанах форсунок либо отсоединением форсуночных трубок с последующим их соединением.</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Если дизель конструктивно приспособлен для работы на высоковязком топливе и был остановлен на длительное время, необходимо обеспечить постепенный прогрев топливной системы (цистерн, трубопроводов, топливных насосов высокого давления, форсунок) путем включения обогревающих устройств и непрерывной циркуляции подогреваемого топлива. Перед пробными пусками дизеля температура топлива должна быть доведена до значения, обеспечивающего необходимую для качественного распыливания вязкость (9-15 сСт). Темп подогрева топлива не должен превышать 2°С в минуту, а время циркуляции топлива в системе должно быть не менее 1 ч, если в инструкции по эксплуатации не содержатся другие указания.</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При пуске дизеля на маловязком топливе следует заблаговременно подготовиться к переводу его на высоковязкое топливо, включив обогрев расходных и отстойных цистерн. Максимальная температура топлива в цистернах должна быть не менее чем на 10°С ниже температуры вспышки паров топлива в закрытом тигле.</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При пополнении расходных цистерн топливо перед сепаратором должно подогреваться до температуры не выше 90°С. Подогрев топлива до более высокой температуры допускается только при наличии специального регулятора для. точного поддержания температуры.</w:t>
      </w:r>
    </w:p>
    <w:p w:rsidR="00A761BC" w:rsidRPr="00F016DD"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w:t>
      </w:r>
      <w:r w:rsidR="00F016DD" w:rsidRPr="00F016DD">
        <w:rPr>
          <w:rFonts w:asciiTheme="majorHAnsi" w:eastAsia="Times New Roman" w:hAnsiTheme="majorHAnsi" w:cstheme="majorHAnsi"/>
          <w:b/>
          <w:bCs/>
          <w:sz w:val="24"/>
          <w:szCs w:val="24"/>
          <w:lang w:eastAsia="ru-RU"/>
        </w:rPr>
        <w:t>7</w:t>
      </w:r>
      <w:r w:rsidRPr="00F016DD">
        <w:rPr>
          <w:rFonts w:asciiTheme="majorHAnsi" w:eastAsia="Times New Roman" w:hAnsiTheme="majorHAnsi" w:cstheme="majorHAnsi"/>
          <w:b/>
          <w:bCs/>
          <w:sz w:val="24"/>
          <w:szCs w:val="24"/>
          <w:lang w:eastAsia="ru-RU"/>
        </w:rPr>
        <w:t>.5. Подготовка, системы пуска, продувки, наддува, выпуска</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Необходимо проверить давление воздуха в пусковых баллонах, продуть из баллонов конденсат, масло. Подготовить к работе и пустить компрессор, убедиться в его нормальной работе. Проверить действие средств автоматизированного (дистанционного) управления компрессорами. Пополнить баллоны воздухом до номинального давления.</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Запорные клапаны на пути от баллонов к стопорному клапану дизеля следует открывать плавно. Необходимо продуть пусковой трубопровод при закрытом стопорном клапане дизеля.</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Необходимо спустить воду, масло, топливо из ресивера продувочного воздуха, впускного и выпускного коллекторов, воздушных полостей воздухоохладителей, газовых и воздушных полостей турбокомпрессоров наддува.</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Категорически запрещается для пуска дизеля применять кислород или любой горючий газ.</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w:t>
      </w:r>
      <w:r w:rsidR="00F016DD">
        <w:rPr>
          <w:rFonts w:asciiTheme="majorHAnsi" w:eastAsia="Times New Roman" w:hAnsiTheme="majorHAnsi" w:cstheme="majorHAnsi"/>
          <w:b/>
          <w:bCs/>
          <w:sz w:val="24"/>
          <w:szCs w:val="24"/>
          <w:u w:val="single"/>
          <w:lang w:eastAsia="ru-RU"/>
        </w:rPr>
        <w:t>7</w:t>
      </w:r>
      <w:r w:rsidRPr="00763E5F">
        <w:rPr>
          <w:rFonts w:asciiTheme="majorHAnsi" w:eastAsia="Times New Roman" w:hAnsiTheme="majorHAnsi" w:cstheme="majorHAnsi"/>
          <w:b/>
          <w:bCs/>
          <w:sz w:val="24"/>
          <w:szCs w:val="24"/>
          <w:u w:val="single"/>
          <w:lang w:eastAsia="ru-RU"/>
        </w:rPr>
        <w:t xml:space="preserve">.6. Пуск двигателя </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Операции по пуску дизеля должны выполняться в последовательности, предусмотренной инструкцией по эксплуатации.</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После запуска следует избегать длительной работы дизеля на холостом ходу и самой малой нагрузке, так как это приводит к повышенным отложениям загрязнений в цилиндрах и проточных частях дизеля.</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После пуска дизеля необходимо проверить показания всех контрольно-измерительных приборов, обратив особое внимание на давление смазочного масла, охлаждающих сред, топлива. Убедиться в отсутствии ненормальных шумов, стуков и вибрации.</w:t>
      </w:r>
    </w:p>
    <w:p w:rsidR="00A761BC" w:rsidRDefault="00A761BC" w:rsidP="00F016DD">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При наличии системы автоматизированного запуска дизель </w:t>
      </w:r>
      <w:r w:rsidR="00F016DD">
        <w:rPr>
          <w:rFonts w:asciiTheme="majorHAnsi" w:eastAsia="Times New Roman" w:hAnsiTheme="majorHAnsi" w:cstheme="majorHAnsi"/>
          <w:sz w:val="24"/>
          <w:szCs w:val="24"/>
          <w:lang w:eastAsia="ru-RU"/>
        </w:rPr>
        <w:t xml:space="preserve">– </w:t>
      </w:r>
      <w:r w:rsidRPr="00763E5F">
        <w:rPr>
          <w:rFonts w:asciiTheme="majorHAnsi" w:eastAsia="Times New Roman" w:hAnsiTheme="majorHAnsi" w:cstheme="majorHAnsi"/>
          <w:sz w:val="24"/>
          <w:szCs w:val="24"/>
          <w:lang w:eastAsia="ru-RU"/>
        </w:rPr>
        <w:t>генераторов необходимо периодически контролировать состояние дизеля, находящегося в “горячем резерве”. При непредвиденном автоматическом запуске дизеля следует установить причину запуска и проверить значения контролируемых параметров имеющимися средствами.</w:t>
      </w:r>
    </w:p>
    <w:p w:rsidR="00F016DD" w:rsidRPr="00763E5F" w:rsidRDefault="00F016DD" w:rsidP="00F016DD">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p>
    <w:p w:rsidR="00A761BC" w:rsidRPr="00F016DD" w:rsidRDefault="00F016DD"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F016DD">
        <w:rPr>
          <w:rFonts w:asciiTheme="majorHAnsi" w:eastAsia="Times New Roman" w:hAnsiTheme="majorHAnsi" w:cstheme="majorHAnsi"/>
          <w:b/>
          <w:bCs/>
          <w:sz w:val="24"/>
          <w:szCs w:val="24"/>
          <w:lang w:eastAsia="ru-RU"/>
        </w:rPr>
        <w:t>7</w:t>
      </w:r>
      <w:r w:rsidR="00A761BC" w:rsidRPr="00F016DD">
        <w:rPr>
          <w:rFonts w:asciiTheme="majorHAnsi" w:eastAsia="Times New Roman" w:hAnsiTheme="majorHAnsi" w:cstheme="majorHAnsi"/>
          <w:b/>
          <w:bCs/>
          <w:sz w:val="24"/>
          <w:szCs w:val="24"/>
          <w:lang w:eastAsia="ru-RU"/>
        </w:rPr>
        <w:t>.7. Обслуживание дизеля во время работы.</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Во время работы необходимо производить обход дизеля и проверять состояние всех доступных для осмотра узлов и деталей, а также проверять на ощупь температуру закрытых движущихся деталей.</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Периодичность обходов устанавливается в соответствии с требованиями инструкций завода.</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При повышении температуры подшипников или других трущихся узлов сверх нормы следует установить усиленное наблюдение за изменением их температуры, уменьшить нагрузку на цилиндр, подшипники которого имеют повышенную температуру, либо снизить общую нагрузку дизеля, одновременно увеличивая подачу масла имеющимися средствами.</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Если температура трущихся узлов продолжает повышаться, остановить дизель для устранения причины нагрева. После остановки дизель проворачивать валоповоротным устройством, продолжая прокачивать его маслом до охлаждения узла.</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Необходимо прислушиваться ко всем шумам, стукам и следить за вибрацией дизеля, турбокомпрессора. При появлении ненормальных шумов, стуков или повышенной вибрации принять меры к их устранению. При необходимости уменьшить частоту вращения или остановить дизель.</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Необходимо следить за исправной работой автономных и навешенных на дизель вспомогательных механизмов, а также за надежностью креплений трубопроводов, своевременно устраняя вибрацию труб и не допуская утечек через неплотности их соединений.</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Следует периодически наблюдать цвет выпускных газов. Бесцветная или светло-серая их окраска свидетельствует о хорошем сгорании.</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В случае появления сигнала детектора масляного тумана или густого белого тумана из сигнальной (вентиляционной) трубы картера необходимо повторно проверить срабатывание детектора в соответствии с указаниями инструкции по эксплуатации. При повторном появлении сигнала детектора масляного тумана остановить дизель, не отключая насосы смазки и охлаждения. Лицам, находящимся в машинном зале, принять меры, подготовить средства пожаротушения . </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После исчезновения признаков опасной концентрации масляного тумана, но не раньше чем через 20 мин после остановки дизеля выключить масляный насос и открыть щиты картера для определения причин образования масляного тумана.</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При приеме и сдаче смены машинист обязан произвести осмотр дизельной установки, проверить показания контрольно-измерительных приборов.</w:t>
      </w:r>
    </w:p>
    <w:p w:rsidR="00A761BC"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Запись в машинный журнал значений параметров, характеризующих режим работы установки, производит сдающий смену. Подпись о приеме смены свидетельствует о согласии принимающего смену с зафиксированным в журнале состоянием установки на момент передачи смены.</w:t>
      </w:r>
    </w:p>
    <w:p w:rsidR="00F016DD" w:rsidRPr="00763E5F" w:rsidRDefault="00F016DD"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p>
    <w:p w:rsidR="00A761BC" w:rsidRPr="00F016DD" w:rsidRDefault="00A761BC" w:rsidP="00763E5F">
      <w:pPr>
        <w:spacing w:before="100" w:beforeAutospacing="1" w:after="100" w:afterAutospacing="1" w:line="240" w:lineRule="auto"/>
        <w:ind w:firstLine="426"/>
        <w:jc w:val="both"/>
        <w:rPr>
          <w:rFonts w:asciiTheme="majorHAnsi" w:eastAsia="Times New Roman" w:hAnsiTheme="majorHAnsi" w:cstheme="majorHAnsi"/>
          <w:b/>
          <w:sz w:val="24"/>
          <w:szCs w:val="24"/>
          <w:lang w:eastAsia="ru-RU"/>
        </w:rPr>
      </w:pPr>
      <w:r w:rsidRPr="00F016DD">
        <w:rPr>
          <w:rFonts w:asciiTheme="majorHAnsi" w:eastAsia="Times New Roman" w:hAnsiTheme="majorHAnsi" w:cstheme="majorHAnsi"/>
          <w:b/>
          <w:sz w:val="24"/>
          <w:szCs w:val="24"/>
          <w:lang w:eastAsia="ru-RU"/>
        </w:rPr>
        <w:t> </w:t>
      </w:r>
      <w:r w:rsidR="00F016DD" w:rsidRPr="00F016DD">
        <w:rPr>
          <w:rFonts w:asciiTheme="majorHAnsi" w:eastAsia="Times New Roman" w:hAnsiTheme="majorHAnsi" w:cstheme="majorHAnsi"/>
          <w:b/>
          <w:bCs/>
          <w:sz w:val="24"/>
          <w:szCs w:val="24"/>
          <w:lang w:eastAsia="ru-RU"/>
        </w:rPr>
        <w:t>7</w:t>
      </w:r>
      <w:r w:rsidRPr="00F016DD">
        <w:rPr>
          <w:rFonts w:asciiTheme="majorHAnsi" w:eastAsia="Times New Roman" w:hAnsiTheme="majorHAnsi" w:cstheme="majorHAnsi"/>
          <w:b/>
          <w:bCs/>
          <w:sz w:val="24"/>
          <w:szCs w:val="24"/>
          <w:lang w:eastAsia="ru-RU"/>
        </w:rPr>
        <w:t>.8. Обслуживание систем смазки.</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Следует постоянно поддерживать необходимое давление и температуру масла в системах смазки дизеля, турбокомпрессора, а также контролировать количество масла, подаваемого к отдельным узлам через центральные маслораспределители. Регулировать температуру масла рекомендуется изменением количества охлаждающей воды, проходящей через маслоохладитель.</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При внезапном падении давления или чрезмерном повышении температуры масла в циркуляционной системе дизель необходимо остановить для выяснения и устранения причин неисправности.</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Не реже одного раза в час следует контролировать уровень масла в картере, сточных и напорных цистернах дизеля, турбокомпрессоров и при необходимости добавлять масло.</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При наличии автоматической сигнализации по уровню масла периодичность контроля может быть изменена, но не реже двух раз в смену.</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Периодически в соответствии с инструкцией следует подавать смазку к узлам, смазываемым вручную, пополнять колпачковые и пресс-масленки.</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Необходимо периодически (один раз за смену) или постоянно (при наличии специальных устройств) выпускать воздух из масляных полостей маслоохладителей, фильтров.</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Давление циркуляционного масла должно поддерживаться выше давления охлаждающей воды.</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При увеличении перепада давления до и после фильтра сверх установленного инструкцией по эксплуатации необходимо переключить систему на резервный фильтр. Периодически (один раз за смену) контролировать работ автоматических устройств очистки фильтров.</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При резком уменьшении перепада давления следует заменить фильтрующий элемент. При очистке масляных фильтров обращать особое внимание на наличие в шламе металлических частиц и блесток, свидетельствующих о повышенном износе или повреждении узлов дизеля. По мере необходимости производить очистку магнитных фильтров и гидрореактивных маслоочистителей. Работа дизеля с неисправными масляными фильтрами запрещается.</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Во время работы дизеля циркуляционное масло должно периодически или непрерывно очищаться сепараторами (фильтрами).</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Сепарация масел, содержащих присадки, должна осуществляться без промывки водой и при температуре подогрева не более 90°С (верхний предел предпочтителен для масел с высокими моющими свойствами). Сепарацию масел без присадок рекомендуется осуществлять с промывкой водой при температуре подогрева не более 75°С.</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Необходимо контролировать отсутствие воды в сточных цистернах смазочного масла турбокомпрессоров. При наличии воды принять меры к ее удалению, выяснить и устранить причину попадания воды.</w:t>
      </w:r>
    </w:p>
    <w:p w:rsidR="00A761BC" w:rsidRPr="00F016DD"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F016DD">
        <w:rPr>
          <w:rFonts w:asciiTheme="majorHAnsi" w:eastAsia="Times New Roman" w:hAnsiTheme="majorHAnsi" w:cstheme="majorHAnsi"/>
          <w:sz w:val="24"/>
          <w:szCs w:val="24"/>
          <w:lang w:eastAsia="ru-RU"/>
        </w:rPr>
        <w:t> </w:t>
      </w:r>
      <w:r w:rsidR="00F016DD" w:rsidRPr="00F016DD">
        <w:rPr>
          <w:rFonts w:asciiTheme="majorHAnsi" w:eastAsia="Times New Roman" w:hAnsiTheme="majorHAnsi" w:cstheme="majorHAnsi"/>
          <w:b/>
          <w:bCs/>
          <w:sz w:val="24"/>
          <w:szCs w:val="24"/>
          <w:lang w:eastAsia="ru-RU"/>
        </w:rPr>
        <w:t>7</w:t>
      </w:r>
      <w:r w:rsidRPr="00F016DD">
        <w:rPr>
          <w:rFonts w:asciiTheme="majorHAnsi" w:eastAsia="Times New Roman" w:hAnsiTheme="majorHAnsi" w:cstheme="majorHAnsi"/>
          <w:b/>
          <w:bCs/>
          <w:sz w:val="24"/>
          <w:szCs w:val="24"/>
          <w:lang w:eastAsia="ru-RU"/>
        </w:rPr>
        <w:t>.9. Обслуживание систем охлаждения.</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Следует постоянно поддерживать заданные инструкцией по эксплуатации давление и температуру охлаждающей воды в системах охлаждения дизеля и турбокомпрессоров наддува.</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Необходимо следить за разностью температур охлаждающей воды (масла) на выходе из отдельных цилиндров. Изменение этой разности на установившемся режиме работы свидетельствует о наличии неисправности, о необходимости выявления причины и принятия мер по ее устранению.</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При внезапном падении давления или чрезмерном повышении температуры охлаждающей воды необходимо уменьшить на грузку дизеля. Если после этого давление и температура воды не достигнут нормальных значений, следует остановить дизель, продолжая прокачивать его водой и маслом.</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При исчезновении воды в системе охлаждения необходимо остановить дизель и сразу начать его проворачивать с одновременной прокачкой маслом. Заполнять систему охлаждения водой разрешается только после остывания дизеля.</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Необходимо поддерживать давление охлаждающей пресной воды (масла или топлива) выше давления технической воды во избежание обводнения масла или топлива.</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Необходимо следить за отводом воздуха (паров) из системы охлаждения. Резкие колебания стрелки манометра указывают на наличие воздуха либо попадания газов из цилиндров в систему охлаждения.</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Следует периодически, не реже одного раза за смену, проверять уровень охлаждающей жидкости в расширительных баках. При быстром падении уровня периодичность контроля должна быть сокращена и должны быть приняты меры по устранению утечки.</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Периодически, но не реже одного раза в месяц, а также после добавления или замены воды следует отбирать пробы охлаждающей воды замкнутого контура дизеля для определения ее качества (жесткости, щелочности, содержания хлоридов) и наличие специальной присадки.</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Необходимо периодически, один раз за смену, проверять не попадает ли топливо в охлаждающую форсунки воду.</w:t>
      </w:r>
    </w:p>
    <w:p w:rsidR="00A761BC" w:rsidRPr="00F016DD" w:rsidRDefault="00A761BC" w:rsidP="00763E5F">
      <w:pPr>
        <w:spacing w:before="100" w:beforeAutospacing="1" w:after="100" w:afterAutospacing="1" w:line="240" w:lineRule="auto"/>
        <w:ind w:firstLine="426"/>
        <w:jc w:val="both"/>
        <w:rPr>
          <w:rFonts w:asciiTheme="majorHAnsi" w:eastAsia="Times New Roman" w:hAnsiTheme="majorHAnsi" w:cstheme="majorHAnsi"/>
          <w:b/>
          <w:sz w:val="24"/>
          <w:szCs w:val="24"/>
          <w:lang w:eastAsia="ru-RU"/>
        </w:rPr>
      </w:pPr>
      <w:r w:rsidRPr="00F016DD">
        <w:rPr>
          <w:rFonts w:asciiTheme="majorHAnsi" w:eastAsia="Times New Roman" w:hAnsiTheme="majorHAnsi" w:cstheme="majorHAnsi"/>
          <w:b/>
          <w:sz w:val="24"/>
          <w:szCs w:val="24"/>
          <w:lang w:eastAsia="ru-RU"/>
        </w:rPr>
        <w:t> </w:t>
      </w:r>
      <w:r w:rsidR="00F016DD" w:rsidRPr="00F016DD">
        <w:rPr>
          <w:rFonts w:asciiTheme="majorHAnsi" w:eastAsia="Times New Roman" w:hAnsiTheme="majorHAnsi" w:cstheme="majorHAnsi"/>
          <w:b/>
          <w:bCs/>
          <w:sz w:val="24"/>
          <w:szCs w:val="24"/>
          <w:lang w:eastAsia="ru-RU"/>
        </w:rPr>
        <w:t>7</w:t>
      </w:r>
      <w:r w:rsidRPr="00F016DD">
        <w:rPr>
          <w:rFonts w:asciiTheme="majorHAnsi" w:eastAsia="Times New Roman" w:hAnsiTheme="majorHAnsi" w:cstheme="majorHAnsi"/>
          <w:b/>
          <w:bCs/>
          <w:sz w:val="24"/>
          <w:szCs w:val="24"/>
          <w:lang w:eastAsia="ru-RU"/>
        </w:rPr>
        <w:t>.10. Обслуживание топливной системы.</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Наполнение расходных топливных цистерн следует производить поочерёдно с тем, чтобы во время работы дизеля от одной цистерны, в другой топливо отстаивалось. Перед включением расходной бака, а также при приёме и перед сдачей необходимо спустить отстой. Периодически спускать отстой из резервуаров запаса.</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Топливный трубопровод низкого и высокого давления должен находиться под особым наблюдением. Пропуски топлива, обнаруженные в трубах, соединениях,</w:t>
      </w:r>
      <w:r w:rsidRPr="00763E5F">
        <w:rPr>
          <w:rFonts w:asciiTheme="majorHAnsi" w:eastAsia="Times New Roman" w:hAnsiTheme="majorHAnsi" w:cstheme="majorHAnsi"/>
          <w:b/>
          <w:bCs/>
          <w:sz w:val="24"/>
          <w:szCs w:val="24"/>
          <w:lang w:eastAsia="ru-RU"/>
        </w:rPr>
        <w:t xml:space="preserve"> </w:t>
      </w:r>
      <w:r w:rsidRPr="00763E5F">
        <w:rPr>
          <w:rFonts w:asciiTheme="majorHAnsi" w:eastAsia="Times New Roman" w:hAnsiTheme="majorHAnsi" w:cstheme="majorHAnsi"/>
          <w:sz w:val="24"/>
          <w:szCs w:val="24"/>
          <w:lang w:eastAsia="ru-RU"/>
        </w:rPr>
        <w:t>арматуре</w:t>
      </w:r>
      <w:r w:rsidRPr="00763E5F">
        <w:rPr>
          <w:rFonts w:asciiTheme="majorHAnsi" w:eastAsia="Times New Roman" w:hAnsiTheme="majorHAnsi" w:cstheme="majorHAnsi"/>
          <w:b/>
          <w:bCs/>
          <w:sz w:val="24"/>
          <w:szCs w:val="24"/>
          <w:lang w:eastAsia="ru-RU"/>
        </w:rPr>
        <w:t>,</w:t>
      </w:r>
      <w:r w:rsidRPr="00763E5F">
        <w:rPr>
          <w:rFonts w:asciiTheme="majorHAnsi" w:eastAsia="Times New Roman" w:hAnsiTheme="majorHAnsi" w:cstheme="majorHAnsi"/>
          <w:sz w:val="24"/>
          <w:szCs w:val="24"/>
          <w:lang w:eastAsia="ru-RU"/>
        </w:rPr>
        <w:t xml:space="preserve"> должны немедленно устраняться.</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При увеличении перепада давлений топлива до и после фильтра сверх установленного инструкцией по эксплуатации следует переключить систему на резервный фильтр. При резком уменьшении перепада давления заменить фильтрующий элемент. Работа дизеля с неисправными топливными фильтрами запрещается.</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На дизелях, работающих без подогрева топлива, следует периодически проверять на ощупь температуру топливных насосов и трубок форсунок. Повышенный нагрев насоса или трубки при одновременном увеличении пульсации топлива в трубке указывает на засорение сопел или щелевого фильтра форсунки и на необходимость</w:t>
      </w:r>
      <w:r w:rsidRPr="00763E5F">
        <w:rPr>
          <w:rFonts w:asciiTheme="majorHAnsi" w:eastAsia="Times New Roman" w:hAnsiTheme="majorHAnsi" w:cstheme="majorHAnsi"/>
          <w:b/>
          <w:bCs/>
          <w:sz w:val="24"/>
          <w:szCs w:val="24"/>
          <w:lang w:eastAsia="ru-RU"/>
        </w:rPr>
        <w:t xml:space="preserve"> </w:t>
      </w:r>
      <w:r w:rsidRPr="00763E5F">
        <w:rPr>
          <w:rFonts w:asciiTheme="majorHAnsi" w:eastAsia="Times New Roman" w:hAnsiTheme="majorHAnsi" w:cstheme="majorHAnsi"/>
          <w:sz w:val="24"/>
          <w:szCs w:val="24"/>
          <w:lang w:eastAsia="ru-RU"/>
        </w:rPr>
        <w:t>ее замены. Замена форсунок при вращающемся вале дизеля категорически запрещается.</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Необходимо следить за работой игл форсунок с помощью контрольных щупов или путем ощупывания топливных трубок форсунок. Отсутствие толчков щупа и ослабление пульсации в трубке указывают на зависание иглы форсунки. В этом случав форсунку необходимо заменить или отключить подачу топлива в соответствующий цилиндр.</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Перевод дизеля с маловязкого топлива на высоковязкое (или наоборот) следует производить при сниженной мощности, если топливная система не снабжена специальной смесительной цистерной или другим устройством для перехода с одного вида топлива на другой без снижения нагрузки. Темп изменения температуры топлива перед топливными насосами дизеля в процессе перехода не должен превышать 2°С в минуту.</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Для перевода дизеля на высоковязкое топливо необходимо:</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поднять температуру высоковязкого топлива в расходном баке с учетом указаний п. 3.6.4.5; </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дизельное топливо, поступающее к топливным насосам, постепенно подогреть до 60°С;</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переключить дизель на топливо повышенной вязкости;</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постепенно поднять температуру топлива, поступающего к насосам, до получения необходимой вязкости (9-15 сСт);</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по мере повышения температуры топлива повысить нагрузку дизеля до эксплуатационной.</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Подогретое топливо должно подаваться к топливным насосам дизеля под давлением, исключающим возможность его вскипания при всасывании.</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Для перевода дизеля с высоковязкого топлива на дизельное необходимо:</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уменьшить частоту вращения дизеля до 80-85% от номинальной (мощность - до 50-60%); </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снизить постепенно температуру топлива, поступающего к насосам, до 70°С;</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переключить дизель на дизельное топливо, обеспечив его подогрев перед топливными насосами до 60°С;</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постепенно уменьшая температуру дизельного топлива, увеличить нагрузку дизеля до эксплуатационной; отключить поступление энергии к топливоподогревателю.</w:t>
      </w:r>
    </w:p>
    <w:p w:rsidR="00A761BC" w:rsidRPr="00F016DD"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F016DD">
        <w:rPr>
          <w:rFonts w:asciiTheme="majorHAnsi" w:eastAsia="Times New Roman" w:hAnsiTheme="majorHAnsi" w:cstheme="majorHAnsi"/>
          <w:sz w:val="24"/>
          <w:szCs w:val="24"/>
          <w:lang w:eastAsia="ru-RU"/>
        </w:rPr>
        <w:t> </w:t>
      </w:r>
      <w:r w:rsidR="00F016DD" w:rsidRPr="00F016DD">
        <w:rPr>
          <w:rFonts w:asciiTheme="majorHAnsi" w:eastAsia="Times New Roman" w:hAnsiTheme="majorHAnsi" w:cstheme="majorHAnsi"/>
          <w:b/>
          <w:bCs/>
          <w:sz w:val="24"/>
          <w:szCs w:val="24"/>
          <w:lang w:eastAsia="ru-RU"/>
        </w:rPr>
        <w:t>7</w:t>
      </w:r>
      <w:r w:rsidRPr="00F016DD">
        <w:rPr>
          <w:rFonts w:asciiTheme="majorHAnsi" w:eastAsia="Times New Roman" w:hAnsiTheme="majorHAnsi" w:cstheme="majorHAnsi"/>
          <w:b/>
          <w:bCs/>
          <w:sz w:val="24"/>
          <w:szCs w:val="24"/>
          <w:lang w:eastAsia="ru-RU"/>
        </w:rPr>
        <w:t>.11. Обслуживание системы пуска.</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После пуска дизеля, а затем периодически необходимо проверять на ощупь температуру труб, подводящих пусковой воздух к цилиндрам. Повышенный нагрев трубы свидетельствует о пропуске газов через пусковой клапан.</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При увеличении перепада давления на фильтрах турбокомпрессоров и воздухоохладителях сверх нормы необходимо произвести их очистку при первой очередной остановке дизеля.</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Следует периодически или постоянно продувать воздушные полости воздухоохладителей, ресивера.</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Если турбокомпрессоры оборудованы системой промывки, необходимо систематически промывать компрессор и турбину согласно инструкции по эксплуатации.</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При возникновении помпажа турбокомпрессоров (шум, хлопки, гудение) необходимо снизить частоту вращения дизеля до его прекращения. Если это окажется недостаточным, следует снизить давление воздуха в ресивере продувочного воздуха путем открытия предохранительного клапана ресивера или вывинчивания пробки на нагнетательном патрубке турбокомпрессора. При первой возможности выяснить и устранить причину помпажа.</w:t>
      </w:r>
    </w:p>
    <w:p w:rsidR="00A761BC" w:rsidRPr="00F016DD"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F016DD">
        <w:rPr>
          <w:rFonts w:asciiTheme="majorHAnsi" w:eastAsia="Times New Roman" w:hAnsiTheme="majorHAnsi" w:cstheme="majorHAnsi"/>
          <w:sz w:val="24"/>
          <w:szCs w:val="24"/>
          <w:lang w:eastAsia="ru-RU"/>
        </w:rPr>
        <w:t> </w:t>
      </w:r>
      <w:r w:rsidR="00F016DD" w:rsidRPr="00F016DD">
        <w:rPr>
          <w:rFonts w:asciiTheme="majorHAnsi" w:eastAsia="Times New Roman" w:hAnsiTheme="majorHAnsi" w:cstheme="majorHAnsi"/>
          <w:b/>
          <w:bCs/>
          <w:sz w:val="24"/>
          <w:szCs w:val="24"/>
          <w:lang w:eastAsia="ru-RU"/>
        </w:rPr>
        <w:t>7</w:t>
      </w:r>
      <w:r w:rsidRPr="00F016DD">
        <w:rPr>
          <w:rFonts w:asciiTheme="majorHAnsi" w:eastAsia="Times New Roman" w:hAnsiTheme="majorHAnsi" w:cstheme="majorHAnsi"/>
          <w:b/>
          <w:bCs/>
          <w:sz w:val="24"/>
          <w:szCs w:val="24"/>
          <w:lang w:eastAsia="ru-RU"/>
        </w:rPr>
        <w:t xml:space="preserve">.12. Контроль рабочих параметров дизеля </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Помимо систематического контроля рабочих параметров дизеля, необходимо периодически осуществлять углубленный контроль с применением специализированных приборов (индикаторов, максиметров, торсиометров, расходомеров и др.).</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Индицирование дизеля с одновременным замером расхода топлива должно производиться:</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периодически, но не реже одного раза в месяц;</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при обнаружении ненормальностей в работе отдельных цилиндров;</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после регулировки или замены топливных насосов, форсунок, ремонта или замены узлов цилиндро - поршневой группы;</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после перехода на другой сорт топлива. </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Результаты индицирования и замера расхода топлива должны быть занесены в журнал индицирования.</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Проверка распределения мощности по цилиндрам производится следующим образом:</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на дизелях, не имеющих индикаторных кранов, - по температуре выпускных газов за цилиндрами и падению частоты вращения коленчатого вала при поочередном отключении цилиндров;</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на дизелях, имеющих индикаторные краны, но не имеющих индикаторных приводов, - по максимальному давлению сгорания и температуре выпускных газов или по показаниям пиметра.</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В случае отклонения параметров рабочего процесса и удельного расхода топлива за пределы от нормы, указанной в инструкции по эксплуатации, должны быть выяснены причины и при необходимости произведена регулировка дизеля.</w:t>
      </w:r>
    </w:p>
    <w:p w:rsidR="00A761BC" w:rsidRPr="00F016DD"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w:t>
      </w:r>
      <w:r w:rsidR="00F016DD" w:rsidRPr="00F016DD">
        <w:rPr>
          <w:rFonts w:asciiTheme="majorHAnsi" w:eastAsia="Times New Roman" w:hAnsiTheme="majorHAnsi" w:cstheme="majorHAnsi"/>
          <w:b/>
          <w:bCs/>
          <w:sz w:val="24"/>
          <w:szCs w:val="24"/>
          <w:lang w:eastAsia="ru-RU"/>
        </w:rPr>
        <w:t>7</w:t>
      </w:r>
      <w:r w:rsidRPr="00F016DD">
        <w:rPr>
          <w:rFonts w:asciiTheme="majorHAnsi" w:eastAsia="Times New Roman" w:hAnsiTheme="majorHAnsi" w:cstheme="majorHAnsi"/>
          <w:b/>
          <w:bCs/>
          <w:sz w:val="24"/>
          <w:szCs w:val="24"/>
          <w:lang w:eastAsia="ru-RU"/>
        </w:rPr>
        <w:t>.13. Регулировка рабочих параметров дизеля.</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Регулировка параметров рабочего процесса должна производиться в соответствии с указаниями инструкции по эксплуатации. Подрегулировку параметров следует производить на установившемся режиме при мощности близкой к номинальной.</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Неравномерность распределения параметров рабочего процесса по цилиндрам, характеризуемая отклонением от среднего значения, не должна превышать указанных ниже значений, если в инструкции не оговорены другие отклонения:</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среднее индикаторное давление ± 2,5%; </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максимальное давление сгорания ± 3,5%; </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давление конца сжатия ± 2,5%; </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среднее давление по времени   ± 3%; </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температура выпускных газов ± 5%. </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Регулирование параметров</w:t>
      </w:r>
      <w:r w:rsidRPr="00763E5F">
        <w:rPr>
          <w:rFonts w:asciiTheme="majorHAnsi" w:eastAsia="Times New Roman" w:hAnsiTheme="majorHAnsi" w:cstheme="majorHAnsi"/>
          <w:b/>
          <w:bCs/>
          <w:sz w:val="24"/>
          <w:szCs w:val="24"/>
          <w:lang w:eastAsia="ru-RU"/>
        </w:rPr>
        <w:t xml:space="preserve"> </w:t>
      </w:r>
      <w:r w:rsidRPr="00763E5F">
        <w:rPr>
          <w:rFonts w:asciiTheme="majorHAnsi" w:eastAsia="Times New Roman" w:hAnsiTheme="majorHAnsi" w:cstheme="majorHAnsi"/>
          <w:sz w:val="24"/>
          <w:szCs w:val="24"/>
          <w:lang w:eastAsia="ru-RU"/>
        </w:rPr>
        <w:t>рабочего процесса</w:t>
      </w:r>
      <w:r w:rsidRPr="00763E5F">
        <w:rPr>
          <w:rFonts w:asciiTheme="majorHAnsi" w:eastAsia="Times New Roman" w:hAnsiTheme="majorHAnsi" w:cstheme="majorHAnsi"/>
          <w:b/>
          <w:bCs/>
          <w:sz w:val="24"/>
          <w:szCs w:val="24"/>
          <w:lang w:eastAsia="ru-RU"/>
        </w:rPr>
        <w:t xml:space="preserve"> </w:t>
      </w:r>
      <w:r w:rsidRPr="00763E5F">
        <w:rPr>
          <w:rFonts w:asciiTheme="majorHAnsi" w:eastAsia="Times New Roman" w:hAnsiTheme="majorHAnsi" w:cstheme="majorHAnsi"/>
          <w:sz w:val="24"/>
          <w:szCs w:val="24"/>
          <w:lang w:eastAsia="ru-RU"/>
        </w:rPr>
        <w:t>путем</w:t>
      </w:r>
      <w:r w:rsidRPr="00763E5F">
        <w:rPr>
          <w:rFonts w:asciiTheme="majorHAnsi" w:eastAsia="Times New Roman" w:hAnsiTheme="majorHAnsi" w:cstheme="majorHAnsi"/>
          <w:b/>
          <w:bCs/>
          <w:sz w:val="24"/>
          <w:szCs w:val="24"/>
          <w:lang w:eastAsia="ru-RU"/>
        </w:rPr>
        <w:t xml:space="preserve"> </w:t>
      </w:r>
      <w:r w:rsidRPr="00763E5F">
        <w:rPr>
          <w:rFonts w:asciiTheme="majorHAnsi" w:eastAsia="Times New Roman" w:hAnsiTheme="majorHAnsi" w:cstheme="majorHAnsi"/>
          <w:sz w:val="24"/>
          <w:szCs w:val="24"/>
          <w:lang w:eastAsia="ru-RU"/>
        </w:rPr>
        <w:t>изменения цикловой подачи топлива или угла опережения подачи топлива допускается только в тех случаях, когда имеется уверенность в исправной работе топливной аппаратуры (топливных насосов и форсунок), механизма газораспределения, а также в исправности контрольно-измерительных приборов. Рекомендуется каждый раз до выполнения регулировочных работ проверять работоспособность форсунки (путем ее замены). Регулировка на основании случайных замеров или замеров на кратковременных недостаточно установившихся режимах запрещается.</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После выполнения регулировочных работ, связанных с возможностью нарушения нулевой подачи топливных насосов высокого давления, она должна быть проверена и установлена до пуска дизеля.</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Результаты регулировки необходимо заносить в журнал индицирования. Запись о регулировке вносится в машинный журнал.</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w:t>
      </w:r>
      <w:r w:rsidR="00F016DD">
        <w:rPr>
          <w:rFonts w:asciiTheme="majorHAnsi" w:eastAsia="Times New Roman" w:hAnsiTheme="majorHAnsi" w:cstheme="majorHAnsi"/>
          <w:b/>
          <w:bCs/>
          <w:sz w:val="24"/>
          <w:szCs w:val="24"/>
          <w:lang w:eastAsia="ru-RU"/>
        </w:rPr>
        <w:t xml:space="preserve">8. </w:t>
      </w:r>
      <w:r w:rsidRPr="00763E5F">
        <w:rPr>
          <w:rFonts w:asciiTheme="majorHAnsi" w:eastAsia="Times New Roman" w:hAnsiTheme="majorHAnsi" w:cstheme="majorHAnsi"/>
          <w:b/>
          <w:bCs/>
          <w:sz w:val="24"/>
          <w:szCs w:val="24"/>
          <w:lang w:eastAsia="ru-RU"/>
        </w:rPr>
        <w:t xml:space="preserve">Технологические защиты дизель - </w:t>
      </w:r>
      <w:r w:rsidRPr="00F016DD">
        <w:rPr>
          <w:rFonts w:asciiTheme="majorHAnsi" w:eastAsia="Times New Roman" w:hAnsiTheme="majorHAnsi" w:cstheme="majorHAnsi"/>
          <w:b/>
          <w:bCs/>
          <w:sz w:val="24"/>
          <w:szCs w:val="24"/>
          <w:lang w:eastAsia="ru-RU"/>
        </w:rPr>
        <w:t>генератора.</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Дизель - генераторы, установленные на ДЭС, оборудуются системой технологических защит, обеспечивающих автоматический останов и аварийно-предупредительную сигнализацию.</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На ДЭС из числа электротехнического персонала назначается ответственный за техническое состояние систем технологических защит и аварийно-предупредительной сигнализации.</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Технологические защиты проверяются м при необходимости настраиваются не реже одного раза в год, а стоп - устройство испытывается на срабатывание один раз в квартал.</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При аварийной остановке ДГ повторный пуск возможен только после устранения причин аварии и разблокировки защит.</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Эксплуатация ДГ с отключенными технологическими защитами запрещается.</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Отказы устройств автоматики должны регистрироваться в журнале технологических защит и автоматики.</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w:t>
      </w:r>
      <w:r w:rsidR="00F016DD">
        <w:rPr>
          <w:rFonts w:asciiTheme="majorHAnsi" w:eastAsia="Times New Roman" w:hAnsiTheme="majorHAnsi" w:cstheme="majorHAnsi"/>
          <w:b/>
          <w:bCs/>
          <w:sz w:val="24"/>
          <w:szCs w:val="24"/>
          <w:lang w:eastAsia="ru-RU"/>
        </w:rPr>
        <w:t>9</w:t>
      </w:r>
      <w:r w:rsidRPr="00763E5F">
        <w:rPr>
          <w:rFonts w:asciiTheme="majorHAnsi" w:eastAsia="Times New Roman" w:hAnsiTheme="majorHAnsi" w:cstheme="majorHAnsi"/>
          <w:b/>
          <w:bCs/>
          <w:sz w:val="24"/>
          <w:szCs w:val="24"/>
          <w:lang w:eastAsia="ru-RU"/>
        </w:rPr>
        <w:t xml:space="preserve">. ЭЛЕКТРИЧЕСКОЕ ОБОРУДОВАНИЕ ДЭС </w:t>
      </w:r>
    </w:p>
    <w:p w:rsidR="00A761BC" w:rsidRPr="00F016DD" w:rsidRDefault="00F016DD"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 xml:space="preserve">9.1. </w:t>
      </w:r>
      <w:r w:rsidR="00A761BC" w:rsidRPr="00F016DD">
        <w:rPr>
          <w:rFonts w:asciiTheme="majorHAnsi" w:eastAsia="Times New Roman" w:hAnsiTheme="majorHAnsi" w:cstheme="majorHAnsi"/>
          <w:b/>
          <w:bCs/>
          <w:sz w:val="24"/>
          <w:szCs w:val="24"/>
          <w:lang w:eastAsia="ru-RU"/>
        </w:rPr>
        <w:t xml:space="preserve">Генераторы. </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При эксплуатации генераторов должна быть обеспечена их бесперебойная работа в допустимых режимах, надежное действие систем возбуждения, охлаждения, устройств контроля, защиты и автоматики. </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Устройства для пожаротушения генераторов должны быть в постоянной готовности и обеспечивать возможность быстрой подачи воды. </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Автоматические регуляторы возбуждения должны быть постоянно включены в работу. Отключение АРВ допускается только для ремонта или проверки. </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Генераторы в случае сброса, нагрузки, не связанного с повреждением агрегата или неисправной работой регулятора оборотов дизеля, разрешается включать в сеть без осмотра и ревизии. </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Номинальная мощность генератора при номинальном коэффициенте мощности должна сохраняться при одновременных отклонениях напряжения до ± 5% и частоты до ± 2,5% номинальных значений при условии, что при работе с повышенным напряжением и пониженной частотой сумма абсолютных значений отклонений напряжения и частоты не превышает 6%. </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Наибольший ток ротора, полученный при отклонениях напряжения   ± 5%, длительно допустим при работе с номинальной мощностью и нормальным охлаждением. В случае работы с длительной максимальной мощностью наибольший ток ротора при отклонении напряжения до ± 5% длительно допустим только при соответствующем охлаждении. </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Для всех генераторов наибольшее рабочее напряжение должно быть не выше 110% номинального. При напряжении выше 105% допустимая полная мощность генератора должна быть установлена в соответствии с указанием инструкции завода-изготовителя или по результатам испытаний. </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При напряжении на генераторе ниже 95% номинальный ток статора должен быть не выше 105% длительно допустимого. </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Длительная перегрузка генераторов по току сверх значения, допустимого при данных условиях охлаждения, запрещается. В аварийных условиях генераторы разрешается кратковременно перегружать по токам статора и ротора согласно инструкциям заводов-изготовителей. Если в инструкциях соответствующие указания отсутствуют, при авариях допускаются кратковременные перегрузки генераторов по току статора, указанные в следующей таблице:</w:t>
      </w:r>
    </w:p>
    <w:p w:rsidR="00A761BC" w:rsidRPr="00763E5F" w:rsidRDefault="00A761BC"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80"/>
        <w:gridCol w:w="4215"/>
      </w:tblGrid>
      <w:tr w:rsidR="00763E5F" w:rsidRPr="00763E5F" w:rsidTr="009133F5">
        <w:trPr>
          <w:tblCellSpacing w:w="0" w:type="dxa"/>
        </w:trPr>
        <w:tc>
          <w:tcPr>
            <w:tcW w:w="4080" w:type="dxa"/>
            <w:hideMark/>
          </w:tcPr>
          <w:p w:rsidR="00A761BC" w:rsidRPr="00763E5F" w:rsidRDefault="00A761BC" w:rsidP="00F016DD">
            <w:pPr>
              <w:spacing w:before="100" w:beforeAutospacing="1" w:after="100" w:afterAutospacing="1" w:line="240" w:lineRule="auto"/>
              <w:ind w:left="142" w:right="23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Продолжительность перегрузки мин, не более</w:t>
            </w:r>
          </w:p>
        </w:tc>
        <w:tc>
          <w:tcPr>
            <w:tcW w:w="4215" w:type="dxa"/>
            <w:hideMark/>
          </w:tcPr>
          <w:p w:rsidR="00A761BC" w:rsidRPr="00763E5F" w:rsidRDefault="00A761BC" w:rsidP="00F016DD">
            <w:pPr>
              <w:spacing w:before="100" w:beforeAutospacing="1" w:after="100" w:afterAutospacing="1" w:line="240" w:lineRule="auto"/>
              <w:ind w:left="142" w:right="232"/>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Кратность тока по отношению к номинальному</w:t>
            </w:r>
          </w:p>
        </w:tc>
      </w:tr>
      <w:tr w:rsidR="00763E5F" w:rsidRPr="00763E5F" w:rsidTr="009133F5">
        <w:trPr>
          <w:tblCellSpacing w:w="0" w:type="dxa"/>
        </w:trPr>
        <w:tc>
          <w:tcPr>
            <w:tcW w:w="4080" w:type="dxa"/>
            <w:hideMark/>
          </w:tcPr>
          <w:p w:rsidR="00A761BC" w:rsidRPr="00763E5F" w:rsidRDefault="00A761BC" w:rsidP="00A75591">
            <w:pPr>
              <w:spacing w:before="100" w:beforeAutospacing="1" w:after="100" w:afterAutospacing="1" w:line="240" w:lineRule="auto"/>
              <w:ind w:left="142" w:right="232"/>
              <w:jc w:val="center"/>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60</w:t>
            </w:r>
          </w:p>
        </w:tc>
        <w:tc>
          <w:tcPr>
            <w:tcW w:w="4215" w:type="dxa"/>
            <w:hideMark/>
          </w:tcPr>
          <w:p w:rsidR="00A761BC" w:rsidRPr="00763E5F" w:rsidRDefault="00A761BC" w:rsidP="00A75591">
            <w:pPr>
              <w:spacing w:before="100" w:beforeAutospacing="1" w:after="100" w:afterAutospacing="1" w:line="240" w:lineRule="auto"/>
              <w:ind w:left="142" w:right="232"/>
              <w:jc w:val="center"/>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1.1</w:t>
            </w:r>
          </w:p>
        </w:tc>
      </w:tr>
      <w:tr w:rsidR="00763E5F" w:rsidRPr="00763E5F" w:rsidTr="009133F5">
        <w:trPr>
          <w:tblCellSpacing w:w="0" w:type="dxa"/>
        </w:trPr>
        <w:tc>
          <w:tcPr>
            <w:tcW w:w="4080" w:type="dxa"/>
            <w:hideMark/>
          </w:tcPr>
          <w:p w:rsidR="00A761BC" w:rsidRPr="00763E5F" w:rsidRDefault="00A761BC" w:rsidP="00A75591">
            <w:pPr>
              <w:spacing w:before="100" w:beforeAutospacing="1" w:after="100" w:afterAutospacing="1" w:line="240" w:lineRule="auto"/>
              <w:ind w:left="142" w:right="232"/>
              <w:jc w:val="center"/>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15</w:t>
            </w:r>
          </w:p>
        </w:tc>
        <w:tc>
          <w:tcPr>
            <w:tcW w:w="4215" w:type="dxa"/>
            <w:hideMark/>
          </w:tcPr>
          <w:p w:rsidR="00A761BC" w:rsidRPr="00763E5F" w:rsidRDefault="00A761BC" w:rsidP="00A75591">
            <w:pPr>
              <w:spacing w:before="100" w:beforeAutospacing="1" w:after="100" w:afterAutospacing="1" w:line="240" w:lineRule="auto"/>
              <w:ind w:left="142" w:right="232"/>
              <w:jc w:val="center"/>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1,15</w:t>
            </w:r>
          </w:p>
        </w:tc>
      </w:tr>
      <w:tr w:rsidR="00763E5F" w:rsidRPr="00763E5F" w:rsidTr="009133F5">
        <w:trPr>
          <w:tblCellSpacing w:w="0" w:type="dxa"/>
        </w:trPr>
        <w:tc>
          <w:tcPr>
            <w:tcW w:w="4080" w:type="dxa"/>
            <w:hideMark/>
          </w:tcPr>
          <w:p w:rsidR="00A761BC" w:rsidRPr="00763E5F" w:rsidRDefault="00A761BC" w:rsidP="00A75591">
            <w:pPr>
              <w:spacing w:before="100" w:beforeAutospacing="1" w:after="100" w:afterAutospacing="1" w:line="240" w:lineRule="auto"/>
              <w:ind w:left="142" w:right="232"/>
              <w:jc w:val="center"/>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6</w:t>
            </w:r>
          </w:p>
        </w:tc>
        <w:tc>
          <w:tcPr>
            <w:tcW w:w="4215" w:type="dxa"/>
            <w:hideMark/>
          </w:tcPr>
          <w:p w:rsidR="00A761BC" w:rsidRPr="00763E5F" w:rsidRDefault="00A761BC" w:rsidP="00A75591">
            <w:pPr>
              <w:spacing w:before="100" w:beforeAutospacing="1" w:after="100" w:afterAutospacing="1" w:line="240" w:lineRule="auto"/>
              <w:ind w:left="142" w:right="232"/>
              <w:jc w:val="center"/>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1.2</w:t>
            </w:r>
          </w:p>
        </w:tc>
      </w:tr>
      <w:tr w:rsidR="00763E5F" w:rsidRPr="00763E5F" w:rsidTr="009133F5">
        <w:trPr>
          <w:tblCellSpacing w:w="0" w:type="dxa"/>
        </w:trPr>
        <w:tc>
          <w:tcPr>
            <w:tcW w:w="4080" w:type="dxa"/>
            <w:hideMark/>
          </w:tcPr>
          <w:p w:rsidR="00A761BC" w:rsidRPr="00763E5F" w:rsidRDefault="00A761BC" w:rsidP="00A75591">
            <w:pPr>
              <w:spacing w:before="100" w:beforeAutospacing="1" w:after="100" w:afterAutospacing="1" w:line="240" w:lineRule="auto"/>
              <w:ind w:left="142" w:right="232"/>
              <w:jc w:val="center"/>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5</w:t>
            </w:r>
          </w:p>
        </w:tc>
        <w:tc>
          <w:tcPr>
            <w:tcW w:w="4215" w:type="dxa"/>
            <w:hideMark/>
          </w:tcPr>
          <w:p w:rsidR="00A761BC" w:rsidRPr="00763E5F" w:rsidRDefault="00A761BC" w:rsidP="00A75591">
            <w:pPr>
              <w:spacing w:before="100" w:beforeAutospacing="1" w:after="100" w:afterAutospacing="1" w:line="240" w:lineRule="auto"/>
              <w:ind w:left="142" w:right="232"/>
              <w:jc w:val="center"/>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1,25</w:t>
            </w:r>
          </w:p>
        </w:tc>
      </w:tr>
      <w:tr w:rsidR="00763E5F" w:rsidRPr="00763E5F" w:rsidTr="009133F5">
        <w:trPr>
          <w:tblCellSpacing w:w="0" w:type="dxa"/>
        </w:trPr>
        <w:tc>
          <w:tcPr>
            <w:tcW w:w="4080" w:type="dxa"/>
            <w:hideMark/>
          </w:tcPr>
          <w:p w:rsidR="00A761BC" w:rsidRPr="00763E5F" w:rsidRDefault="00A761BC" w:rsidP="00A75591">
            <w:pPr>
              <w:spacing w:before="100" w:beforeAutospacing="1" w:after="100" w:afterAutospacing="1" w:line="240" w:lineRule="auto"/>
              <w:ind w:left="142" w:right="232"/>
              <w:jc w:val="center"/>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4</w:t>
            </w:r>
          </w:p>
        </w:tc>
        <w:tc>
          <w:tcPr>
            <w:tcW w:w="4215" w:type="dxa"/>
            <w:hideMark/>
          </w:tcPr>
          <w:p w:rsidR="00A761BC" w:rsidRPr="00763E5F" w:rsidRDefault="00A761BC" w:rsidP="00A75591">
            <w:pPr>
              <w:spacing w:before="100" w:beforeAutospacing="1" w:after="100" w:afterAutospacing="1" w:line="240" w:lineRule="auto"/>
              <w:ind w:left="142" w:right="232"/>
              <w:jc w:val="center"/>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1.3</w:t>
            </w:r>
          </w:p>
        </w:tc>
      </w:tr>
      <w:tr w:rsidR="00763E5F" w:rsidRPr="00763E5F" w:rsidTr="009133F5">
        <w:trPr>
          <w:tblCellSpacing w:w="0" w:type="dxa"/>
        </w:trPr>
        <w:tc>
          <w:tcPr>
            <w:tcW w:w="4080" w:type="dxa"/>
            <w:hideMark/>
          </w:tcPr>
          <w:p w:rsidR="00A761BC" w:rsidRPr="00763E5F" w:rsidRDefault="00A761BC" w:rsidP="00A75591">
            <w:pPr>
              <w:spacing w:before="100" w:beforeAutospacing="1" w:after="100" w:afterAutospacing="1" w:line="240" w:lineRule="auto"/>
              <w:ind w:left="142" w:right="232"/>
              <w:jc w:val="center"/>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3</w:t>
            </w:r>
          </w:p>
        </w:tc>
        <w:tc>
          <w:tcPr>
            <w:tcW w:w="4215" w:type="dxa"/>
            <w:hideMark/>
          </w:tcPr>
          <w:p w:rsidR="00A761BC" w:rsidRPr="00763E5F" w:rsidRDefault="00A761BC" w:rsidP="00A75591">
            <w:pPr>
              <w:spacing w:before="100" w:beforeAutospacing="1" w:after="100" w:afterAutospacing="1" w:line="240" w:lineRule="auto"/>
              <w:ind w:left="142" w:right="232"/>
              <w:jc w:val="center"/>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1.4</w:t>
            </w:r>
          </w:p>
        </w:tc>
      </w:tr>
      <w:tr w:rsidR="00763E5F" w:rsidRPr="00763E5F" w:rsidTr="009133F5">
        <w:trPr>
          <w:tblCellSpacing w:w="0" w:type="dxa"/>
        </w:trPr>
        <w:tc>
          <w:tcPr>
            <w:tcW w:w="4080" w:type="dxa"/>
            <w:hideMark/>
          </w:tcPr>
          <w:p w:rsidR="00A761BC" w:rsidRPr="00763E5F" w:rsidRDefault="00A761BC" w:rsidP="00A75591">
            <w:pPr>
              <w:spacing w:before="100" w:beforeAutospacing="1" w:after="100" w:afterAutospacing="1" w:line="240" w:lineRule="auto"/>
              <w:ind w:left="142" w:right="232"/>
              <w:jc w:val="center"/>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2</w:t>
            </w:r>
          </w:p>
        </w:tc>
        <w:tc>
          <w:tcPr>
            <w:tcW w:w="4215" w:type="dxa"/>
            <w:hideMark/>
          </w:tcPr>
          <w:p w:rsidR="00A761BC" w:rsidRPr="00763E5F" w:rsidRDefault="00A761BC" w:rsidP="00A75591">
            <w:pPr>
              <w:spacing w:before="100" w:beforeAutospacing="1" w:after="100" w:afterAutospacing="1" w:line="240" w:lineRule="auto"/>
              <w:ind w:left="142" w:right="232"/>
              <w:jc w:val="center"/>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1.5</w:t>
            </w:r>
          </w:p>
        </w:tc>
      </w:tr>
      <w:tr w:rsidR="00763E5F" w:rsidRPr="00763E5F" w:rsidTr="009133F5">
        <w:trPr>
          <w:tblCellSpacing w:w="0" w:type="dxa"/>
        </w:trPr>
        <w:tc>
          <w:tcPr>
            <w:tcW w:w="4080" w:type="dxa"/>
            <w:hideMark/>
          </w:tcPr>
          <w:p w:rsidR="00A761BC" w:rsidRPr="00763E5F" w:rsidRDefault="00A761BC" w:rsidP="00A75591">
            <w:pPr>
              <w:spacing w:before="100" w:beforeAutospacing="1" w:after="100" w:afterAutospacing="1" w:line="240" w:lineRule="auto"/>
              <w:ind w:left="142" w:right="232"/>
              <w:jc w:val="center"/>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1</w:t>
            </w:r>
          </w:p>
        </w:tc>
        <w:tc>
          <w:tcPr>
            <w:tcW w:w="4215" w:type="dxa"/>
            <w:hideMark/>
          </w:tcPr>
          <w:p w:rsidR="00A761BC" w:rsidRPr="00763E5F" w:rsidRDefault="00A761BC" w:rsidP="00A75591">
            <w:pPr>
              <w:spacing w:before="100" w:beforeAutospacing="1" w:after="100" w:afterAutospacing="1" w:line="240" w:lineRule="auto"/>
              <w:ind w:left="142" w:right="232"/>
              <w:jc w:val="center"/>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2,0</w:t>
            </w:r>
          </w:p>
        </w:tc>
      </w:tr>
    </w:tbl>
    <w:p w:rsidR="003562BE" w:rsidRPr="00763E5F" w:rsidRDefault="003562BE" w:rsidP="00A75591">
      <w:pPr>
        <w:jc w:val="both"/>
        <w:rPr>
          <w:rFonts w:asciiTheme="majorHAnsi" w:hAnsiTheme="majorHAnsi" w:cstheme="majorHAnsi"/>
          <w:sz w:val="24"/>
          <w:szCs w:val="24"/>
        </w:rPr>
      </w:pP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Допустимая перегрузка по току возбуждения определяется допустимой перегрузкой статора.</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Работа генераторов при токе однофазного замыкания на землю, не превышающем 5 А, допускается не более 2 ч, по истечении которых генераторы должны быть отключены. Если установлено, что место замыкания находится не в обмотке статора, по усмотрению руководителя ДЭС допускается работа генератора с замыканием в сети продолжительностью до 6 ч.</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Допускается длительная работа генераторов с разностью токов в фазах, не превышающей 20% от номинального, но ток ни в одной из фаз не должен быть выше номинального.</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Допускается кратковременная (не более 30 мин.) работа генератора в асинхронном режиме без возбуждения при сниженной нагрузке до 60% номинальной.</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При переходе генератора в режим электродвигателя должны быть приняты меры по устранению этого режима. При невозможности устранения причин на работающем генераторе генератор должен быть отключен от сети.</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Генераторы ДЭС допускают работу при внешних несимметричных коротких замыканиях.</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При обнаружении замыкания на землю в обмотке ротора генератор должен быть при первой возможности выведен в ремонт. До вывода в ремонт генератора, при устойчивом замыкании обмотки ротора на корпус, должна быть введена защита от двойного замыкания на землю в обмотке ротора с действием на сигнал. При появлении сигнала генератор должен быть разгружен и отключен от сети.</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Начальное возбуждение генератора со статической системой возбуждения должно обеспечиваться без постороннего источника питания при остаточном напряжении на зажимах генератора не менее 1% от номинального значения.</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Тиристорное возбудительное устройство должно обеспечивать автоматическое регулирование возбуждения синхронных генераторов в функции напряжения и тока статора и форсировку возбуждения.</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Генератор в ненагруженном состоянии должен допускать прямой пуск короткозамкнутого асинхронного двигателя мощностью не менее 30% от номинальной мощности генератора. Параметры асинхронных двигателей указываются в ТУ на дизельные агрегаты конкретных типов. </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Допустимые значения сброса - наброса нагрузи, а также переходные отклонения напряжения частоты и время их   восстановления отражаются в техдокументации на дизельные агрегаты конкретных типов.</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Дизельный генератор должен устойчиво работать параллельно с однотипными или генераторами разных серий при соотношении мощностей не более 1:3 при условии устойчивой работы первичных двигателей и пропорционального распределения активной мощности с точностью ±10% номинальной мощности меньшего по мощности генератора. При этом система возбуждения должна обеспечивать распределение реактивной мощности с точностью ± 10% при изменении суммарной нагрузки от 25% и выше.</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Генератор должен также устойчиво работать параллельно с промышленной сетью неограниченной мощности.</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Основным способом включения генераторов на параллельную работу является, как правило, ручная точная синхронизация с блокировкой от несинхронного включения.</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Некоторые типы дизель - генераторов оборудуются устройством автоматической точной синхронизации.</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Генераторы могут включаться на параллельную работу также методом самосинхронизации при скольжении не более 5%. </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После монтажа и капитального ремонта генераторы могут быть включены в работу без сушки. Необходимость сушки устанавливается “Нормами испытаний электрооборудования”.</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Капитальные и текущие ремонты генераторов, как правило, должны быть совмещены с капитальными и текущими ремонтами дизелей. Чистку генераторов на ДЭС производить не реже 1 раза в четыре года.</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Сопротивление изоляции цепей возбуждения генератора (без обмоток ротора и возбудителя), со всей присоединенной аппаратурой, должно быть не менее 1 МОм.</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Сопротивление изоляции измеряется мегаомметром на напряжение 1000 В (допускается 500 В).</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Испытательное напряжение промышленной частоты цепей возбуждения генератора со всей присоединенной аппаратурой (без обмоток ротора и возбудителя) должно быть для:</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резистора гашения поля - 2 кВ,</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реостата возбудителя    - 1 к В.</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Длительность приложения испытательного напряжения 1 мин.</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Измеренные сопротивления постоянному току резистора гашения поля и реостата возбуждения не должны отличаться от данных завода-изготовителя более чем на 10%. </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Проверку и испытания статических систем возбуждения производят в соответствии с инструкцией по эксплуатации завода - изготовителя. </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Во время эксплуатации должны контролироваться напряжение, частота, ток в обмотках статора и ротора, активная и реактивная мощность, а также температура активных частей генератора, охлаждающих среди подшипников, вибрация подшипников генераторов</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Вибрация подшипников генератора (удвоенная амплитуда колебаний) не должна превышать следующих значений:</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Номинальная частота вращения, об/мин.:</w:t>
      </w:r>
      <w:r w:rsidR="00A75591">
        <w:rPr>
          <w:rFonts w:asciiTheme="majorHAnsi" w:eastAsia="Times New Roman" w:hAnsiTheme="majorHAnsi" w:cstheme="majorHAnsi"/>
          <w:sz w:val="24"/>
          <w:szCs w:val="24"/>
          <w:lang w:eastAsia="ru-RU"/>
        </w:rPr>
        <w:t xml:space="preserve">      </w:t>
      </w:r>
      <w:r w:rsidRPr="00763E5F">
        <w:rPr>
          <w:rFonts w:asciiTheme="majorHAnsi" w:eastAsia="Times New Roman" w:hAnsiTheme="majorHAnsi" w:cstheme="majorHAnsi"/>
          <w:sz w:val="24"/>
          <w:szCs w:val="24"/>
          <w:lang w:eastAsia="ru-RU"/>
        </w:rPr>
        <w:t xml:space="preserve"> до 1500 </w:t>
      </w:r>
      <w:r w:rsidR="00A75591">
        <w:rPr>
          <w:rFonts w:asciiTheme="majorHAnsi" w:eastAsia="Times New Roman" w:hAnsiTheme="majorHAnsi" w:cstheme="majorHAnsi"/>
          <w:sz w:val="24"/>
          <w:szCs w:val="24"/>
          <w:lang w:eastAsia="ru-RU"/>
        </w:rPr>
        <w:t xml:space="preserve">  </w:t>
      </w:r>
      <w:r w:rsidRPr="00763E5F">
        <w:rPr>
          <w:rFonts w:asciiTheme="majorHAnsi" w:eastAsia="Times New Roman" w:hAnsiTheme="majorHAnsi" w:cstheme="majorHAnsi"/>
          <w:sz w:val="24"/>
          <w:szCs w:val="24"/>
          <w:lang w:eastAsia="ru-RU"/>
        </w:rPr>
        <w:t xml:space="preserve">до 750 </w:t>
      </w:r>
      <w:r w:rsidR="00A75591">
        <w:rPr>
          <w:rFonts w:asciiTheme="majorHAnsi" w:eastAsia="Times New Roman" w:hAnsiTheme="majorHAnsi" w:cstheme="majorHAnsi"/>
          <w:sz w:val="24"/>
          <w:szCs w:val="24"/>
          <w:lang w:eastAsia="ru-RU"/>
        </w:rPr>
        <w:t xml:space="preserve">   </w:t>
      </w:r>
      <w:r w:rsidRPr="00763E5F">
        <w:rPr>
          <w:rFonts w:asciiTheme="majorHAnsi" w:eastAsia="Times New Roman" w:hAnsiTheme="majorHAnsi" w:cstheme="majorHAnsi"/>
          <w:sz w:val="24"/>
          <w:szCs w:val="24"/>
          <w:lang w:eastAsia="ru-RU"/>
        </w:rPr>
        <w:t xml:space="preserve">375 </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Допустимая вибрация подшипников, мкм:      50     </w:t>
      </w:r>
      <w:r w:rsidR="00A75591">
        <w:rPr>
          <w:rFonts w:asciiTheme="majorHAnsi" w:eastAsia="Times New Roman" w:hAnsiTheme="majorHAnsi" w:cstheme="majorHAnsi"/>
          <w:sz w:val="24"/>
          <w:szCs w:val="24"/>
          <w:lang w:eastAsia="ru-RU"/>
        </w:rPr>
        <w:t xml:space="preserve">  </w:t>
      </w:r>
      <w:r w:rsidRPr="00763E5F">
        <w:rPr>
          <w:rFonts w:asciiTheme="majorHAnsi" w:eastAsia="Times New Roman" w:hAnsiTheme="majorHAnsi" w:cstheme="majorHAnsi"/>
          <w:sz w:val="24"/>
          <w:szCs w:val="24"/>
          <w:lang w:eastAsia="ru-RU"/>
        </w:rPr>
        <w:t xml:space="preserve">      70 </w:t>
      </w:r>
      <w:r w:rsidR="00A75591">
        <w:rPr>
          <w:rFonts w:asciiTheme="majorHAnsi" w:eastAsia="Times New Roman" w:hAnsiTheme="majorHAnsi" w:cstheme="majorHAnsi"/>
          <w:sz w:val="24"/>
          <w:szCs w:val="24"/>
          <w:lang w:eastAsia="ru-RU"/>
        </w:rPr>
        <w:t xml:space="preserve">    </w:t>
      </w:r>
      <w:r w:rsidRPr="00763E5F">
        <w:rPr>
          <w:rFonts w:asciiTheme="majorHAnsi" w:eastAsia="Times New Roman" w:hAnsiTheme="majorHAnsi" w:cstheme="majorHAnsi"/>
          <w:sz w:val="24"/>
          <w:szCs w:val="24"/>
          <w:lang w:eastAsia="ru-RU"/>
        </w:rPr>
        <w:t xml:space="preserve">  100 </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Профилактические испытания и измерения на генераторах должны проводиться в соответствии с “Нормами испытания электрооборудования”.</w:t>
      </w:r>
    </w:p>
    <w:p w:rsidR="003562BE" w:rsidRPr="00A75591"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A75591">
        <w:rPr>
          <w:rFonts w:asciiTheme="majorHAnsi" w:eastAsia="Times New Roman" w:hAnsiTheme="majorHAnsi" w:cstheme="majorHAnsi"/>
          <w:sz w:val="24"/>
          <w:szCs w:val="24"/>
          <w:lang w:eastAsia="ru-RU"/>
        </w:rPr>
        <w:t> </w:t>
      </w:r>
      <w:r w:rsidR="00A75591" w:rsidRPr="00A75591">
        <w:rPr>
          <w:rFonts w:asciiTheme="majorHAnsi" w:eastAsia="Times New Roman" w:hAnsiTheme="majorHAnsi" w:cstheme="majorHAnsi"/>
          <w:b/>
          <w:bCs/>
          <w:sz w:val="24"/>
          <w:szCs w:val="24"/>
          <w:lang w:eastAsia="ru-RU"/>
        </w:rPr>
        <w:t>9.</w:t>
      </w:r>
      <w:r w:rsidRPr="00A75591">
        <w:rPr>
          <w:rFonts w:asciiTheme="majorHAnsi" w:eastAsia="Times New Roman" w:hAnsiTheme="majorHAnsi" w:cstheme="majorHAnsi"/>
          <w:b/>
          <w:bCs/>
          <w:sz w:val="24"/>
          <w:szCs w:val="24"/>
          <w:lang w:eastAsia="ru-RU"/>
        </w:rPr>
        <w:t>2. Электродвигатели.</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При эксплуатации электродвигателей, их пуско - регулирующих устройств и защит должна быть обеспечена их надежная работа при пуске и в рабочем режиме.</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На шинах собственных нужд электростанции напряжение должно поддерживаться в пределах 100-105% номинального. При необходимости допускается работа электродвигателей при напряжении 90-110% номинального.</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На электродвигателях и приводимых ими механизмах должны быть нанесены стрелки, указывающие направление вращения. На электродвигателях и их пусковых устройствах должны быть надписи с наименованием агрегатов, к которому они относятся.</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Повторные включения электродвигателей в случае отключения их основными защитами разрешается после обследования и проведения контрольных измерений сопротивления изоляции.</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Для электродвигателей ответственных механизмов, не имеющих резерва, повторное включение разрешается после внешнего осмотра двигателя.</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Электродвигатели с короткозамкнутым ротором разрешается пускать из холодного состояния 2 раза подряд, из горячего -1 раз.</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Электродвигатели, длительно находящиеся в резерве, должны осматриваться и опробоваться вместе с приводными механизмами по утвержденному графику. При этом у электродвигателей наружной установки должны проверяться сопротивление изоляции обмотки статора и коэффициент абсорбции.</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Вибрация (удвоенная амплитуда колебаний в вертикальной и поперечной плоскостях) для электродвигателей должна быть не выше следующих значений: </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Синхронная частота вращения, об/мин     </w:t>
      </w:r>
      <w:r w:rsidR="00A75591">
        <w:rPr>
          <w:rFonts w:asciiTheme="majorHAnsi" w:eastAsia="Times New Roman" w:hAnsiTheme="majorHAnsi" w:cstheme="majorHAnsi"/>
          <w:sz w:val="24"/>
          <w:szCs w:val="24"/>
          <w:lang w:eastAsia="ru-RU"/>
        </w:rPr>
        <w:t xml:space="preserve">   </w:t>
      </w:r>
      <w:r w:rsidRPr="00763E5F">
        <w:rPr>
          <w:rFonts w:asciiTheme="majorHAnsi" w:eastAsia="Times New Roman" w:hAnsiTheme="majorHAnsi" w:cstheme="majorHAnsi"/>
          <w:sz w:val="24"/>
          <w:szCs w:val="24"/>
          <w:lang w:eastAsia="ru-RU"/>
        </w:rPr>
        <w:t xml:space="preserve">   3000 </w:t>
      </w:r>
      <w:r w:rsidR="00A75591">
        <w:rPr>
          <w:rFonts w:asciiTheme="majorHAnsi" w:eastAsia="Times New Roman" w:hAnsiTheme="majorHAnsi" w:cstheme="majorHAnsi"/>
          <w:sz w:val="24"/>
          <w:szCs w:val="24"/>
          <w:lang w:eastAsia="ru-RU"/>
        </w:rPr>
        <w:t xml:space="preserve">  </w:t>
      </w:r>
      <w:r w:rsidRPr="00763E5F">
        <w:rPr>
          <w:rFonts w:asciiTheme="majorHAnsi" w:eastAsia="Times New Roman" w:hAnsiTheme="majorHAnsi" w:cstheme="majorHAnsi"/>
          <w:sz w:val="24"/>
          <w:szCs w:val="24"/>
          <w:lang w:eastAsia="ru-RU"/>
        </w:rPr>
        <w:t xml:space="preserve">1500 </w:t>
      </w:r>
      <w:r w:rsidR="00A75591">
        <w:rPr>
          <w:rFonts w:asciiTheme="majorHAnsi" w:eastAsia="Times New Roman" w:hAnsiTheme="majorHAnsi" w:cstheme="majorHAnsi"/>
          <w:sz w:val="24"/>
          <w:szCs w:val="24"/>
          <w:lang w:eastAsia="ru-RU"/>
        </w:rPr>
        <w:t xml:space="preserve">   </w:t>
      </w:r>
      <w:r w:rsidRPr="00763E5F">
        <w:rPr>
          <w:rFonts w:asciiTheme="majorHAnsi" w:eastAsia="Times New Roman" w:hAnsiTheme="majorHAnsi" w:cstheme="majorHAnsi"/>
          <w:sz w:val="24"/>
          <w:szCs w:val="24"/>
          <w:lang w:eastAsia="ru-RU"/>
        </w:rPr>
        <w:t>1000</w:t>
      </w:r>
      <w:r w:rsidR="00A75591">
        <w:rPr>
          <w:rFonts w:asciiTheme="majorHAnsi" w:eastAsia="Times New Roman" w:hAnsiTheme="majorHAnsi" w:cstheme="majorHAnsi"/>
          <w:sz w:val="24"/>
          <w:szCs w:val="24"/>
          <w:lang w:eastAsia="ru-RU"/>
        </w:rPr>
        <w:t xml:space="preserve">  </w:t>
      </w:r>
      <w:r w:rsidRPr="00763E5F">
        <w:rPr>
          <w:rFonts w:asciiTheme="majorHAnsi" w:eastAsia="Times New Roman" w:hAnsiTheme="majorHAnsi" w:cstheme="majorHAnsi"/>
          <w:sz w:val="24"/>
          <w:szCs w:val="24"/>
          <w:lang w:eastAsia="ru-RU"/>
        </w:rPr>
        <w:t xml:space="preserve"> 750 </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Допустимая вибрация подшипников, мкм </w:t>
      </w:r>
      <w:r w:rsidR="00A75591">
        <w:rPr>
          <w:rFonts w:asciiTheme="majorHAnsi" w:eastAsia="Times New Roman" w:hAnsiTheme="majorHAnsi" w:cstheme="majorHAnsi"/>
          <w:sz w:val="24"/>
          <w:szCs w:val="24"/>
          <w:lang w:eastAsia="ru-RU"/>
        </w:rPr>
        <w:t xml:space="preserve">      </w:t>
      </w:r>
      <w:r w:rsidRPr="00763E5F">
        <w:rPr>
          <w:rFonts w:asciiTheme="majorHAnsi" w:eastAsia="Times New Roman" w:hAnsiTheme="majorHAnsi" w:cstheme="majorHAnsi"/>
          <w:sz w:val="24"/>
          <w:szCs w:val="24"/>
          <w:lang w:eastAsia="ru-RU"/>
        </w:rPr>
        <w:t>30         60   </w:t>
      </w:r>
      <w:r w:rsidR="00A75591">
        <w:rPr>
          <w:rFonts w:asciiTheme="majorHAnsi" w:eastAsia="Times New Roman" w:hAnsiTheme="majorHAnsi" w:cstheme="majorHAnsi"/>
          <w:sz w:val="24"/>
          <w:szCs w:val="24"/>
          <w:lang w:eastAsia="ru-RU"/>
        </w:rPr>
        <w:t xml:space="preserve"> </w:t>
      </w:r>
      <w:r w:rsidRPr="00763E5F">
        <w:rPr>
          <w:rFonts w:asciiTheme="majorHAnsi" w:eastAsia="Times New Roman" w:hAnsiTheme="majorHAnsi" w:cstheme="majorHAnsi"/>
          <w:sz w:val="24"/>
          <w:szCs w:val="24"/>
          <w:lang w:eastAsia="ru-RU"/>
        </w:rPr>
        <w:t>    80  </w:t>
      </w:r>
      <w:r w:rsidR="00A75591">
        <w:rPr>
          <w:rFonts w:asciiTheme="majorHAnsi" w:eastAsia="Times New Roman" w:hAnsiTheme="majorHAnsi" w:cstheme="majorHAnsi"/>
          <w:sz w:val="24"/>
          <w:szCs w:val="24"/>
          <w:lang w:eastAsia="ru-RU"/>
        </w:rPr>
        <w:t xml:space="preserve">  </w:t>
      </w:r>
      <w:r w:rsidRPr="00763E5F">
        <w:rPr>
          <w:rFonts w:asciiTheme="majorHAnsi" w:eastAsia="Times New Roman" w:hAnsiTheme="majorHAnsi" w:cstheme="majorHAnsi"/>
          <w:sz w:val="24"/>
          <w:szCs w:val="24"/>
          <w:lang w:eastAsia="ru-RU"/>
        </w:rPr>
        <w:t xml:space="preserve">  95 </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Периодичность измерений вибрации подшипников электродвигателей ответственных механизмов должна быть установлена утвержденным графиком. </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Надзор за нагрузкой электродвигателей, вибрацией, температурой подшипников, а также операции по пуску и остановке электродвигателей должен осуществлять дежурный персонал. </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Профилактические испытания и ремонт электродвигателей, их съем и установку при ремонте должен проводить электротехнический персонал. </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Профилактические испытания и измерения на электродвигателях должны быть организованы в соответствии с “Нормами испытания электрооборудования”. </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Ревизию электродвигателей на ДЭС производить ежегодно, а также при обнаружении дефектов. </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A75591">
        <w:rPr>
          <w:rFonts w:asciiTheme="majorHAnsi" w:eastAsia="Times New Roman" w:hAnsiTheme="majorHAnsi" w:cstheme="majorHAnsi"/>
          <w:sz w:val="24"/>
          <w:szCs w:val="24"/>
          <w:lang w:eastAsia="ru-RU"/>
        </w:rPr>
        <w:t xml:space="preserve">  </w:t>
      </w:r>
      <w:r w:rsidR="00A75591" w:rsidRPr="00A75591">
        <w:rPr>
          <w:rFonts w:asciiTheme="majorHAnsi" w:eastAsia="Times New Roman" w:hAnsiTheme="majorHAnsi" w:cstheme="majorHAnsi"/>
          <w:b/>
          <w:bCs/>
          <w:sz w:val="24"/>
          <w:szCs w:val="24"/>
          <w:lang w:eastAsia="ru-RU"/>
        </w:rPr>
        <w:t>9</w:t>
      </w:r>
      <w:r w:rsidRPr="00A75591">
        <w:rPr>
          <w:rFonts w:asciiTheme="majorHAnsi" w:eastAsia="Times New Roman" w:hAnsiTheme="majorHAnsi" w:cstheme="majorHAnsi"/>
          <w:b/>
          <w:bCs/>
          <w:sz w:val="24"/>
          <w:szCs w:val="24"/>
          <w:lang w:eastAsia="ru-RU"/>
        </w:rPr>
        <w:t>.3. Силовые трансформаторы</w:t>
      </w:r>
      <w:r w:rsidRPr="00763E5F">
        <w:rPr>
          <w:rFonts w:asciiTheme="majorHAnsi" w:eastAsia="Times New Roman" w:hAnsiTheme="majorHAnsi" w:cstheme="majorHAnsi"/>
          <w:b/>
          <w:bCs/>
          <w:sz w:val="24"/>
          <w:szCs w:val="24"/>
          <w:lang w:eastAsia="ru-RU"/>
        </w:rPr>
        <w:t xml:space="preserve">. </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При эксплуатации трансформаторов должна быть обеспечена их длительная надежная работа путем: </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соблюдения нагрузок, напряжений и температур в пределах установленных норм; </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поддержания характеристик масла и изоляции в установленных пределах; </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содержания в исправном состоянии устройств охлаждения, регулирования напряжения, защиты масла. </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Трансформаторы, оборудованные устройствами газовой защиты, должны быть установлены так, чтобы крышка имела подъем по направлению к газовому реле не менее 1%, а маслопровод к расширителю - не менее 2%. Полость выхлопной трубы должна быть соединена с полостью расширителя. </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Высокорасположенные (3 м и выше) части работающих трансформаторов должны осматриваться со стационарных лестниц с соблюдением требований ПТБ. </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Стационарные средства пожаротушения, маслоприемники, маслоотводы и маслосборники должны содержаться в исправном состоянии, </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На баках трансформаторов наружной установки должны быть указаны станционные номера. Трансформаторы наружной установки должны быть окрашены в светлые тона краской, стойкой к атмосферным воздействиям и воздействию масла. </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Устройства регулирования напряжения под нагрузкой (РПН) трансформаторов должны быть в работе и, как правило, с автоматическим управлением. Их работа должна контролироваться по показаниям счетчиков числа операций. </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Переключение устройств РПН трансформатора, находящегося под напряжением, вручную (рукояткой) запрещается. </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Масло в расширителе неработающего трансформатора должно быть на уровне отметки, соответствующей температуре масла в трансформаторе. </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При номинальной нагрузке температура верхних слоев масла у трансформаторов с естественным охлаждением должна быть невыше95°С. </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Допускается продолжительная работа трансформаторов (при мощности не более номинальной) при напряжении на любом ответвлении обмотки на 10% выше номинального для данного ответвления. При этом напряжение на любой обмотке должно быть не выше наибольшего рабочего. </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Для масляных трансформаторов допускается длительная перегрузка по току любой обмотки на 5% номинального тока ответвления, если напряжение на ответвлении не превышает номинального. </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Кроме того, для трансформаторов в зависимости от режима работы допускаются систематические перегрузки, значения и длительность которых регламентируются типовой инструкцией и инструкциями заводов-изготовителей. </w:t>
      </w:r>
    </w:p>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В аварийных режимах допускается кратковременная перегрузка трансформаторов сверх номинального тока независимо от назначения и длительности предшествующей нагрузки и температуры охлаждающей среды в следующих пределах: Масляные трансформаторы: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75"/>
        <w:gridCol w:w="930"/>
        <w:gridCol w:w="930"/>
        <w:gridCol w:w="930"/>
        <w:gridCol w:w="930"/>
        <w:gridCol w:w="930"/>
      </w:tblGrid>
      <w:tr w:rsidR="00763E5F" w:rsidRPr="00763E5F" w:rsidTr="00A75591">
        <w:trPr>
          <w:tblCellSpacing w:w="0" w:type="dxa"/>
        </w:trPr>
        <w:tc>
          <w:tcPr>
            <w:tcW w:w="3975" w:type="dxa"/>
            <w:hideMark/>
          </w:tcPr>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Перегрузка по току, % </w:t>
            </w:r>
          </w:p>
        </w:tc>
        <w:tc>
          <w:tcPr>
            <w:tcW w:w="930" w:type="dxa"/>
            <w:hideMark/>
          </w:tcPr>
          <w:p w:rsidR="003562BE" w:rsidRPr="00763E5F" w:rsidRDefault="003562BE" w:rsidP="00A75591">
            <w:pPr>
              <w:spacing w:before="100" w:beforeAutospacing="1" w:after="100" w:afterAutospacing="1" w:line="240" w:lineRule="auto"/>
              <w:ind w:firstLine="426"/>
              <w:jc w:val="center"/>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30</w:t>
            </w:r>
          </w:p>
        </w:tc>
        <w:tc>
          <w:tcPr>
            <w:tcW w:w="930" w:type="dxa"/>
            <w:hideMark/>
          </w:tcPr>
          <w:p w:rsidR="003562BE" w:rsidRPr="00763E5F" w:rsidRDefault="003562BE" w:rsidP="00A75591">
            <w:pPr>
              <w:spacing w:before="100" w:beforeAutospacing="1" w:after="100" w:afterAutospacing="1" w:line="240" w:lineRule="auto"/>
              <w:ind w:firstLine="426"/>
              <w:jc w:val="center"/>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45</w:t>
            </w:r>
          </w:p>
        </w:tc>
        <w:tc>
          <w:tcPr>
            <w:tcW w:w="930" w:type="dxa"/>
            <w:hideMark/>
          </w:tcPr>
          <w:p w:rsidR="003562BE" w:rsidRPr="00763E5F" w:rsidRDefault="003562BE" w:rsidP="00A75591">
            <w:pPr>
              <w:spacing w:before="100" w:beforeAutospacing="1" w:after="100" w:afterAutospacing="1" w:line="240" w:lineRule="auto"/>
              <w:ind w:firstLine="426"/>
              <w:jc w:val="center"/>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60</w:t>
            </w:r>
          </w:p>
        </w:tc>
        <w:tc>
          <w:tcPr>
            <w:tcW w:w="930" w:type="dxa"/>
            <w:hideMark/>
          </w:tcPr>
          <w:p w:rsidR="003562BE" w:rsidRPr="00763E5F" w:rsidRDefault="003562BE" w:rsidP="00A75591">
            <w:pPr>
              <w:spacing w:before="100" w:beforeAutospacing="1" w:after="100" w:afterAutospacing="1" w:line="240" w:lineRule="auto"/>
              <w:ind w:firstLine="426"/>
              <w:jc w:val="center"/>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75</w:t>
            </w:r>
          </w:p>
        </w:tc>
        <w:tc>
          <w:tcPr>
            <w:tcW w:w="930" w:type="dxa"/>
            <w:hideMark/>
          </w:tcPr>
          <w:p w:rsidR="003562BE" w:rsidRPr="00763E5F" w:rsidRDefault="003562BE" w:rsidP="00A75591">
            <w:pPr>
              <w:spacing w:before="100" w:beforeAutospacing="1" w:after="100" w:afterAutospacing="1" w:line="240" w:lineRule="auto"/>
              <w:ind w:firstLine="426"/>
              <w:jc w:val="center"/>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100</w:t>
            </w:r>
          </w:p>
        </w:tc>
      </w:tr>
      <w:tr w:rsidR="00763E5F" w:rsidRPr="00763E5F" w:rsidTr="00A75591">
        <w:trPr>
          <w:tblCellSpacing w:w="0" w:type="dxa"/>
        </w:trPr>
        <w:tc>
          <w:tcPr>
            <w:tcW w:w="3975" w:type="dxa"/>
            <w:hideMark/>
          </w:tcPr>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Длительность перегрузки, мин</w:t>
            </w:r>
          </w:p>
        </w:tc>
        <w:tc>
          <w:tcPr>
            <w:tcW w:w="930" w:type="dxa"/>
            <w:hideMark/>
          </w:tcPr>
          <w:p w:rsidR="003562BE" w:rsidRPr="00763E5F" w:rsidRDefault="003562BE" w:rsidP="00A75591">
            <w:pPr>
              <w:spacing w:before="100" w:beforeAutospacing="1" w:after="100" w:afterAutospacing="1" w:line="240" w:lineRule="auto"/>
              <w:ind w:firstLine="426"/>
              <w:jc w:val="center"/>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120</w:t>
            </w:r>
          </w:p>
        </w:tc>
        <w:tc>
          <w:tcPr>
            <w:tcW w:w="930" w:type="dxa"/>
            <w:hideMark/>
          </w:tcPr>
          <w:p w:rsidR="003562BE" w:rsidRPr="00763E5F" w:rsidRDefault="003562BE" w:rsidP="00A75591">
            <w:pPr>
              <w:spacing w:before="100" w:beforeAutospacing="1" w:after="100" w:afterAutospacing="1" w:line="240" w:lineRule="auto"/>
              <w:ind w:firstLine="426"/>
              <w:jc w:val="center"/>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80</w:t>
            </w:r>
          </w:p>
        </w:tc>
        <w:tc>
          <w:tcPr>
            <w:tcW w:w="930" w:type="dxa"/>
            <w:hideMark/>
          </w:tcPr>
          <w:p w:rsidR="003562BE" w:rsidRPr="00763E5F" w:rsidRDefault="003562BE" w:rsidP="00A75591">
            <w:pPr>
              <w:spacing w:before="100" w:beforeAutospacing="1" w:after="100" w:afterAutospacing="1" w:line="240" w:lineRule="auto"/>
              <w:ind w:firstLine="426"/>
              <w:jc w:val="center"/>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45</w:t>
            </w:r>
          </w:p>
        </w:tc>
        <w:tc>
          <w:tcPr>
            <w:tcW w:w="930" w:type="dxa"/>
            <w:hideMark/>
          </w:tcPr>
          <w:p w:rsidR="003562BE" w:rsidRPr="00763E5F" w:rsidRDefault="003562BE" w:rsidP="00A75591">
            <w:pPr>
              <w:spacing w:before="100" w:beforeAutospacing="1" w:after="100" w:afterAutospacing="1" w:line="240" w:lineRule="auto"/>
              <w:ind w:firstLine="426"/>
              <w:jc w:val="center"/>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20</w:t>
            </w:r>
          </w:p>
        </w:tc>
        <w:tc>
          <w:tcPr>
            <w:tcW w:w="930" w:type="dxa"/>
            <w:hideMark/>
          </w:tcPr>
          <w:p w:rsidR="003562BE" w:rsidRPr="00763E5F" w:rsidRDefault="003562BE" w:rsidP="00A75591">
            <w:pPr>
              <w:spacing w:before="100" w:beforeAutospacing="1" w:after="100" w:afterAutospacing="1" w:line="240" w:lineRule="auto"/>
              <w:ind w:firstLine="426"/>
              <w:jc w:val="center"/>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10</w:t>
            </w:r>
          </w:p>
        </w:tc>
      </w:tr>
      <w:tr w:rsidR="00763E5F" w:rsidRPr="00763E5F" w:rsidTr="00A75591">
        <w:trPr>
          <w:tblCellSpacing w:w="0" w:type="dxa"/>
        </w:trPr>
        <w:tc>
          <w:tcPr>
            <w:tcW w:w="3975" w:type="dxa"/>
            <w:hideMark/>
          </w:tcPr>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Сухие трансформаторы:</w:t>
            </w:r>
          </w:p>
        </w:tc>
        <w:tc>
          <w:tcPr>
            <w:tcW w:w="930" w:type="dxa"/>
            <w:hideMark/>
          </w:tcPr>
          <w:p w:rsidR="003562BE" w:rsidRPr="00763E5F" w:rsidRDefault="003562BE" w:rsidP="00A75591">
            <w:pPr>
              <w:spacing w:before="100" w:beforeAutospacing="1" w:after="100" w:afterAutospacing="1" w:line="240" w:lineRule="auto"/>
              <w:ind w:firstLine="426"/>
              <w:jc w:val="center"/>
              <w:rPr>
                <w:rFonts w:asciiTheme="majorHAnsi" w:eastAsia="Times New Roman" w:hAnsiTheme="majorHAnsi" w:cstheme="majorHAnsi"/>
                <w:sz w:val="24"/>
                <w:szCs w:val="24"/>
                <w:lang w:eastAsia="ru-RU"/>
              </w:rPr>
            </w:pPr>
          </w:p>
        </w:tc>
        <w:tc>
          <w:tcPr>
            <w:tcW w:w="930" w:type="dxa"/>
            <w:hideMark/>
          </w:tcPr>
          <w:p w:rsidR="003562BE" w:rsidRPr="00763E5F" w:rsidRDefault="003562BE" w:rsidP="00A75591">
            <w:pPr>
              <w:spacing w:before="100" w:beforeAutospacing="1" w:after="100" w:afterAutospacing="1" w:line="240" w:lineRule="auto"/>
              <w:ind w:firstLine="426"/>
              <w:jc w:val="center"/>
              <w:rPr>
                <w:rFonts w:asciiTheme="majorHAnsi" w:eastAsia="Times New Roman" w:hAnsiTheme="majorHAnsi" w:cstheme="majorHAnsi"/>
                <w:sz w:val="24"/>
                <w:szCs w:val="24"/>
                <w:lang w:eastAsia="ru-RU"/>
              </w:rPr>
            </w:pPr>
          </w:p>
        </w:tc>
        <w:tc>
          <w:tcPr>
            <w:tcW w:w="930" w:type="dxa"/>
            <w:hideMark/>
          </w:tcPr>
          <w:p w:rsidR="003562BE" w:rsidRPr="00763E5F" w:rsidRDefault="003562BE" w:rsidP="00A75591">
            <w:pPr>
              <w:spacing w:before="100" w:beforeAutospacing="1" w:after="100" w:afterAutospacing="1" w:line="240" w:lineRule="auto"/>
              <w:ind w:firstLine="426"/>
              <w:jc w:val="center"/>
              <w:rPr>
                <w:rFonts w:asciiTheme="majorHAnsi" w:eastAsia="Times New Roman" w:hAnsiTheme="majorHAnsi" w:cstheme="majorHAnsi"/>
                <w:sz w:val="24"/>
                <w:szCs w:val="24"/>
                <w:lang w:eastAsia="ru-RU"/>
              </w:rPr>
            </w:pPr>
          </w:p>
        </w:tc>
        <w:tc>
          <w:tcPr>
            <w:tcW w:w="930" w:type="dxa"/>
            <w:hideMark/>
          </w:tcPr>
          <w:p w:rsidR="003562BE" w:rsidRPr="00763E5F" w:rsidRDefault="003562BE" w:rsidP="00A75591">
            <w:pPr>
              <w:spacing w:before="100" w:beforeAutospacing="1" w:after="100" w:afterAutospacing="1" w:line="240" w:lineRule="auto"/>
              <w:ind w:firstLine="426"/>
              <w:jc w:val="center"/>
              <w:rPr>
                <w:rFonts w:asciiTheme="majorHAnsi" w:eastAsia="Times New Roman" w:hAnsiTheme="majorHAnsi" w:cstheme="majorHAnsi"/>
                <w:sz w:val="24"/>
                <w:szCs w:val="24"/>
                <w:lang w:eastAsia="ru-RU"/>
              </w:rPr>
            </w:pPr>
          </w:p>
        </w:tc>
        <w:tc>
          <w:tcPr>
            <w:tcW w:w="930" w:type="dxa"/>
            <w:hideMark/>
          </w:tcPr>
          <w:p w:rsidR="003562BE" w:rsidRPr="00763E5F" w:rsidRDefault="003562BE" w:rsidP="00A75591">
            <w:pPr>
              <w:spacing w:before="100" w:beforeAutospacing="1" w:after="100" w:afterAutospacing="1" w:line="240" w:lineRule="auto"/>
              <w:ind w:firstLine="426"/>
              <w:jc w:val="center"/>
              <w:rPr>
                <w:rFonts w:asciiTheme="majorHAnsi" w:eastAsia="Times New Roman" w:hAnsiTheme="majorHAnsi" w:cstheme="majorHAnsi"/>
                <w:sz w:val="24"/>
                <w:szCs w:val="24"/>
                <w:lang w:eastAsia="ru-RU"/>
              </w:rPr>
            </w:pPr>
          </w:p>
        </w:tc>
      </w:tr>
      <w:tr w:rsidR="00763E5F" w:rsidRPr="00763E5F" w:rsidTr="00A75591">
        <w:trPr>
          <w:tblCellSpacing w:w="0" w:type="dxa"/>
        </w:trPr>
        <w:tc>
          <w:tcPr>
            <w:tcW w:w="3975" w:type="dxa"/>
            <w:hideMark/>
          </w:tcPr>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Перегрузка по току, % </w:t>
            </w:r>
          </w:p>
        </w:tc>
        <w:tc>
          <w:tcPr>
            <w:tcW w:w="930" w:type="dxa"/>
            <w:hideMark/>
          </w:tcPr>
          <w:p w:rsidR="003562BE" w:rsidRPr="00763E5F" w:rsidRDefault="003562BE" w:rsidP="00A75591">
            <w:pPr>
              <w:spacing w:before="100" w:beforeAutospacing="1" w:after="100" w:afterAutospacing="1" w:line="240" w:lineRule="auto"/>
              <w:ind w:firstLine="426"/>
              <w:jc w:val="center"/>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20</w:t>
            </w:r>
          </w:p>
        </w:tc>
        <w:tc>
          <w:tcPr>
            <w:tcW w:w="930" w:type="dxa"/>
            <w:hideMark/>
          </w:tcPr>
          <w:p w:rsidR="003562BE" w:rsidRPr="00763E5F" w:rsidRDefault="003562BE" w:rsidP="00A75591">
            <w:pPr>
              <w:spacing w:before="100" w:beforeAutospacing="1" w:after="100" w:afterAutospacing="1" w:line="240" w:lineRule="auto"/>
              <w:ind w:firstLine="426"/>
              <w:jc w:val="center"/>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30</w:t>
            </w:r>
          </w:p>
        </w:tc>
        <w:tc>
          <w:tcPr>
            <w:tcW w:w="930" w:type="dxa"/>
            <w:hideMark/>
          </w:tcPr>
          <w:p w:rsidR="003562BE" w:rsidRPr="00763E5F" w:rsidRDefault="003562BE" w:rsidP="00A75591">
            <w:pPr>
              <w:spacing w:before="100" w:beforeAutospacing="1" w:after="100" w:afterAutospacing="1" w:line="240" w:lineRule="auto"/>
              <w:ind w:firstLine="426"/>
              <w:jc w:val="center"/>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40</w:t>
            </w:r>
          </w:p>
        </w:tc>
        <w:tc>
          <w:tcPr>
            <w:tcW w:w="930" w:type="dxa"/>
            <w:hideMark/>
          </w:tcPr>
          <w:p w:rsidR="003562BE" w:rsidRPr="00763E5F" w:rsidRDefault="003562BE" w:rsidP="00A75591">
            <w:pPr>
              <w:spacing w:before="100" w:beforeAutospacing="1" w:after="100" w:afterAutospacing="1" w:line="240" w:lineRule="auto"/>
              <w:ind w:firstLine="426"/>
              <w:jc w:val="center"/>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50</w:t>
            </w:r>
          </w:p>
        </w:tc>
        <w:tc>
          <w:tcPr>
            <w:tcW w:w="930" w:type="dxa"/>
            <w:hideMark/>
          </w:tcPr>
          <w:p w:rsidR="003562BE" w:rsidRPr="00763E5F" w:rsidRDefault="003562BE" w:rsidP="00A75591">
            <w:pPr>
              <w:spacing w:before="100" w:beforeAutospacing="1" w:after="100" w:afterAutospacing="1" w:line="240" w:lineRule="auto"/>
              <w:ind w:firstLine="426"/>
              <w:jc w:val="center"/>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60</w:t>
            </w:r>
          </w:p>
        </w:tc>
      </w:tr>
      <w:tr w:rsidR="00763E5F" w:rsidRPr="00763E5F" w:rsidTr="00A75591">
        <w:trPr>
          <w:tblCellSpacing w:w="0" w:type="dxa"/>
        </w:trPr>
        <w:tc>
          <w:tcPr>
            <w:tcW w:w="3975" w:type="dxa"/>
            <w:hideMark/>
          </w:tcPr>
          <w:p w:rsidR="003562BE" w:rsidRPr="00763E5F" w:rsidRDefault="003562B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Длительность перегрузки, мин</w:t>
            </w:r>
          </w:p>
        </w:tc>
        <w:tc>
          <w:tcPr>
            <w:tcW w:w="930" w:type="dxa"/>
            <w:hideMark/>
          </w:tcPr>
          <w:p w:rsidR="003562BE" w:rsidRPr="00763E5F" w:rsidRDefault="003562BE" w:rsidP="00A75591">
            <w:pPr>
              <w:spacing w:before="100" w:beforeAutospacing="1" w:after="100" w:afterAutospacing="1" w:line="240" w:lineRule="auto"/>
              <w:ind w:firstLine="426"/>
              <w:jc w:val="center"/>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60</w:t>
            </w:r>
          </w:p>
        </w:tc>
        <w:tc>
          <w:tcPr>
            <w:tcW w:w="930" w:type="dxa"/>
            <w:hideMark/>
          </w:tcPr>
          <w:p w:rsidR="003562BE" w:rsidRPr="00763E5F" w:rsidRDefault="003562BE" w:rsidP="00A75591">
            <w:pPr>
              <w:spacing w:before="100" w:beforeAutospacing="1" w:after="100" w:afterAutospacing="1" w:line="240" w:lineRule="auto"/>
              <w:ind w:firstLine="426"/>
              <w:jc w:val="center"/>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45</w:t>
            </w:r>
          </w:p>
        </w:tc>
        <w:tc>
          <w:tcPr>
            <w:tcW w:w="930" w:type="dxa"/>
            <w:hideMark/>
          </w:tcPr>
          <w:p w:rsidR="003562BE" w:rsidRPr="00763E5F" w:rsidRDefault="003562BE" w:rsidP="00A75591">
            <w:pPr>
              <w:spacing w:before="100" w:beforeAutospacing="1" w:after="100" w:afterAutospacing="1" w:line="240" w:lineRule="auto"/>
              <w:ind w:firstLine="426"/>
              <w:jc w:val="center"/>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32</w:t>
            </w:r>
          </w:p>
        </w:tc>
        <w:tc>
          <w:tcPr>
            <w:tcW w:w="930" w:type="dxa"/>
            <w:hideMark/>
          </w:tcPr>
          <w:p w:rsidR="003562BE" w:rsidRPr="00763E5F" w:rsidRDefault="003562BE" w:rsidP="00A75591">
            <w:pPr>
              <w:spacing w:before="100" w:beforeAutospacing="1" w:after="100" w:afterAutospacing="1" w:line="240" w:lineRule="auto"/>
              <w:ind w:firstLine="426"/>
              <w:jc w:val="center"/>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18</w:t>
            </w:r>
          </w:p>
        </w:tc>
        <w:tc>
          <w:tcPr>
            <w:tcW w:w="930" w:type="dxa"/>
            <w:hideMark/>
          </w:tcPr>
          <w:p w:rsidR="003562BE" w:rsidRPr="00763E5F" w:rsidRDefault="003562BE" w:rsidP="00A75591">
            <w:pPr>
              <w:spacing w:before="100" w:beforeAutospacing="1" w:after="100" w:afterAutospacing="1" w:line="240" w:lineRule="auto"/>
              <w:ind w:firstLine="426"/>
              <w:jc w:val="center"/>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5</w:t>
            </w:r>
          </w:p>
        </w:tc>
      </w:tr>
    </w:tbl>
    <w:p w:rsidR="003562BE" w:rsidRPr="00763E5F" w:rsidRDefault="003562BE" w:rsidP="00763E5F">
      <w:pPr>
        <w:ind w:firstLine="426"/>
        <w:jc w:val="both"/>
        <w:rPr>
          <w:rFonts w:asciiTheme="majorHAnsi" w:hAnsiTheme="majorHAnsi" w:cstheme="majorHAnsi"/>
          <w:sz w:val="24"/>
          <w:szCs w:val="24"/>
        </w:rPr>
      </w:pPr>
    </w:p>
    <w:p w:rsidR="00415027" w:rsidRPr="00763E5F" w:rsidRDefault="00415027" w:rsidP="00A75591">
      <w:pPr>
        <w:jc w:val="both"/>
        <w:rPr>
          <w:rFonts w:asciiTheme="majorHAnsi" w:hAnsiTheme="majorHAnsi" w:cstheme="majorHAnsi"/>
          <w:sz w:val="24"/>
          <w:szCs w:val="24"/>
        </w:rPr>
      </w:pP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Допускается перегрузка масляных трансформаторов сверх номинального тока до 40% общей продолжительностью не</w:t>
      </w:r>
      <w:r w:rsidRPr="00763E5F">
        <w:rPr>
          <w:rFonts w:asciiTheme="majorHAnsi" w:eastAsia="Times New Roman" w:hAnsiTheme="majorHAnsi" w:cstheme="majorHAnsi"/>
          <w:b/>
          <w:bCs/>
          <w:sz w:val="24"/>
          <w:szCs w:val="24"/>
          <w:lang w:eastAsia="ru-RU"/>
        </w:rPr>
        <w:t xml:space="preserve"> </w:t>
      </w:r>
      <w:r w:rsidRPr="00763E5F">
        <w:rPr>
          <w:rFonts w:asciiTheme="majorHAnsi" w:eastAsia="Times New Roman" w:hAnsiTheme="majorHAnsi" w:cstheme="majorHAnsi"/>
          <w:sz w:val="24"/>
          <w:szCs w:val="24"/>
          <w:lang w:eastAsia="ru-RU"/>
        </w:rPr>
        <w:t xml:space="preserve">более 6 часов в сутки в течение 5 суток подряд при полном использовании всех устройств охлаждения трансформатора. </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Включение трансформаторов с естественным охлаждением на номинальную нагрузку допускается при любой отрицательной температуре воздуха. </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Переключающими устройствами РПН трансформаторов разрешается производить переключения ответвлений при температуре верхних слоев масла минус 20°С и выше (для погруженных резисторных устройств РПН) и минус 45°С и выше (для устройств РПН с токоограничивающими реакторами). </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Для каждой электростанции в зависимости от графика нагрузки с учетом надежности питания потребителей должно быть определено количество одновременно работающих трансформаторов. </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При срабатывании газового реле на сигнал должен быть произведен наружный осмотр трансформатора, отобран газ из реле для анализа и проверки на горючесть. В случае, если газ горючий, или в нем обнаружены продукты разложения изоляции, трансформатор должен быть немедленно отключен. </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В случае автоматического отключения трансформатора действием защит от внутренних повреждений трансформатор можно включить в работу только после осмотра, испытаний, анализа газа, масла и устранения выявленных нарушений. </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В случае отключения трансформатора от защит, действие которых не связано с его повреждением, он может быть включен в работу без проверки. </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Трансформаторы мощностью 1 МВА и более должны эксплуатироваться с системой непрерывной регенерации масла в термосифонных или абсорбционных фильтрах. </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Масло в расширителе трансформаторов не должно иметь непосредственного контакта с окружающим воздухом. </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Включение в сеть трансформатора должно осуществляться толчком на полное напряжение. </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Трансформаторы, работающие в блоке с генератором, могут включаться вместе с генератором подъемом напряжения с. нуля. </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Осмотр без отключения повышающих трансформаторов, основных и резервных трансформаторов собственных нужд должен производиться дежурным персоналом 1 раз в сутки. </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Текущие ремонты трансформаторов должны производиться в зависимости от их состояния и по мере необходимости. </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Капитальные ремонты трансформаторов должны проводиться в зависимости от их состояния и результатов испытаний. </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Профилактические испытания трансформаторов должны быть организованы в соответствии с “Нормами испытания электрооборудования” и заводскими инструкциями. </w:t>
      </w:r>
    </w:p>
    <w:p w:rsidR="00FD700E" w:rsidRPr="00A75591" w:rsidRDefault="00A75591"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Pr>
          <w:rFonts w:asciiTheme="majorHAnsi" w:eastAsia="Times New Roman" w:hAnsiTheme="majorHAnsi" w:cstheme="majorHAnsi"/>
          <w:b/>
          <w:bCs/>
          <w:sz w:val="24"/>
          <w:szCs w:val="24"/>
          <w:lang w:eastAsia="ru-RU"/>
        </w:rPr>
        <w:t>9</w:t>
      </w:r>
      <w:r w:rsidR="00FD700E" w:rsidRPr="00A75591">
        <w:rPr>
          <w:rFonts w:asciiTheme="majorHAnsi" w:eastAsia="Times New Roman" w:hAnsiTheme="majorHAnsi" w:cstheme="majorHAnsi"/>
          <w:b/>
          <w:bCs/>
          <w:sz w:val="24"/>
          <w:szCs w:val="24"/>
          <w:lang w:eastAsia="ru-RU"/>
        </w:rPr>
        <w:t xml:space="preserve">.4. Распределительные устройства. </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Электрооборудование распределительных устройств всех видов напряжений по номинальным данным должно удовлетворять условиям работы как при номинальных режимах, так и при коротких замыканиях. </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Персонал, обслуживающий РУ, должен располагать схемами и указаниями по допустимым режимам работы электрооборудования в нормальных и аварийных условиях. </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Класс изоляции электрооборудования должен соответствовать номинальному напряжению сети, а устройства защиты от перенапряжений - уровню изоляции электрооборудования. </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Температура воздуха внутри помещений ЗРУ в летнее время должна быть не выше 40°С. В случае ее превышения должны быть приняты меры к понижению температуры оборудования или дополнительной вентиляции. </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Кабельные каналы и наземные лотки ОРУ и ЗРУ должны быть закрыты несгораемыми плитами, в места выхода кабелей из кабельных каналов, туннелей, этажей и переходы между кабельными отсеками должны быть уплотнены несгораемым материалом.</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Туннели, подвалы, каналы должны содержаться в чистоте, а дренажные устройства обеспечивать отвод воды.</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Маслоприемники, гравийные подсыпки, дренажи и маслоотводы должны поддерживаться в исправном состоянии.</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Уровень масла в масляных выключателях измерительных трансформаторах должен оставаться в пределах шкалы маслоуказателя при максимальной и минимальной температурах окружающего воздуха.</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Распределительные устройства напряжением выше 1 кВ должны быть оборудованы блокировкой, предотвращающей возможность ошибочных операций разъединителями, выкатными тележками комплектных РУ (КРУ) и заземляющими ножами. Блокировочные устройства, кроме механических, должны быть постоянно опломбированы.</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Для наложения заземлений в РУ напряжением выше 1 кВ должны применяться стационарные заземляющие ножи.</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Рукоятки приводов заземляющих ножей должны быть окрашены в красный цвет, а заземляющие ножи - в черный.</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Допускается перегрузка масляных трансформаторов сверх номинального тока до 40% общей продолжительностью не</w:t>
      </w:r>
      <w:r w:rsidRPr="00763E5F">
        <w:rPr>
          <w:rFonts w:asciiTheme="majorHAnsi" w:eastAsia="Times New Roman" w:hAnsiTheme="majorHAnsi" w:cstheme="majorHAnsi"/>
          <w:b/>
          <w:bCs/>
          <w:sz w:val="24"/>
          <w:szCs w:val="24"/>
          <w:lang w:eastAsia="ru-RU"/>
        </w:rPr>
        <w:t xml:space="preserve"> </w:t>
      </w:r>
      <w:r w:rsidRPr="00763E5F">
        <w:rPr>
          <w:rFonts w:asciiTheme="majorHAnsi" w:eastAsia="Times New Roman" w:hAnsiTheme="majorHAnsi" w:cstheme="majorHAnsi"/>
          <w:sz w:val="24"/>
          <w:szCs w:val="24"/>
          <w:lang w:eastAsia="ru-RU"/>
        </w:rPr>
        <w:t xml:space="preserve">более 6 часов в сутки в течение 5 суток подряд при полном использовании всех устройств охлаждения трансформатора. </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Включение трансформаторов с естественным охлаждением на номинальную нагрузку допускается при любой отрицательной температуре воздуха. </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Переключающими устройствами РПН трансформаторов разрешается производить переключения ответвлений при температуре верхних слоев масла минус 20°С и выше (для погруженных резисторных устройств РПН) и минус 45°С и выше (для устройств РПН с токоограничивающими реакторами). </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Для каждой электростанции в зависимости от графика нагрузки с учетом надежности питания потребителей должно быть определено количество одновременно работающих трансформаторов. </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При срабатывании газового реле на сигнал должен быть произведен наружный осмотр трансформатора, отобран газ из реле для анализа и проверки на горючесть. В случае, если газ горючий, или в нем обнаружены продукты разложения изоляции, трансформатор должен быть немедленно отключен. </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В случае автоматического отключения трансформатора действием защит от внутренних повреждений трансформатор можно включить в работу только после осмотра, испытаний, анализа газа, масла и устранения выявленных нарушений. </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В случае отключения трансформатора от защит, действие которых не связано с его повреждением, он может быть включен в работу без проверки. </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Трансформаторы мощностью 1 МВА и более должны эксплуатироваться с системой непрерывной регенерации масла в термосифонных или абсорбционных фильтрах. </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Масло в расширителе трансформаторов не должно иметь непосредственного контакта с окружающим воздухом. </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Включение в сеть трансформатора должно осуществляться толчком на полное напряжение. </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Трансформаторы, работающие в блоке с генератором, могут включаться вместе с генератором подъемом напряжения с. нуля. </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Осмотр без отключения повышающих трансформаторов, основных и резервных трансформаторов собственных нужд должен производиться дежурным персоналом 1 раз в сутки. </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Текущие ремонты трансформаторов должны производиться в зависимости от их состояния и по мере необходимости. </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Капитальные ремонты трансформаторов должны проводиться в зависимости от их состояния и результатов испытаний. </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Профилактические испытания трансформаторов должны быть организованы в соответствии с “Нормами испытания электрооборудования” и заводскими инструкциями. </w:t>
      </w:r>
    </w:p>
    <w:p w:rsidR="00FD700E" w:rsidRPr="00763E5F" w:rsidRDefault="00A75591" w:rsidP="00A75591">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A75591">
        <w:rPr>
          <w:rFonts w:asciiTheme="majorHAnsi" w:eastAsia="Times New Roman" w:hAnsiTheme="majorHAnsi" w:cstheme="majorHAnsi"/>
          <w:b/>
          <w:bCs/>
          <w:sz w:val="24"/>
          <w:szCs w:val="24"/>
          <w:lang w:eastAsia="ru-RU"/>
        </w:rPr>
        <w:t>9</w:t>
      </w:r>
      <w:r w:rsidR="00FD700E" w:rsidRPr="00A75591">
        <w:rPr>
          <w:rFonts w:asciiTheme="majorHAnsi" w:eastAsia="Times New Roman" w:hAnsiTheme="majorHAnsi" w:cstheme="majorHAnsi"/>
          <w:b/>
          <w:bCs/>
          <w:sz w:val="24"/>
          <w:szCs w:val="24"/>
          <w:lang w:eastAsia="ru-RU"/>
        </w:rPr>
        <w:t>.5. Силовые кабельные линии.</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При эксплуатации силовых кабельных линий должны проводиться техническое обслуживание и ремонтные мероприятия, направленные на обеспечение их надежной работы.</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Для каждой кабельной линии при вводе в эксплуатацию должны быть установлены наибольшие допустимые токовые нагрузки. Нагрузки должны быть определены по участку трассы с наихудшими тепловыми условиями, если длина участка не менее 10м. Превышение этих нагрузок допускается на основе тепловых испытаний при условии, что нагрев жил не будет превышать допустимый ГОСТом и ТУ.</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В кабельных сооружениях должен быть организован систематический контроль за тепловым режимом работы кабелей, температурой воздуха и работой вентиляционных устройств. Температура воздуха внутри кабельных туннелей, каналов и шахт в летнее время должна быть выше температуры наружного воздуха не более чем 10°С.</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На период послеаварийного режима допускается перегрузка по току для кабелей с пропитанной бумажной изоляцией на напряжение до 10 кВ и кабелей с поливинилхлоридной изоляцией -- на 15%, для кабелей с изоляцией из резины и вулканизированного полиэтилена - на 18% по сравнению с длительно допустимой нагрузкой продолжительностью не более 6 ч в сутки в течение 5 суток, но не более 100 ч в год, если нагрузка в остальные периоды не превышает длительно допустимой.</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Для кабелей, находящихся в эксплуатации более 15 лет, кратность перегрузки должна быть снижена до 1,1. </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При сдаче в эксплуатацию кабельных линий напряжением выше 1 кВ кроме документации, предусмотренной СНиП, должны быть оформлены и переданы:</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исполнительный чертеж трассы с указанием мест установки кабельных муфт, выполненный в масштабе 1:200, </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На дверях и внутренних стенках камер ЗРУ, оборудования ОРУ, лицевых и внутренних частях КРУ наружной и внутренней установки, сборках, а также на лицевой и оборотной стороне панелей щитов должны быть выполнены надписи, указывающие назначение присоединений и их диспетчерское наименование.</w:t>
      </w:r>
    </w:p>
    <w:p w:rsidR="00FD700E" w:rsidRPr="00763E5F" w:rsidRDefault="00A75591" w:rsidP="00A75591">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A75591">
        <w:rPr>
          <w:rFonts w:asciiTheme="majorHAnsi" w:eastAsia="Times New Roman" w:hAnsiTheme="majorHAnsi" w:cstheme="majorHAnsi"/>
          <w:b/>
          <w:bCs/>
          <w:sz w:val="24"/>
          <w:szCs w:val="24"/>
          <w:lang w:eastAsia="ru-RU"/>
        </w:rPr>
        <w:t>9</w:t>
      </w:r>
      <w:r w:rsidR="00FD700E" w:rsidRPr="00A75591">
        <w:rPr>
          <w:rFonts w:asciiTheme="majorHAnsi" w:eastAsia="Times New Roman" w:hAnsiTheme="majorHAnsi" w:cstheme="majorHAnsi"/>
          <w:b/>
          <w:bCs/>
          <w:sz w:val="24"/>
          <w:szCs w:val="24"/>
          <w:lang w:eastAsia="ru-RU"/>
        </w:rPr>
        <w:t>.6. Освещение.</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Рабочее и аварийное освещение во всех помещениях, на рабочих местах и на открытой территории должно быть выполнено в соответствии с проектом. </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Светильники аварийного освещения должны отличаться от светильников рабочего освещения отличительными знаками или окраской, </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На щитах и сборках осветительной сети, на всех выключателях. рубильниках и автоматах должны быть надписи с наименованием присоединения, а на предохранителях - с указанием значения тока плавкой вставки. </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У дежурного персонала станции должны быть схемы сети освещения и запас плавких калиброванных вставок и ламп всех напряжений осветительной сети. </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Очистку светильников должен производить по графику специально обученный персонал. Периодичность очистки устанавливается с учетом местных условий. </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Осмотр и проверка осветительной сети должны проводиться в следующие сроки: </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проверка действия автомата аварийного освещения - не реже 1 раза в месяц, </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проверка исправности аварийного освещения при отключении рабочего освещения - 2 </w:t>
      </w:r>
      <w:bookmarkStart w:id="0" w:name="_GoBack"/>
      <w:bookmarkEnd w:id="0"/>
      <w:r w:rsidRPr="00763E5F">
        <w:rPr>
          <w:rFonts w:asciiTheme="majorHAnsi" w:eastAsia="Times New Roman" w:hAnsiTheme="majorHAnsi" w:cstheme="majorHAnsi"/>
          <w:sz w:val="24"/>
          <w:szCs w:val="24"/>
          <w:lang w:eastAsia="ru-RU"/>
        </w:rPr>
        <w:t xml:space="preserve">раза в год, </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измерение освещенности рабочих мест - при вводе в эксплуатацию и в дальнейшем по мере необходимости, </w:t>
      </w:r>
    </w:p>
    <w:p w:rsidR="00FD700E" w:rsidRPr="00763E5F" w:rsidRDefault="00FD700E" w:rsidP="00763E5F">
      <w:pPr>
        <w:spacing w:before="100" w:beforeAutospacing="1" w:after="100" w:afterAutospacing="1" w:line="240" w:lineRule="auto"/>
        <w:ind w:firstLine="426"/>
        <w:jc w:val="both"/>
        <w:rPr>
          <w:rFonts w:asciiTheme="majorHAnsi" w:eastAsia="Times New Roman" w:hAnsiTheme="majorHAnsi" w:cstheme="majorHAnsi"/>
          <w:sz w:val="24"/>
          <w:szCs w:val="24"/>
          <w:lang w:eastAsia="ru-RU"/>
        </w:rPr>
      </w:pPr>
      <w:r w:rsidRPr="00763E5F">
        <w:rPr>
          <w:rFonts w:asciiTheme="majorHAnsi" w:eastAsia="Times New Roman" w:hAnsiTheme="majorHAnsi" w:cstheme="majorHAnsi"/>
          <w:sz w:val="24"/>
          <w:szCs w:val="24"/>
          <w:lang w:eastAsia="ru-RU"/>
        </w:rPr>
        <w:t xml:space="preserve">- испытание изоляции стационарных трансформаторов 12-42 В -- 1 раз а год, переносных трансформаторов и светильников 12-42 В - 2 раза в год. </w:t>
      </w:r>
    </w:p>
    <w:sectPr w:rsidR="00FD700E" w:rsidRPr="00763E5F" w:rsidSect="002D7A5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DEA" w:rsidRDefault="00092DEA" w:rsidP="00F016DD">
      <w:pPr>
        <w:spacing w:after="0" w:line="240" w:lineRule="auto"/>
      </w:pPr>
      <w:r>
        <w:separator/>
      </w:r>
    </w:p>
  </w:endnote>
  <w:endnote w:type="continuationSeparator" w:id="0">
    <w:p w:rsidR="00092DEA" w:rsidRDefault="00092DEA" w:rsidP="00F0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117132"/>
      <w:docPartObj>
        <w:docPartGallery w:val="Page Numbers (Bottom of Page)"/>
        <w:docPartUnique/>
      </w:docPartObj>
    </w:sdtPr>
    <w:sdtContent>
      <w:p w:rsidR="00F016DD" w:rsidRDefault="00F016DD">
        <w:pPr>
          <w:pStyle w:val="a9"/>
          <w:jc w:val="right"/>
        </w:pPr>
        <w:r>
          <w:fldChar w:fldCharType="begin"/>
        </w:r>
        <w:r>
          <w:instrText>PAGE   \* MERGEFORMAT</w:instrText>
        </w:r>
        <w:r>
          <w:fldChar w:fldCharType="separate"/>
        </w:r>
        <w:r w:rsidR="00092DEA">
          <w:rPr>
            <w:noProof/>
          </w:rPr>
          <w:t>1</w:t>
        </w:r>
        <w:r>
          <w:fldChar w:fldCharType="end"/>
        </w:r>
      </w:p>
    </w:sdtContent>
  </w:sdt>
  <w:p w:rsidR="00F016DD" w:rsidRDefault="00F016D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DEA" w:rsidRDefault="00092DEA" w:rsidP="00F016DD">
      <w:pPr>
        <w:spacing w:after="0" w:line="240" w:lineRule="auto"/>
      </w:pPr>
      <w:r>
        <w:separator/>
      </w:r>
    </w:p>
  </w:footnote>
  <w:footnote w:type="continuationSeparator" w:id="0">
    <w:p w:rsidR="00092DEA" w:rsidRDefault="00092DEA" w:rsidP="00F016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C5F39"/>
    <w:rsid w:val="000357C0"/>
    <w:rsid w:val="00092DEA"/>
    <w:rsid w:val="001D09AE"/>
    <w:rsid w:val="002D7A54"/>
    <w:rsid w:val="003562BE"/>
    <w:rsid w:val="00415027"/>
    <w:rsid w:val="00442F6E"/>
    <w:rsid w:val="005C5F39"/>
    <w:rsid w:val="00682C59"/>
    <w:rsid w:val="00720A57"/>
    <w:rsid w:val="00763E5F"/>
    <w:rsid w:val="008521EF"/>
    <w:rsid w:val="009133F5"/>
    <w:rsid w:val="00995F0B"/>
    <w:rsid w:val="00A62FA4"/>
    <w:rsid w:val="00A75591"/>
    <w:rsid w:val="00A761BC"/>
    <w:rsid w:val="00AB5577"/>
    <w:rsid w:val="00B31E39"/>
    <w:rsid w:val="00C717B3"/>
    <w:rsid w:val="00C85462"/>
    <w:rsid w:val="00CC5B67"/>
    <w:rsid w:val="00D21D80"/>
    <w:rsid w:val="00D96D36"/>
    <w:rsid w:val="00F016DD"/>
    <w:rsid w:val="00FD7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C59"/>
  </w:style>
  <w:style w:type="paragraph" w:styleId="1">
    <w:name w:val="heading 1"/>
    <w:basedOn w:val="a"/>
    <w:link w:val="10"/>
    <w:uiPriority w:val="9"/>
    <w:qFormat/>
    <w:rsid w:val="005C5F39"/>
    <w:pPr>
      <w:spacing w:before="100" w:beforeAutospacing="1" w:after="100" w:afterAutospacing="1" w:line="240" w:lineRule="auto"/>
      <w:outlineLvl w:val="0"/>
    </w:pPr>
    <w:rPr>
      <w:rFonts w:ascii="Verdana" w:eastAsia="Times New Roman" w:hAnsi="Verdana" w:cs="Times New Roman"/>
      <w:b/>
      <w:bCs/>
      <w:color w:val="DD0000"/>
      <w:kern w:val="36"/>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2C59"/>
    <w:pPr>
      <w:spacing w:after="0" w:line="240" w:lineRule="auto"/>
    </w:pPr>
  </w:style>
  <w:style w:type="character" w:customStyle="1" w:styleId="10">
    <w:name w:val="Заголовок 1 Знак"/>
    <w:basedOn w:val="a0"/>
    <w:link w:val="1"/>
    <w:uiPriority w:val="9"/>
    <w:rsid w:val="005C5F39"/>
    <w:rPr>
      <w:rFonts w:ascii="Verdana" w:eastAsia="Times New Roman" w:hAnsi="Verdana" w:cs="Times New Roman"/>
      <w:b/>
      <w:bCs/>
      <w:color w:val="DD0000"/>
      <w:kern w:val="36"/>
      <w:sz w:val="26"/>
      <w:szCs w:val="26"/>
      <w:lang w:eastAsia="ru-RU"/>
    </w:rPr>
  </w:style>
  <w:style w:type="character" w:styleId="a4">
    <w:name w:val="Hyperlink"/>
    <w:basedOn w:val="a0"/>
    <w:uiPriority w:val="99"/>
    <w:semiHidden/>
    <w:unhideWhenUsed/>
    <w:rsid w:val="005C5F39"/>
    <w:rPr>
      <w:rFonts w:ascii="Arial" w:hAnsi="Arial" w:cs="Arial" w:hint="default"/>
      <w:strike w:val="0"/>
      <w:dstrike w:val="0"/>
      <w:color w:val="01518C"/>
      <w:sz w:val="21"/>
      <w:szCs w:val="21"/>
      <w:u w:val="none"/>
      <w:effect w:val="none"/>
    </w:rPr>
  </w:style>
  <w:style w:type="paragraph" w:styleId="a5">
    <w:name w:val="Normal (Web)"/>
    <w:basedOn w:val="a"/>
    <w:uiPriority w:val="99"/>
    <w:unhideWhenUsed/>
    <w:rsid w:val="005C5F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562BE"/>
    <w:rPr>
      <w:b/>
      <w:bCs/>
    </w:rPr>
  </w:style>
  <w:style w:type="paragraph" w:styleId="a7">
    <w:name w:val="header"/>
    <w:basedOn w:val="a"/>
    <w:link w:val="a8"/>
    <w:uiPriority w:val="99"/>
    <w:unhideWhenUsed/>
    <w:rsid w:val="00F016D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016DD"/>
  </w:style>
  <w:style w:type="paragraph" w:styleId="a9">
    <w:name w:val="footer"/>
    <w:basedOn w:val="a"/>
    <w:link w:val="aa"/>
    <w:uiPriority w:val="99"/>
    <w:unhideWhenUsed/>
    <w:rsid w:val="00F016D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016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СНОВНАЯ">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12930</Words>
  <Characters>73702</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MOEK</Company>
  <LinksUpToDate>false</LinksUpToDate>
  <CharactersWithSpaces>86460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Filin-S-A</dc:creator>
  <cp:lastModifiedBy>Филин Сергей Александрович</cp:lastModifiedBy>
  <cp:revision>2</cp:revision>
  <cp:lastPrinted>2014-01-15T06:52:00Z</cp:lastPrinted>
  <dcterms:created xsi:type="dcterms:W3CDTF">2014-01-15T07:19:00Z</dcterms:created>
  <dcterms:modified xsi:type="dcterms:W3CDTF">2014-01-15T07:19:00Z</dcterms:modified>
</cp:coreProperties>
</file>